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92AB3" w14:textId="77777777" w:rsidR="00672707" w:rsidRPr="00672707" w:rsidRDefault="00672707" w:rsidP="009B3765">
      <w:pPr>
        <w:spacing w:line="264" w:lineRule="auto"/>
        <w:ind w:left="-284"/>
        <w:rPr>
          <w:rFonts w:asciiTheme="majorHAnsi" w:hAnsiTheme="majorHAnsi" w:cstheme="majorHAnsi"/>
          <w:b/>
          <w:bCs/>
          <w:color w:val="00B0F0"/>
          <w:sz w:val="28"/>
          <w:szCs w:val="28"/>
        </w:rPr>
      </w:pPr>
      <w:r w:rsidRPr="00672707">
        <w:rPr>
          <w:rFonts w:asciiTheme="majorHAnsi" w:hAnsiTheme="majorHAnsi" w:cstheme="majorHAnsi"/>
          <w:b/>
          <w:bCs/>
          <w:color w:val="00B0F0"/>
          <w:sz w:val="28"/>
          <w:szCs w:val="28"/>
        </w:rPr>
        <w:t>Pressemitteilung</w:t>
      </w:r>
    </w:p>
    <w:p w14:paraId="0577CC07" w14:textId="77777777" w:rsidR="00672707" w:rsidRDefault="00672707" w:rsidP="009B3765">
      <w:pPr>
        <w:spacing w:line="264" w:lineRule="auto"/>
        <w:rPr>
          <w:rFonts w:ascii="Calibri" w:hAnsi="Calibri" w:cs="Calibri"/>
          <w:b/>
          <w:color w:val="000000" w:themeColor="text1"/>
          <w:sz w:val="20"/>
          <w:szCs w:val="20"/>
        </w:rPr>
      </w:pPr>
    </w:p>
    <w:p w14:paraId="5FDAE875" w14:textId="6C0220C0" w:rsidR="000F1FBE" w:rsidRPr="00755111" w:rsidRDefault="000F1FBE" w:rsidP="009B3765">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Thema der Pressemeldung</w:t>
      </w:r>
      <w:r w:rsidR="00755111">
        <w:rPr>
          <w:rFonts w:ascii="Calibri" w:hAnsi="Calibri" w:cs="Calibri"/>
          <w:b/>
          <w:color w:val="000000" w:themeColor="text1"/>
          <w:sz w:val="20"/>
          <w:szCs w:val="20"/>
        </w:rPr>
        <w:t>:</w:t>
      </w:r>
      <w:r w:rsidR="00E26260">
        <w:rPr>
          <w:rFonts w:ascii="Calibri" w:hAnsi="Calibri" w:cs="Calibri"/>
          <w:b/>
          <w:color w:val="000000" w:themeColor="text1"/>
          <w:sz w:val="20"/>
          <w:szCs w:val="20"/>
        </w:rPr>
        <w:tab/>
      </w:r>
      <w:r w:rsidR="00E26260">
        <w:rPr>
          <w:rFonts w:ascii="Calibri" w:hAnsi="Calibri" w:cs="Calibri"/>
          <w:color w:val="000000" w:themeColor="text1"/>
          <w:sz w:val="20"/>
          <w:szCs w:val="20"/>
        </w:rPr>
        <w:t xml:space="preserve">Kleben </w:t>
      </w:r>
      <w:r w:rsidR="00EF1605">
        <w:rPr>
          <w:rFonts w:ascii="Calibri" w:hAnsi="Calibri" w:cs="Calibri"/>
          <w:color w:val="000000" w:themeColor="text1"/>
          <w:sz w:val="20"/>
          <w:szCs w:val="20"/>
        </w:rPr>
        <w:t>im 3D</w:t>
      </w:r>
      <w:r w:rsidR="00CD1C3D">
        <w:rPr>
          <w:rFonts w:ascii="Calibri" w:hAnsi="Calibri" w:cs="Calibri"/>
          <w:color w:val="000000" w:themeColor="text1"/>
          <w:sz w:val="20"/>
          <w:szCs w:val="20"/>
        </w:rPr>
        <w:t>-</w:t>
      </w:r>
      <w:r w:rsidR="00EF1605">
        <w:rPr>
          <w:rFonts w:ascii="Calibri" w:hAnsi="Calibri" w:cs="Calibri"/>
          <w:color w:val="000000" w:themeColor="text1"/>
          <w:sz w:val="20"/>
          <w:szCs w:val="20"/>
        </w:rPr>
        <w:t>Druck</w:t>
      </w:r>
    </w:p>
    <w:p w14:paraId="6C14A805" w14:textId="7F2A4DEF"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C56783">
        <w:rPr>
          <w:rFonts w:ascii="Calibri" w:hAnsi="Calibri" w:cs="Calibri"/>
          <w:color w:val="000000" w:themeColor="text1"/>
          <w:sz w:val="20"/>
          <w:szCs w:val="20"/>
        </w:rPr>
        <w:t>11</w:t>
      </w:r>
      <w:r w:rsidR="007A010E">
        <w:rPr>
          <w:rFonts w:ascii="Calibri" w:hAnsi="Calibri" w:cs="Calibri"/>
          <w:color w:val="000000" w:themeColor="text1"/>
          <w:sz w:val="20"/>
          <w:szCs w:val="20"/>
        </w:rPr>
        <w:t>.04.</w:t>
      </w:r>
      <w:r w:rsidR="00E26260">
        <w:rPr>
          <w:rFonts w:ascii="Calibri" w:hAnsi="Calibri" w:cs="Calibri"/>
          <w:color w:val="000000" w:themeColor="text1"/>
          <w:sz w:val="20"/>
          <w:szCs w:val="20"/>
        </w:rPr>
        <w:t>2022</w:t>
      </w:r>
    </w:p>
    <w:p w14:paraId="6F7EA7A6" w14:textId="502E85C7"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E00B9C">
        <w:rPr>
          <w:rFonts w:ascii="Calibri" w:hAnsi="Calibri" w:cs="Calibri"/>
          <w:color w:val="000000" w:themeColor="text1"/>
          <w:sz w:val="20"/>
          <w:szCs w:val="20"/>
        </w:rPr>
        <w:t>6</w:t>
      </w:r>
      <w:r w:rsidR="00E329BB">
        <w:rPr>
          <w:rFonts w:ascii="Calibri" w:hAnsi="Calibri" w:cs="Calibri"/>
          <w:color w:val="000000" w:themeColor="text1"/>
          <w:sz w:val="20"/>
          <w:szCs w:val="20"/>
        </w:rPr>
        <w:t>81</w:t>
      </w:r>
      <w:r w:rsidR="000344A3">
        <w:rPr>
          <w:rFonts w:ascii="Calibri" w:hAnsi="Calibri" w:cs="Calibri"/>
          <w:color w:val="000000" w:themeColor="text1"/>
          <w:sz w:val="20"/>
          <w:szCs w:val="20"/>
        </w:rPr>
        <w:t xml:space="preserve"> </w:t>
      </w:r>
      <w:r w:rsidRPr="00872CBE">
        <w:rPr>
          <w:rFonts w:ascii="Calibri" w:hAnsi="Calibri" w:cs="Calibri"/>
          <w:color w:val="000000" w:themeColor="text1"/>
          <w:sz w:val="20"/>
          <w:szCs w:val="20"/>
        </w:rPr>
        <w:t xml:space="preserve">Wörter, </w:t>
      </w:r>
      <w:r w:rsidR="00897E46">
        <w:rPr>
          <w:rFonts w:ascii="Calibri" w:hAnsi="Calibri" w:cs="Calibri"/>
          <w:color w:val="000000" w:themeColor="text1"/>
          <w:sz w:val="20"/>
          <w:szCs w:val="20"/>
        </w:rPr>
        <w:t>5</w:t>
      </w:r>
      <w:r w:rsidR="00E00B9C">
        <w:rPr>
          <w:rFonts w:ascii="Calibri" w:hAnsi="Calibri" w:cs="Calibri"/>
          <w:color w:val="000000" w:themeColor="text1"/>
          <w:sz w:val="20"/>
          <w:szCs w:val="20"/>
        </w:rPr>
        <w:t>.8</w:t>
      </w:r>
      <w:r w:rsidR="00E329BB">
        <w:rPr>
          <w:rFonts w:ascii="Calibri" w:hAnsi="Calibri" w:cs="Calibri"/>
          <w:color w:val="000000" w:themeColor="text1"/>
          <w:sz w:val="20"/>
          <w:szCs w:val="20"/>
        </w:rPr>
        <w:t>73</w:t>
      </w:r>
      <w:r w:rsidR="000344A3">
        <w:rPr>
          <w:rFonts w:ascii="Calibri" w:hAnsi="Calibri" w:cs="Calibri"/>
          <w:color w:val="000000" w:themeColor="text1"/>
          <w:sz w:val="20"/>
          <w:szCs w:val="20"/>
        </w:rPr>
        <w:t xml:space="preserve"> </w:t>
      </w:r>
      <w:r w:rsidRPr="00872CBE">
        <w:rPr>
          <w:rFonts w:ascii="Calibri" w:hAnsi="Calibri" w:cs="Calibri"/>
          <w:color w:val="000000" w:themeColor="text1"/>
          <w:sz w:val="20"/>
          <w:szCs w:val="20"/>
        </w:rPr>
        <w:t>Zeichen incl. Leerzeichen</w:t>
      </w:r>
    </w:p>
    <w:p w14:paraId="68F2716E" w14:textId="77777777" w:rsidR="00440D8E" w:rsidRPr="003842E2" w:rsidRDefault="00440D8E" w:rsidP="009B3765">
      <w:pPr>
        <w:spacing w:line="264" w:lineRule="auto"/>
        <w:ind w:left="-284"/>
        <w:rPr>
          <w:rFonts w:ascii="Calibri" w:hAnsi="Calibri" w:cs="Calibri"/>
          <w:color w:val="000000" w:themeColor="text1"/>
          <w:sz w:val="20"/>
          <w:szCs w:val="20"/>
        </w:rPr>
      </w:pPr>
    </w:p>
    <w:p w14:paraId="37F678FB" w14:textId="77777777" w:rsidR="00DA7246" w:rsidRDefault="00DA7246" w:rsidP="009B3765">
      <w:pPr>
        <w:spacing w:line="264" w:lineRule="auto"/>
        <w:ind w:hanging="284"/>
        <w:rPr>
          <w:rFonts w:ascii="Calibri" w:hAnsi="Calibri" w:cs="Calibri"/>
          <w:color w:val="000000" w:themeColor="text1"/>
          <w:sz w:val="20"/>
          <w:szCs w:val="20"/>
        </w:rPr>
      </w:pPr>
    </w:p>
    <w:p w14:paraId="058BFDDE" w14:textId="1DAC06E0" w:rsidR="007A010E" w:rsidRPr="007A010E" w:rsidRDefault="00F8347F" w:rsidP="009B3765">
      <w:pPr>
        <w:spacing w:line="264" w:lineRule="auto"/>
        <w:ind w:hanging="284"/>
        <w:rPr>
          <w:rFonts w:asciiTheme="majorHAnsi" w:hAnsiTheme="majorHAnsi" w:cstheme="majorHAnsi"/>
          <w:b/>
          <w:bCs/>
        </w:rPr>
      </w:pPr>
      <w:r>
        <w:rPr>
          <w:rFonts w:asciiTheme="majorHAnsi" w:hAnsiTheme="majorHAnsi" w:cstheme="majorHAnsi"/>
          <w:b/>
          <w:bCs/>
        </w:rPr>
        <w:t>Innovative Klebetechnologien für die a</w:t>
      </w:r>
      <w:r w:rsidR="007A010E" w:rsidRPr="007A010E">
        <w:rPr>
          <w:rFonts w:asciiTheme="majorHAnsi" w:hAnsiTheme="majorHAnsi" w:cstheme="majorHAnsi"/>
          <w:b/>
          <w:bCs/>
        </w:rPr>
        <w:t>dditive Fertigung</w:t>
      </w:r>
      <w:r w:rsidR="007A010E">
        <w:rPr>
          <w:rFonts w:asciiTheme="majorHAnsi" w:hAnsiTheme="majorHAnsi" w:cstheme="majorHAnsi"/>
          <w:b/>
          <w:bCs/>
        </w:rPr>
        <w:t xml:space="preserve"> </w:t>
      </w:r>
    </w:p>
    <w:p w14:paraId="6696E877" w14:textId="77777777" w:rsidR="000F1FBE" w:rsidRPr="00740578" w:rsidRDefault="00D9664B" w:rsidP="009B3765">
      <w:pPr>
        <w:spacing w:line="264" w:lineRule="auto"/>
        <w:ind w:hanging="284"/>
        <w:rPr>
          <w:rFonts w:asciiTheme="majorHAnsi" w:hAnsiTheme="majorHAnsi" w:cstheme="majorHAnsi"/>
          <w:b/>
          <w:bCs/>
          <w:sz w:val="32"/>
          <w:szCs w:val="32"/>
        </w:rPr>
      </w:pPr>
      <w:r>
        <w:rPr>
          <w:rFonts w:asciiTheme="majorHAnsi" w:hAnsiTheme="majorHAnsi" w:cstheme="majorHAnsi"/>
          <w:b/>
          <w:bCs/>
          <w:sz w:val="32"/>
          <w:szCs w:val="32"/>
        </w:rPr>
        <w:t>Konstruktiv und p</w:t>
      </w:r>
      <w:r w:rsidR="0087368F">
        <w:rPr>
          <w:rFonts w:asciiTheme="majorHAnsi" w:hAnsiTheme="majorHAnsi" w:cstheme="majorHAnsi"/>
          <w:b/>
          <w:bCs/>
          <w:sz w:val="32"/>
          <w:szCs w:val="32"/>
        </w:rPr>
        <w:t>rozesssicher</w:t>
      </w:r>
      <w:r w:rsidR="00EF1605">
        <w:rPr>
          <w:rFonts w:asciiTheme="majorHAnsi" w:hAnsiTheme="majorHAnsi" w:cstheme="majorHAnsi"/>
          <w:b/>
          <w:bCs/>
          <w:sz w:val="32"/>
          <w:szCs w:val="32"/>
        </w:rPr>
        <w:t xml:space="preserve"> kleben im </w:t>
      </w:r>
      <w:r w:rsidR="006C2512">
        <w:rPr>
          <w:rFonts w:asciiTheme="majorHAnsi" w:hAnsiTheme="majorHAnsi" w:cstheme="majorHAnsi"/>
          <w:b/>
          <w:bCs/>
          <w:sz w:val="32"/>
          <w:szCs w:val="32"/>
        </w:rPr>
        <w:t xml:space="preserve">industriellen </w:t>
      </w:r>
      <w:r w:rsidR="007A010E">
        <w:rPr>
          <w:rFonts w:asciiTheme="majorHAnsi" w:hAnsiTheme="majorHAnsi" w:cstheme="majorHAnsi"/>
          <w:b/>
          <w:bCs/>
          <w:sz w:val="32"/>
          <w:szCs w:val="32"/>
        </w:rPr>
        <w:t>3D-</w:t>
      </w:r>
      <w:r w:rsidR="00EF1605">
        <w:rPr>
          <w:rFonts w:asciiTheme="majorHAnsi" w:hAnsiTheme="majorHAnsi" w:cstheme="majorHAnsi"/>
          <w:b/>
          <w:bCs/>
          <w:sz w:val="32"/>
          <w:szCs w:val="32"/>
        </w:rPr>
        <w:t>Druck</w:t>
      </w:r>
    </w:p>
    <w:p w14:paraId="46610D9F" w14:textId="77777777" w:rsidR="00C406BD" w:rsidRPr="00C406BD" w:rsidRDefault="00D82D7B" w:rsidP="00D82D7B">
      <w:pPr>
        <w:tabs>
          <w:tab w:val="left" w:pos="3375"/>
        </w:tabs>
        <w:spacing w:line="264" w:lineRule="auto"/>
        <w:ind w:hanging="284"/>
        <w:rPr>
          <w:rFonts w:asciiTheme="majorHAnsi" w:hAnsiTheme="majorHAnsi" w:cstheme="majorHAnsi"/>
          <w:b/>
          <w:bCs/>
          <w:sz w:val="22"/>
          <w:szCs w:val="22"/>
        </w:rPr>
      </w:pPr>
      <w:r>
        <w:rPr>
          <w:rFonts w:asciiTheme="majorHAnsi" w:hAnsiTheme="majorHAnsi" w:cstheme="majorHAnsi"/>
          <w:b/>
          <w:bCs/>
          <w:sz w:val="22"/>
          <w:szCs w:val="22"/>
        </w:rPr>
        <w:tab/>
      </w:r>
      <w:r>
        <w:rPr>
          <w:rFonts w:asciiTheme="majorHAnsi" w:hAnsiTheme="majorHAnsi" w:cstheme="majorHAnsi"/>
          <w:b/>
          <w:bCs/>
          <w:sz w:val="22"/>
          <w:szCs w:val="22"/>
        </w:rPr>
        <w:tab/>
      </w:r>
    </w:p>
    <w:p w14:paraId="14547849" w14:textId="73A8B0C3" w:rsidR="00EF1605" w:rsidRPr="00EF1605" w:rsidRDefault="007A010E" w:rsidP="00EF1605">
      <w:pPr>
        <w:spacing w:line="264" w:lineRule="auto"/>
        <w:ind w:left="-284"/>
        <w:jc w:val="both"/>
        <w:rPr>
          <w:rFonts w:asciiTheme="majorHAnsi" w:hAnsiTheme="majorHAnsi" w:cstheme="majorHAnsi"/>
          <w:b/>
          <w:sz w:val="20"/>
          <w:szCs w:val="20"/>
        </w:rPr>
      </w:pPr>
      <w:r>
        <w:rPr>
          <w:rFonts w:asciiTheme="majorHAnsi" w:hAnsiTheme="majorHAnsi" w:cstheme="majorHAnsi"/>
          <w:b/>
          <w:sz w:val="20"/>
          <w:szCs w:val="20"/>
        </w:rPr>
        <w:t>Der 3D-</w:t>
      </w:r>
      <w:r w:rsidR="00EF1605" w:rsidRPr="00EF1605">
        <w:rPr>
          <w:rFonts w:asciiTheme="majorHAnsi" w:hAnsiTheme="majorHAnsi" w:cstheme="majorHAnsi"/>
          <w:b/>
          <w:sz w:val="20"/>
          <w:szCs w:val="20"/>
        </w:rPr>
        <w:t xml:space="preserve">Druck, auch unter der Bezeichnung „Additive Fertigung“ bekannt, </w:t>
      </w:r>
      <w:r w:rsidR="00FF1E32">
        <w:rPr>
          <w:rFonts w:asciiTheme="majorHAnsi" w:hAnsiTheme="majorHAnsi" w:cstheme="majorHAnsi"/>
          <w:b/>
          <w:sz w:val="20"/>
          <w:szCs w:val="20"/>
        </w:rPr>
        <w:t xml:space="preserve">ist in </w:t>
      </w:r>
      <w:r w:rsidR="00D56D05">
        <w:rPr>
          <w:rFonts w:asciiTheme="majorHAnsi" w:hAnsiTheme="majorHAnsi" w:cstheme="majorHAnsi"/>
          <w:b/>
          <w:sz w:val="20"/>
          <w:szCs w:val="20"/>
        </w:rPr>
        <w:t>vielen</w:t>
      </w:r>
      <w:r w:rsidR="00EF1605" w:rsidRPr="00EF1605">
        <w:rPr>
          <w:rFonts w:asciiTheme="majorHAnsi" w:hAnsiTheme="majorHAnsi" w:cstheme="majorHAnsi"/>
          <w:b/>
          <w:sz w:val="20"/>
          <w:szCs w:val="20"/>
        </w:rPr>
        <w:t xml:space="preserve"> Branchen</w:t>
      </w:r>
      <w:r w:rsidR="00FF1E32">
        <w:rPr>
          <w:rFonts w:asciiTheme="majorHAnsi" w:hAnsiTheme="majorHAnsi" w:cstheme="majorHAnsi"/>
          <w:b/>
          <w:sz w:val="20"/>
          <w:szCs w:val="20"/>
        </w:rPr>
        <w:t xml:space="preserve"> nicht mehr wegzudenken. I</w:t>
      </w:r>
      <w:r w:rsidR="00EF1605" w:rsidRPr="00EF1605">
        <w:rPr>
          <w:rFonts w:asciiTheme="majorHAnsi" w:hAnsiTheme="majorHAnsi" w:cstheme="majorHAnsi"/>
          <w:b/>
          <w:sz w:val="20"/>
          <w:szCs w:val="20"/>
        </w:rPr>
        <w:t>nsbesondere im Prototypen</w:t>
      </w:r>
      <w:r w:rsidR="004F15C6">
        <w:rPr>
          <w:rFonts w:asciiTheme="majorHAnsi" w:hAnsiTheme="majorHAnsi" w:cstheme="majorHAnsi"/>
          <w:b/>
          <w:sz w:val="20"/>
          <w:szCs w:val="20"/>
        </w:rPr>
        <w:t>bau, in der Einzelteilfertigung</w:t>
      </w:r>
      <w:r w:rsidR="00DC17AD">
        <w:rPr>
          <w:rFonts w:asciiTheme="majorHAnsi" w:hAnsiTheme="majorHAnsi" w:cstheme="majorHAnsi"/>
          <w:b/>
          <w:sz w:val="20"/>
          <w:szCs w:val="20"/>
        </w:rPr>
        <w:t xml:space="preserve"> und </w:t>
      </w:r>
      <w:r w:rsidR="007606D2">
        <w:rPr>
          <w:rFonts w:asciiTheme="majorHAnsi" w:hAnsiTheme="majorHAnsi" w:cstheme="majorHAnsi"/>
          <w:b/>
          <w:sz w:val="20"/>
          <w:szCs w:val="20"/>
        </w:rPr>
        <w:t>Serienherstellung</w:t>
      </w:r>
      <w:r w:rsidR="00EF1605" w:rsidRPr="00EF1605">
        <w:rPr>
          <w:rFonts w:asciiTheme="majorHAnsi" w:hAnsiTheme="majorHAnsi" w:cstheme="majorHAnsi"/>
          <w:b/>
          <w:sz w:val="20"/>
          <w:szCs w:val="20"/>
        </w:rPr>
        <w:t xml:space="preserve"> erlaubt diese </w:t>
      </w:r>
      <w:r w:rsidR="00FF1E32">
        <w:rPr>
          <w:rFonts w:asciiTheme="majorHAnsi" w:hAnsiTheme="majorHAnsi" w:cstheme="majorHAnsi"/>
          <w:b/>
          <w:sz w:val="20"/>
          <w:szCs w:val="20"/>
        </w:rPr>
        <w:t>neue Technologie</w:t>
      </w:r>
      <w:r w:rsidR="00EF1605" w:rsidRPr="00EF1605">
        <w:rPr>
          <w:rFonts w:asciiTheme="majorHAnsi" w:hAnsiTheme="majorHAnsi" w:cstheme="majorHAnsi"/>
          <w:b/>
          <w:sz w:val="20"/>
          <w:szCs w:val="20"/>
        </w:rPr>
        <w:t xml:space="preserve"> eine kostengünstige und schnelle Produktion völlig neuer Geometrien</w:t>
      </w:r>
      <w:r w:rsidR="00F07E8E">
        <w:rPr>
          <w:rFonts w:asciiTheme="majorHAnsi" w:hAnsiTheme="majorHAnsi" w:cstheme="majorHAnsi"/>
          <w:b/>
          <w:sz w:val="20"/>
          <w:szCs w:val="20"/>
        </w:rPr>
        <w:t xml:space="preserve">. </w:t>
      </w:r>
      <w:r w:rsidR="00EF1605" w:rsidRPr="00EF1605">
        <w:rPr>
          <w:rFonts w:asciiTheme="majorHAnsi" w:hAnsiTheme="majorHAnsi" w:cstheme="majorHAnsi"/>
          <w:b/>
          <w:sz w:val="20"/>
          <w:szCs w:val="20"/>
        </w:rPr>
        <w:t xml:space="preserve">Ein dreidimensionales Bauteil, das anhand </w:t>
      </w:r>
      <w:r w:rsidR="00D9664B">
        <w:rPr>
          <w:rFonts w:asciiTheme="majorHAnsi" w:hAnsiTheme="majorHAnsi" w:cstheme="majorHAnsi"/>
          <w:b/>
          <w:sz w:val="20"/>
          <w:szCs w:val="20"/>
        </w:rPr>
        <w:t>von 3D-CAD-Daten gedruckt</w:t>
      </w:r>
      <w:r w:rsidR="00EF1605" w:rsidRPr="00EF1605">
        <w:rPr>
          <w:rFonts w:asciiTheme="majorHAnsi" w:hAnsiTheme="majorHAnsi" w:cstheme="majorHAnsi"/>
          <w:b/>
          <w:sz w:val="20"/>
          <w:szCs w:val="20"/>
        </w:rPr>
        <w:t xml:space="preserve"> wird, besteht meist aus </w:t>
      </w:r>
      <w:r w:rsidR="00FF1E32">
        <w:rPr>
          <w:rFonts w:asciiTheme="majorHAnsi" w:hAnsiTheme="majorHAnsi" w:cstheme="majorHAnsi"/>
          <w:b/>
          <w:sz w:val="20"/>
          <w:szCs w:val="20"/>
        </w:rPr>
        <w:t>Hochleistungsk</w:t>
      </w:r>
      <w:r w:rsidR="00EF1605" w:rsidRPr="00EF1605">
        <w:rPr>
          <w:rFonts w:asciiTheme="majorHAnsi" w:hAnsiTheme="majorHAnsi" w:cstheme="majorHAnsi"/>
          <w:b/>
          <w:sz w:val="20"/>
          <w:szCs w:val="20"/>
        </w:rPr>
        <w:t xml:space="preserve">unststoffen wie Polyamid (PA), </w:t>
      </w:r>
      <w:proofErr w:type="spellStart"/>
      <w:r w:rsidR="00EF1605" w:rsidRPr="00EF1605">
        <w:rPr>
          <w:rFonts w:asciiTheme="majorHAnsi" w:hAnsiTheme="majorHAnsi" w:cstheme="majorHAnsi"/>
          <w:b/>
          <w:sz w:val="20"/>
          <w:szCs w:val="20"/>
        </w:rPr>
        <w:t>Polylactide</w:t>
      </w:r>
      <w:proofErr w:type="spellEnd"/>
      <w:r w:rsidR="00EF1605" w:rsidRPr="00EF1605">
        <w:rPr>
          <w:rFonts w:asciiTheme="majorHAnsi" w:hAnsiTheme="majorHAnsi" w:cstheme="majorHAnsi"/>
          <w:b/>
          <w:sz w:val="20"/>
          <w:szCs w:val="20"/>
        </w:rPr>
        <w:t xml:space="preserve"> (P</w:t>
      </w:r>
      <w:r w:rsidR="00E329BB">
        <w:rPr>
          <w:rFonts w:asciiTheme="majorHAnsi" w:hAnsiTheme="majorHAnsi" w:cstheme="majorHAnsi"/>
          <w:b/>
          <w:sz w:val="20"/>
          <w:szCs w:val="20"/>
        </w:rPr>
        <w:t>LA</w:t>
      </w:r>
      <w:r w:rsidR="00EF1605" w:rsidRPr="00EF1605">
        <w:rPr>
          <w:rFonts w:asciiTheme="majorHAnsi" w:hAnsiTheme="majorHAnsi" w:cstheme="majorHAnsi"/>
          <w:b/>
          <w:sz w:val="20"/>
          <w:szCs w:val="20"/>
        </w:rPr>
        <w:t xml:space="preserve">), Polycarbonat (PC), Polyethylen (PE), Polyethylenterephthalat (PET), </w:t>
      </w:r>
      <w:proofErr w:type="spellStart"/>
      <w:r w:rsidR="00EF1605" w:rsidRPr="00EF1605">
        <w:rPr>
          <w:rFonts w:asciiTheme="majorHAnsi" w:hAnsiTheme="majorHAnsi" w:cstheme="majorHAnsi"/>
          <w:b/>
          <w:sz w:val="20"/>
          <w:szCs w:val="20"/>
        </w:rPr>
        <w:t>glykolisiertes</w:t>
      </w:r>
      <w:proofErr w:type="spellEnd"/>
      <w:r w:rsidR="00EF1605" w:rsidRPr="00EF1605">
        <w:rPr>
          <w:rFonts w:asciiTheme="majorHAnsi" w:hAnsiTheme="majorHAnsi" w:cstheme="majorHAnsi"/>
          <w:b/>
          <w:sz w:val="20"/>
          <w:szCs w:val="20"/>
        </w:rPr>
        <w:t xml:space="preserve"> Polyester (PETG), Polypropylen (PP), Acrylnitril-Butadien-Styrol (ABS) oder Acryl</w:t>
      </w:r>
      <w:r w:rsidR="00FF1E32">
        <w:rPr>
          <w:rFonts w:asciiTheme="majorHAnsi" w:hAnsiTheme="majorHAnsi" w:cstheme="majorHAnsi"/>
          <w:b/>
          <w:sz w:val="20"/>
          <w:szCs w:val="20"/>
        </w:rPr>
        <w:t>ester-</w:t>
      </w:r>
      <w:r w:rsidR="00D9664B">
        <w:rPr>
          <w:rFonts w:asciiTheme="majorHAnsi" w:hAnsiTheme="majorHAnsi" w:cstheme="majorHAnsi"/>
          <w:b/>
          <w:sz w:val="20"/>
          <w:szCs w:val="20"/>
        </w:rPr>
        <w:t>Styrol-Acrylnitril (ASA). Diese Kunststoffe sind so stabil</w:t>
      </w:r>
      <w:r w:rsidR="00FF1E32">
        <w:rPr>
          <w:rFonts w:asciiTheme="majorHAnsi" w:hAnsiTheme="majorHAnsi" w:cstheme="majorHAnsi"/>
          <w:b/>
          <w:sz w:val="20"/>
          <w:szCs w:val="20"/>
        </w:rPr>
        <w:t xml:space="preserve">, dass sie </w:t>
      </w:r>
      <w:r w:rsidR="00EF3DD7">
        <w:rPr>
          <w:rFonts w:asciiTheme="majorHAnsi" w:hAnsiTheme="majorHAnsi" w:cstheme="majorHAnsi"/>
          <w:b/>
          <w:sz w:val="20"/>
          <w:szCs w:val="20"/>
        </w:rPr>
        <w:t xml:space="preserve">im Praxiseinsatz </w:t>
      </w:r>
      <w:r w:rsidR="00FF1E32">
        <w:rPr>
          <w:rFonts w:asciiTheme="majorHAnsi" w:hAnsiTheme="majorHAnsi" w:cstheme="majorHAnsi"/>
          <w:b/>
          <w:sz w:val="20"/>
          <w:szCs w:val="20"/>
        </w:rPr>
        <w:t xml:space="preserve">den stärksten Belastungen </w:t>
      </w:r>
      <w:r w:rsidR="003167D2">
        <w:rPr>
          <w:rFonts w:asciiTheme="majorHAnsi" w:hAnsiTheme="majorHAnsi" w:cstheme="majorHAnsi"/>
          <w:b/>
          <w:sz w:val="20"/>
          <w:szCs w:val="20"/>
        </w:rPr>
        <w:t xml:space="preserve">standhalten. Die </w:t>
      </w:r>
      <w:r w:rsidR="00D9664B">
        <w:rPr>
          <w:rFonts w:asciiTheme="majorHAnsi" w:hAnsiTheme="majorHAnsi" w:cstheme="majorHAnsi"/>
          <w:b/>
          <w:sz w:val="20"/>
          <w:szCs w:val="20"/>
        </w:rPr>
        <w:t xml:space="preserve">Modellbauteile werden oft in einzelnen Arbeitsgängen gefertigt, sodass sie später passgenau zusammengefügt </w:t>
      </w:r>
      <w:r w:rsidR="00833C45">
        <w:rPr>
          <w:rFonts w:asciiTheme="majorHAnsi" w:hAnsiTheme="majorHAnsi" w:cstheme="majorHAnsi"/>
          <w:b/>
          <w:sz w:val="20"/>
          <w:szCs w:val="20"/>
        </w:rPr>
        <w:t>werden müssen</w:t>
      </w:r>
      <w:r w:rsidR="00EF1605">
        <w:rPr>
          <w:rFonts w:asciiTheme="majorHAnsi" w:hAnsiTheme="majorHAnsi" w:cstheme="majorHAnsi"/>
          <w:b/>
          <w:sz w:val="20"/>
          <w:szCs w:val="20"/>
        </w:rPr>
        <w:t>.</w:t>
      </w:r>
      <w:r w:rsidR="003167D2">
        <w:rPr>
          <w:rFonts w:asciiTheme="majorHAnsi" w:hAnsiTheme="majorHAnsi" w:cstheme="majorHAnsi"/>
          <w:b/>
          <w:sz w:val="20"/>
          <w:szCs w:val="20"/>
        </w:rPr>
        <w:t xml:space="preserve"> Aufgrund der vielen verschiedenen Kunststoffarten mit ihren unterschiedlichen Eigenschaften </w:t>
      </w:r>
      <w:r w:rsidR="003A4B39">
        <w:rPr>
          <w:rFonts w:asciiTheme="majorHAnsi" w:hAnsiTheme="majorHAnsi" w:cstheme="majorHAnsi"/>
          <w:b/>
          <w:sz w:val="20"/>
          <w:szCs w:val="20"/>
        </w:rPr>
        <w:t>stellt</w:t>
      </w:r>
      <w:r w:rsidR="003167D2">
        <w:rPr>
          <w:rFonts w:asciiTheme="majorHAnsi" w:hAnsiTheme="majorHAnsi" w:cstheme="majorHAnsi"/>
          <w:b/>
          <w:sz w:val="20"/>
          <w:szCs w:val="20"/>
        </w:rPr>
        <w:t xml:space="preserve"> das Kleben</w:t>
      </w:r>
      <w:r w:rsidR="00E329BB">
        <w:rPr>
          <w:rFonts w:asciiTheme="majorHAnsi" w:hAnsiTheme="majorHAnsi" w:cstheme="majorHAnsi"/>
          <w:b/>
          <w:sz w:val="20"/>
          <w:szCs w:val="20"/>
        </w:rPr>
        <w:t xml:space="preserve"> dieser Halbteile</w:t>
      </w:r>
      <w:r w:rsidR="003167D2">
        <w:rPr>
          <w:rFonts w:asciiTheme="majorHAnsi" w:hAnsiTheme="majorHAnsi" w:cstheme="majorHAnsi"/>
          <w:b/>
          <w:sz w:val="20"/>
          <w:szCs w:val="20"/>
        </w:rPr>
        <w:t xml:space="preserve"> jedoch </w:t>
      </w:r>
      <w:r w:rsidR="003A4B39">
        <w:rPr>
          <w:rFonts w:asciiTheme="majorHAnsi" w:hAnsiTheme="majorHAnsi" w:cstheme="majorHAnsi"/>
          <w:b/>
          <w:sz w:val="20"/>
          <w:szCs w:val="20"/>
        </w:rPr>
        <w:t>eine</w:t>
      </w:r>
      <w:r w:rsidR="003167D2">
        <w:rPr>
          <w:rFonts w:asciiTheme="majorHAnsi" w:hAnsiTheme="majorHAnsi" w:cstheme="majorHAnsi"/>
          <w:b/>
          <w:sz w:val="20"/>
          <w:szCs w:val="20"/>
        </w:rPr>
        <w:t xml:space="preserve"> besondere Herausforderung</w:t>
      </w:r>
      <w:r w:rsidR="003A4B39">
        <w:rPr>
          <w:rFonts w:asciiTheme="majorHAnsi" w:hAnsiTheme="majorHAnsi" w:cstheme="majorHAnsi"/>
          <w:b/>
          <w:sz w:val="20"/>
          <w:szCs w:val="20"/>
        </w:rPr>
        <w:t xml:space="preserve"> dar</w:t>
      </w:r>
      <w:r w:rsidR="003167D2">
        <w:rPr>
          <w:rFonts w:asciiTheme="majorHAnsi" w:hAnsiTheme="majorHAnsi" w:cstheme="majorHAnsi"/>
          <w:b/>
          <w:sz w:val="20"/>
          <w:szCs w:val="20"/>
        </w:rPr>
        <w:t xml:space="preserve">. </w:t>
      </w:r>
      <w:r w:rsidR="006D1A22">
        <w:rPr>
          <w:rFonts w:asciiTheme="majorHAnsi" w:hAnsiTheme="majorHAnsi" w:cstheme="majorHAnsi"/>
          <w:b/>
          <w:sz w:val="20"/>
          <w:szCs w:val="20"/>
        </w:rPr>
        <w:t xml:space="preserve">Hier kommen hochmoderne Fügeverfahren und die </w:t>
      </w:r>
      <w:r w:rsidR="003A4B39">
        <w:rPr>
          <w:rFonts w:asciiTheme="majorHAnsi" w:hAnsiTheme="majorHAnsi" w:cstheme="majorHAnsi"/>
          <w:b/>
          <w:sz w:val="20"/>
          <w:szCs w:val="20"/>
        </w:rPr>
        <w:t>RUDERER KLEBETEC</w:t>
      </w:r>
      <w:r w:rsidR="006D1A22">
        <w:rPr>
          <w:rFonts w:asciiTheme="majorHAnsi" w:hAnsiTheme="majorHAnsi" w:cstheme="majorHAnsi"/>
          <w:b/>
          <w:sz w:val="20"/>
          <w:szCs w:val="20"/>
        </w:rPr>
        <w:t xml:space="preserve">HNIK GmbH ins Spiel. Mit ihren innovativen </w:t>
      </w:r>
      <w:r w:rsidR="00EF1605" w:rsidRPr="00EF1605">
        <w:rPr>
          <w:rFonts w:asciiTheme="majorHAnsi" w:hAnsiTheme="majorHAnsi" w:cstheme="majorHAnsi"/>
          <w:b/>
          <w:sz w:val="20"/>
          <w:szCs w:val="20"/>
        </w:rPr>
        <w:t>Klebstoffsysteme</w:t>
      </w:r>
      <w:r w:rsidR="003A4B39">
        <w:rPr>
          <w:rFonts w:asciiTheme="majorHAnsi" w:hAnsiTheme="majorHAnsi" w:cstheme="majorHAnsi"/>
          <w:b/>
          <w:sz w:val="20"/>
          <w:szCs w:val="20"/>
        </w:rPr>
        <w:t>n erfüllt</w:t>
      </w:r>
      <w:r w:rsidR="0087368F">
        <w:rPr>
          <w:rFonts w:asciiTheme="majorHAnsi" w:hAnsiTheme="majorHAnsi" w:cstheme="majorHAnsi"/>
          <w:b/>
          <w:sz w:val="20"/>
          <w:szCs w:val="20"/>
        </w:rPr>
        <w:t xml:space="preserve"> sie sämtliche Anforderungen </w:t>
      </w:r>
      <w:r w:rsidR="00EF1605" w:rsidRPr="00EF1605">
        <w:rPr>
          <w:rFonts w:asciiTheme="majorHAnsi" w:hAnsiTheme="majorHAnsi" w:cstheme="majorHAnsi"/>
          <w:b/>
          <w:sz w:val="20"/>
          <w:szCs w:val="20"/>
        </w:rPr>
        <w:t>im 3D-Fertigungs</w:t>
      </w:r>
      <w:r w:rsidR="006D1A22">
        <w:rPr>
          <w:rFonts w:asciiTheme="majorHAnsi" w:hAnsiTheme="majorHAnsi" w:cstheme="majorHAnsi"/>
          <w:b/>
          <w:sz w:val="20"/>
          <w:szCs w:val="20"/>
        </w:rPr>
        <w:t>- bzw. Montage</w:t>
      </w:r>
      <w:r w:rsidR="00EF1605" w:rsidRPr="00EF1605">
        <w:rPr>
          <w:rFonts w:asciiTheme="majorHAnsi" w:hAnsiTheme="majorHAnsi" w:cstheme="majorHAnsi"/>
          <w:b/>
          <w:sz w:val="20"/>
          <w:szCs w:val="20"/>
        </w:rPr>
        <w:t>prozess</w:t>
      </w:r>
      <w:r w:rsidR="00AF4900">
        <w:rPr>
          <w:rFonts w:asciiTheme="majorHAnsi" w:hAnsiTheme="majorHAnsi" w:cstheme="majorHAnsi"/>
          <w:b/>
          <w:sz w:val="20"/>
          <w:szCs w:val="20"/>
        </w:rPr>
        <w:t xml:space="preserve">. </w:t>
      </w:r>
      <w:r w:rsidR="00EF1605" w:rsidRPr="00EF1605">
        <w:rPr>
          <w:rFonts w:asciiTheme="majorHAnsi" w:hAnsiTheme="majorHAnsi" w:cstheme="majorHAnsi"/>
          <w:b/>
          <w:sz w:val="20"/>
          <w:szCs w:val="20"/>
        </w:rPr>
        <w:t xml:space="preserve">Im Formenbau, in der Automobilbranche, in der Medizintechnik, aber auch in der Konsumgüterindustrie </w:t>
      </w:r>
      <w:r w:rsidR="0087368F">
        <w:rPr>
          <w:rFonts w:asciiTheme="majorHAnsi" w:hAnsiTheme="majorHAnsi" w:cstheme="majorHAnsi"/>
          <w:b/>
          <w:sz w:val="20"/>
          <w:szCs w:val="20"/>
        </w:rPr>
        <w:t>bieten</w:t>
      </w:r>
      <w:r w:rsidR="00EF1605" w:rsidRPr="00EF1605">
        <w:rPr>
          <w:rFonts w:asciiTheme="majorHAnsi" w:hAnsiTheme="majorHAnsi" w:cstheme="majorHAnsi"/>
          <w:b/>
          <w:sz w:val="20"/>
          <w:szCs w:val="20"/>
        </w:rPr>
        <w:t xml:space="preserve"> die Hightech</w:t>
      </w:r>
      <w:r w:rsidR="0087368F">
        <w:rPr>
          <w:rFonts w:asciiTheme="majorHAnsi" w:hAnsiTheme="majorHAnsi" w:cstheme="majorHAnsi"/>
          <w:b/>
          <w:sz w:val="20"/>
          <w:szCs w:val="20"/>
        </w:rPr>
        <w:t>-Klebstoffe von RUDERER unzählige Möglichkeiten, Bauteile, Modelle und Prototypen ohne den Einsatz von Werkzeugen prozesssicher</w:t>
      </w:r>
      <w:r w:rsidR="0047261E">
        <w:rPr>
          <w:rFonts w:asciiTheme="majorHAnsi" w:hAnsiTheme="majorHAnsi" w:cstheme="majorHAnsi"/>
          <w:b/>
          <w:sz w:val="20"/>
          <w:szCs w:val="20"/>
        </w:rPr>
        <w:t>, stabil</w:t>
      </w:r>
      <w:r w:rsidR="003A4B39">
        <w:rPr>
          <w:rFonts w:asciiTheme="majorHAnsi" w:hAnsiTheme="majorHAnsi" w:cstheme="majorHAnsi"/>
          <w:b/>
          <w:sz w:val="20"/>
          <w:szCs w:val="20"/>
        </w:rPr>
        <w:t xml:space="preserve"> und optisch ansprechend</w:t>
      </w:r>
      <w:r w:rsidR="0087368F">
        <w:rPr>
          <w:rFonts w:asciiTheme="majorHAnsi" w:hAnsiTheme="majorHAnsi" w:cstheme="majorHAnsi"/>
          <w:b/>
          <w:sz w:val="20"/>
          <w:szCs w:val="20"/>
        </w:rPr>
        <w:t xml:space="preserve"> </w:t>
      </w:r>
      <w:r w:rsidR="003167D2">
        <w:rPr>
          <w:rFonts w:asciiTheme="majorHAnsi" w:hAnsiTheme="majorHAnsi" w:cstheme="majorHAnsi"/>
          <w:b/>
          <w:sz w:val="20"/>
          <w:szCs w:val="20"/>
        </w:rPr>
        <w:t>zu verbinden</w:t>
      </w:r>
      <w:r w:rsidR="0087368F">
        <w:rPr>
          <w:rFonts w:asciiTheme="majorHAnsi" w:hAnsiTheme="majorHAnsi" w:cstheme="majorHAnsi"/>
          <w:b/>
          <w:sz w:val="20"/>
          <w:szCs w:val="20"/>
        </w:rPr>
        <w:t xml:space="preserve">. </w:t>
      </w:r>
    </w:p>
    <w:p w14:paraId="0797551A" w14:textId="77777777" w:rsidR="00EF1605" w:rsidRDefault="00EF1605" w:rsidP="00CD2DB4">
      <w:pPr>
        <w:spacing w:line="264" w:lineRule="auto"/>
        <w:ind w:left="-284"/>
        <w:jc w:val="both"/>
        <w:rPr>
          <w:rFonts w:ascii="Calibri" w:hAnsi="Calibri" w:cs="Calibri"/>
          <w:b/>
          <w:bCs/>
          <w:sz w:val="20"/>
          <w:szCs w:val="20"/>
        </w:rPr>
      </w:pPr>
    </w:p>
    <w:p w14:paraId="53A86BFC" w14:textId="2992126A" w:rsidR="00621575" w:rsidRDefault="00F06024" w:rsidP="00CD2DB4">
      <w:pPr>
        <w:spacing w:line="264" w:lineRule="auto"/>
        <w:ind w:left="-284"/>
        <w:jc w:val="both"/>
        <w:rPr>
          <w:rFonts w:ascii="Calibri" w:hAnsi="Calibri" w:cs="Calibri"/>
          <w:bCs/>
          <w:sz w:val="20"/>
          <w:szCs w:val="20"/>
        </w:rPr>
      </w:pPr>
      <w:r>
        <w:rPr>
          <w:rFonts w:ascii="Calibri" w:hAnsi="Calibri" w:cs="Calibri"/>
          <w:bCs/>
          <w:sz w:val="20"/>
          <w:szCs w:val="20"/>
        </w:rPr>
        <w:t xml:space="preserve">Bei der Additiven Fertigung handelt es sich um ein innovatives Fertigungsverfahren, das der Forschung und Industrie unbegrenzte Möglichkeiten an </w:t>
      </w:r>
      <w:r w:rsidR="00744BBA">
        <w:rPr>
          <w:rFonts w:ascii="Calibri" w:hAnsi="Calibri" w:cs="Calibri"/>
          <w:bCs/>
          <w:sz w:val="20"/>
          <w:szCs w:val="20"/>
        </w:rPr>
        <w:t xml:space="preserve">Farb- und Materialkombinationen, aber auch </w:t>
      </w:r>
      <w:r>
        <w:rPr>
          <w:rFonts w:ascii="Calibri" w:hAnsi="Calibri" w:cs="Calibri"/>
          <w:bCs/>
          <w:sz w:val="20"/>
          <w:szCs w:val="20"/>
        </w:rPr>
        <w:t xml:space="preserve">Designfreiheit bietet. Die heute per </w:t>
      </w:r>
      <w:r w:rsidR="00813AB0">
        <w:rPr>
          <w:rFonts w:ascii="Calibri" w:hAnsi="Calibri" w:cs="Calibri"/>
          <w:bCs/>
          <w:sz w:val="20"/>
          <w:szCs w:val="20"/>
        </w:rPr>
        <w:t>3D-</w:t>
      </w:r>
      <w:r>
        <w:rPr>
          <w:rFonts w:ascii="Calibri" w:hAnsi="Calibri" w:cs="Calibri"/>
          <w:bCs/>
          <w:sz w:val="20"/>
          <w:szCs w:val="20"/>
        </w:rPr>
        <w:t xml:space="preserve">Druck hergestellten Produkte sind </w:t>
      </w:r>
      <w:r w:rsidR="003574A9">
        <w:rPr>
          <w:rFonts w:ascii="Calibri" w:hAnsi="Calibri" w:cs="Calibri"/>
          <w:bCs/>
          <w:sz w:val="20"/>
          <w:szCs w:val="20"/>
        </w:rPr>
        <w:t xml:space="preserve">oft mit herkömmlichen Methoden nicht oder nur schwer zu realisieren. </w:t>
      </w:r>
      <w:r w:rsidR="0056789B">
        <w:rPr>
          <w:rFonts w:ascii="Calibri" w:hAnsi="Calibri" w:cs="Calibri"/>
          <w:bCs/>
          <w:sz w:val="20"/>
          <w:szCs w:val="20"/>
        </w:rPr>
        <w:t>Da die</w:t>
      </w:r>
      <w:r w:rsidR="00484403">
        <w:rPr>
          <w:rFonts w:ascii="Calibri" w:hAnsi="Calibri" w:cs="Calibri"/>
          <w:bCs/>
          <w:sz w:val="20"/>
          <w:szCs w:val="20"/>
        </w:rPr>
        <w:t xml:space="preserve"> Additive</w:t>
      </w:r>
      <w:r w:rsidR="003574A9">
        <w:rPr>
          <w:rFonts w:ascii="Calibri" w:hAnsi="Calibri" w:cs="Calibri"/>
          <w:bCs/>
          <w:sz w:val="20"/>
          <w:szCs w:val="20"/>
        </w:rPr>
        <w:t xml:space="preserve"> Fertigung </w:t>
      </w:r>
      <w:r w:rsidR="0056789B">
        <w:rPr>
          <w:rFonts w:ascii="Calibri" w:hAnsi="Calibri" w:cs="Calibri"/>
          <w:bCs/>
          <w:sz w:val="20"/>
          <w:szCs w:val="20"/>
        </w:rPr>
        <w:t xml:space="preserve">ein werkzeugloser Prozess ist, der allein auf Grundlage von 3D-CAD-Daten erfolgt, ist </w:t>
      </w:r>
      <w:r w:rsidR="00484403">
        <w:rPr>
          <w:rFonts w:ascii="Calibri" w:hAnsi="Calibri" w:cs="Calibri"/>
          <w:bCs/>
          <w:sz w:val="20"/>
          <w:szCs w:val="20"/>
        </w:rPr>
        <w:t>eine detailgetreue Konstruktion</w:t>
      </w:r>
      <w:r w:rsidR="003574A9">
        <w:rPr>
          <w:rFonts w:ascii="Calibri" w:hAnsi="Calibri" w:cs="Calibri"/>
          <w:bCs/>
          <w:sz w:val="20"/>
          <w:szCs w:val="20"/>
        </w:rPr>
        <w:t xml:space="preserve"> nahezu unendlich komplexe</w:t>
      </w:r>
      <w:r w:rsidR="00484403">
        <w:rPr>
          <w:rFonts w:ascii="Calibri" w:hAnsi="Calibri" w:cs="Calibri"/>
          <w:bCs/>
          <w:sz w:val="20"/>
          <w:szCs w:val="20"/>
        </w:rPr>
        <w:t>r</w:t>
      </w:r>
      <w:r w:rsidR="003574A9">
        <w:rPr>
          <w:rFonts w:ascii="Calibri" w:hAnsi="Calibri" w:cs="Calibri"/>
          <w:bCs/>
          <w:sz w:val="20"/>
          <w:szCs w:val="20"/>
        </w:rPr>
        <w:t xml:space="preserve"> Geometrien</w:t>
      </w:r>
      <w:r w:rsidR="0056789B">
        <w:rPr>
          <w:rFonts w:ascii="Calibri" w:hAnsi="Calibri" w:cs="Calibri"/>
          <w:bCs/>
          <w:sz w:val="20"/>
          <w:szCs w:val="20"/>
        </w:rPr>
        <w:t xml:space="preserve"> </w:t>
      </w:r>
      <w:r w:rsidR="00621575">
        <w:rPr>
          <w:rFonts w:ascii="Calibri" w:hAnsi="Calibri" w:cs="Calibri"/>
          <w:bCs/>
          <w:sz w:val="20"/>
          <w:szCs w:val="20"/>
        </w:rPr>
        <w:t>realisierbar</w:t>
      </w:r>
      <w:r w:rsidR="00484403">
        <w:rPr>
          <w:rFonts w:ascii="Calibri" w:hAnsi="Calibri" w:cs="Calibri"/>
          <w:bCs/>
          <w:sz w:val="20"/>
          <w:szCs w:val="20"/>
        </w:rPr>
        <w:t xml:space="preserve">. </w:t>
      </w:r>
      <w:r w:rsidR="001A566A">
        <w:rPr>
          <w:rFonts w:ascii="Calibri" w:hAnsi="Calibri" w:cs="Calibri"/>
          <w:bCs/>
          <w:sz w:val="20"/>
          <w:szCs w:val="20"/>
        </w:rPr>
        <w:t>Es ist eine</w:t>
      </w:r>
      <w:r w:rsidR="00621575">
        <w:rPr>
          <w:rFonts w:ascii="Calibri" w:hAnsi="Calibri" w:cs="Calibri"/>
          <w:bCs/>
          <w:sz w:val="20"/>
          <w:szCs w:val="20"/>
        </w:rPr>
        <w:t xml:space="preserve"> innovative Technologie, die eine schnelle, einfache und kostengünstige Produktion von </w:t>
      </w:r>
      <w:r w:rsidR="004F15C6">
        <w:rPr>
          <w:rFonts w:ascii="Calibri" w:hAnsi="Calibri" w:cs="Calibri"/>
          <w:bCs/>
          <w:sz w:val="20"/>
          <w:szCs w:val="20"/>
        </w:rPr>
        <w:t>Prototypen</w:t>
      </w:r>
      <w:r w:rsidR="00857203">
        <w:rPr>
          <w:rFonts w:ascii="Calibri" w:hAnsi="Calibri" w:cs="Calibri"/>
          <w:bCs/>
          <w:sz w:val="20"/>
          <w:szCs w:val="20"/>
        </w:rPr>
        <w:t xml:space="preserve"> (rapid </w:t>
      </w:r>
      <w:proofErr w:type="spellStart"/>
      <w:r w:rsidR="00857203">
        <w:rPr>
          <w:rFonts w:ascii="Calibri" w:hAnsi="Calibri" w:cs="Calibri"/>
          <w:bCs/>
          <w:sz w:val="20"/>
          <w:szCs w:val="20"/>
        </w:rPr>
        <w:t>prototyping</w:t>
      </w:r>
      <w:proofErr w:type="spellEnd"/>
      <w:r w:rsidR="00857203">
        <w:rPr>
          <w:rFonts w:ascii="Calibri" w:hAnsi="Calibri" w:cs="Calibri"/>
          <w:bCs/>
          <w:sz w:val="20"/>
          <w:szCs w:val="20"/>
        </w:rPr>
        <w:t>)</w:t>
      </w:r>
      <w:r w:rsidR="004F15C6">
        <w:rPr>
          <w:rFonts w:ascii="Calibri" w:hAnsi="Calibri" w:cs="Calibri"/>
          <w:bCs/>
          <w:sz w:val="20"/>
          <w:szCs w:val="20"/>
        </w:rPr>
        <w:t>, Einzelteile</w:t>
      </w:r>
      <w:r w:rsidR="00484403">
        <w:rPr>
          <w:rFonts w:ascii="Calibri" w:hAnsi="Calibri" w:cs="Calibri"/>
          <w:bCs/>
          <w:sz w:val="20"/>
          <w:szCs w:val="20"/>
        </w:rPr>
        <w:t>n</w:t>
      </w:r>
      <w:r w:rsidR="00857203">
        <w:rPr>
          <w:rFonts w:ascii="Calibri" w:hAnsi="Calibri" w:cs="Calibri"/>
          <w:bCs/>
          <w:sz w:val="20"/>
          <w:szCs w:val="20"/>
        </w:rPr>
        <w:t xml:space="preserve"> (rapid </w:t>
      </w:r>
      <w:proofErr w:type="spellStart"/>
      <w:r w:rsidR="00857203">
        <w:rPr>
          <w:rFonts w:ascii="Calibri" w:hAnsi="Calibri" w:cs="Calibri"/>
          <w:bCs/>
          <w:sz w:val="20"/>
          <w:szCs w:val="20"/>
        </w:rPr>
        <w:t>manufacturing</w:t>
      </w:r>
      <w:proofErr w:type="spellEnd"/>
      <w:r w:rsidR="00857203">
        <w:rPr>
          <w:rFonts w:ascii="Calibri" w:hAnsi="Calibri" w:cs="Calibri"/>
          <w:bCs/>
          <w:sz w:val="20"/>
          <w:szCs w:val="20"/>
        </w:rPr>
        <w:t>)</w:t>
      </w:r>
      <w:r w:rsidR="00484403">
        <w:rPr>
          <w:rFonts w:ascii="Calibri" w:hAnsi="Calibri" w:cs="Calibri"/>
          <w:bCs/>
          <w:sz w:val="20"/>
          <w:szCs w:val="20"/>
        </w:rPr>
        <w:t>,</w:t>
      </w:r>
      <w:r w:rsidR="004F15C6">
        <w:rPr>
          <w:rFonts w:ascii="Calibri" w:hAnsi="Calibri" w:cs="Calibri"/>
          <w:bCs/>
          <w:sz w:val="20"/>
          <w:szCs w:val="20"/>
        </w:rPr>
        <w:t xml:space="preserve"> </w:t>
      </w:r>
      <w:r w:rsidR="00857203">
        <w:rPr>
          <w:rFonts w:ascii="Calibri" w:hAnsi="Calibri" w:cs="Calibri"/>
          <w:bCs/>
          <w:sz w:val="20"/>
          <w:szCs w:val="20"/>
        </w:rPr>
        <w:t xml:space="preserve">Werkzeugen und Formen (rapid </w:t>
      </w:r>
      <w:proofErr w:type="spellStart"/>
      <w:r w:rsidR="00857203">
        <w:rPr>
          <w:rFonts w:ascii="Calibri" w:hAnsi="Calibri" w:cs="Calibri"/>
          <w:bCs/>
          <w:sz w:val="20"/>
          <w:szCs w:val="20"/>
        </w:rPr>
        <w:t>tooling</w:t>
      </w:r>
      <w:proofErr w:type="spellEnd"/>
      <w:r w:rsidR="00857203">
        <w:rPr>
          <w:rFonts w:ascii="Calibri" w:hAnsi="Calibri" w:cs="Calibri"/>
          <w:bCs/>
          <w:sz w:val="20"/>
          <w:szCs w:val="20"/>
        </w:rPr>
        <w:t xml:space="preserve">), </w:t>
      </w:r>
      <w:r w:rsidR="004F15C6">
        <w:rPr>
          <w:rFonts w:ascii="Calibri" w:hAnsi="Calibri" w:cs="Calibri"/>
          <w:bCs/>
          <w:sz w:val="20"/>
          <w:szCs w:val="20"/>
        </w:rPr>
        <w:t>Kleinserien</w:t>
      </w:r>
      <w:r w:rsidR="00484403">
        <w:rPr>
          <w:rFonts w:ascii="Calibri" w:hAnsi="Calibri" w:cs="Calibri"/>
          <w:bCs/>
          <w:sz w:val="20"/>
          <w:szCs w:val="20"/>
        </w:rPr>
        <w:t xml:space="preserve"> und Serien</w:t>
      </w:r>
      <w:r w:rsidR="00621575">
        <w:rPr>
          <w:rFonts w:ascii="Calibri" w:hAnsi="Calibri" w:cs="Calibri"/>
          <w:bCs/>
          <w:sz w:val="20"/>
          <w:szCs w:val="20"/>
        </w:rPr>
        <w:t xml:space="preserve"> möglich macht.</w:t>
      </w:r>
      <w:r w:rsidR="002639C3">
        <w:rPr>
          <w:rFonts w:ascii="Calibri" w:hAnsi="Calibri" w:cs="Calibri"/>
          <w:bCs/>
          <w:sz w:val="20"/>
          <w:szCs w:val="20"/>
        </w:rPr>
        <w:t xml:space="preserve"> </w:t>
      </w:r>
      <w:r w:rsidR="00813AB0">
        <w:rPr>
          <w:rFonts w:ascii="Calibri" w:hAnsi="Calibri" w:cs="Calibri"/>
          <w:bCs/>
          <w:sz w:val="20"/>
          <w:szCs w:val="20"/>
        </w:rPr>
        <w:t>So findet das 3D-</w:t>
      </w:r>
      <w:r w:rsidR="00DA7E4E">
        <w:rPr>
          <w:rFonts w:ascii="Calibri" w:hAnsi="Calibri" w:cs="Calibri"/>
          <w:bCs/>
          <w:sz w:val="20"/>
          <w:szCs w:val="20"/>
        </w:rPr>
        <w:t xml:space="preserve">Druck-Verfahren immer häufiger dort Anwendung, wo ein hoher Individualisierungsgrad gefordert ist: </w:t>
      </w:r>
      <w:r w:rsidR="002639C3">
        <w:rPr>
          <w:rFonts w:ascii="Calibri" w:hAnsi="Calibri" w:cs="Calibri"/>
          <w:bCs/>
          <w:sz w:val="20"/>
          <w:szCs w:val="20"/>
        </w:rPr>
        <w:t>im Maschinen</w:t>
      </w:r>
      <w:r w:rsidR="00DA7E4E">
        <w:rPr>
          <w:rFonts w:ascii="Calibri" w:hAnsi="Calibri" w:cs="Calibri"/>
          <w:bCs/>
          <w:sz w:val="20"/>
          <w:szCs w:val="20"/>
        </w:rPr>
        <w:t>- und Geräte</w:t>
      </w:r>
      <w:r w:rsidR="002639C3">
        <w:rPr>
          <w:rFonts w:ascii="Calibri" w:hAnsi="Calibri" w:cs="Calibri"/>
          <w:bCs/>
          <w:sz w:val="20"/>
          <w:szCs w:val="20"/>
        </w:rPr>
        <w:t xml:space="preserve">bau, in der Automobilindustrie, </w:t>
      </w:r>
      <w:r w:rsidR="00DA7E4E">
        <w:rPr>
          <w:rFonts w:ascii="Calibri" w:hAnsi="Calibri" w:cs="Calibri"/>
          <w:bCs/>
          <w:sz w:val="20"/>
          <w:szCs w:val="20"/>
        </w:rPr>
        <w:t xml:space="preserve">Architektur, </w:t>
      </w:r>
      <w:r w:rsidR="002639C3">
        <w:rPr>
          <w:rFonts w:ascii="Calibri" w:hAnsi="Calibri" w:cs="Calibri"/>
          <w:bCs/>
          <w:sz w:val="20"/>
          <w:szCs w:val="20"/>
        </w:rPr>
        <w:t>Luft- und Raumfahrt</w:t>
      </w:r>
      <w:r w:rsidR="00DA7E4E">
        <w:rPr>
          <w:rFonts w:ascii="Calibri" w:hAnsi="Calibri" w:cs="Calibri"/>
          <w:bCs/>
          <w:sz w:val="20"/>
          <w:szCs w:val="20"/>
        </w:rPr>
        <w:t xml:space="preserve">, Lohnteilefertigung, </w:t>
      </w:r>
      <w:r w:rsidR="002639C3">
        <w:rPr>
          <w:rFonts w:ascii="Calibri" w:hAnsi="Calibri" w:cs="Calibri"/>
          <w:bCs/>
          <w:sz w:val="20"/>
          <w:szCs w:val="20"/>
        </w:rPr>
        <w:t>Medizin</w:t>
      </w:r>
      <w:r w:rsidR="00DA7E4E">
        <w:rPr>
          <w:rFonts w:ascii="Calibri" w:hAnsi="Calibri" w:cs="Calibri"/>
          <w:bCs/>
          <w:sz w:val="20"/>
          <w:szCs w:val="20"/>
        </w:rPr>
        <w:t>, Modebranche und Spielwarenindustrie.</w:t>
      </w:r>
    </w:p>
    <w:p w14:paraId="7F437C75" w14:textId="77777777" w:rsidR="0044535E" w:rsidRDefault="0044535E" w:rsidP="00CD2DB4">
      <w:pPr>
        <w:spacing w:line="264" w:lineRule="auto"/>
        <w:ind w:left="-284"/>
        <w:jc w:val="both"/>
        <w:rPr>
          <w:rFonts w:ascii="Calibri" w:hAnsi="Calibri" w:cs="Calibri"/>
          <w:bCs/>
          <w:sz w:val="20"/>
          <w:szCs w:val="20"/>
        </w:rPr>
      </w:pPr>
    </w:p>
    <w:p w14:paraId="5B0A9382" w14:textId="7E47F1CF" w:rsidR="0044535E" w:rsidRPr="0044535E" w:rsidRDefault="003E485C" w:rsidP="0044535E">
      <w:pPr>
        <w:spacing w:line="264" w:lineRule="auto"/>
        <w:ind w:left="-284"/>
        <w:jc w:val="both"/>
        <w:rPr>
          <w:rFonts w:ascii="Calibri" w:hAnsi="Calibri" w:cs="Calibri"/>
          <w:b/>
          <w:bCs/>
          <w:sz w:val="20"/>
          <w:szCs w:val="20"/>
        </w:rPr>
      </w:pPr>
      <w:r>
        <w:rPr>
          <w:rFonts w:ascii="Calibri" w:hAnsi="Calibri" w:cs="Calibri"/>
          <w:b/>
          <w:bCs/>
          <w:sz w:val="20"/>
          <w:szCs w:val="20"/>
        </w:rPr>
        <w:t xml:space="preserve">Vielfalt </w:t>
      </w:r>
      <w:r w:rsidR="00E00B9C">
        <w:rPr>
          <w:rFonts w:ascii="Calibri" w:hAnsi="Calibri" w:cs="Calibri"/>
          <w:b/>
          <w:bCs/>
          <w:sz w:val="20"/>
          <w:szCs w:val="20"/>
        </w:rPr>
        <w:t>additiv gefertigter</w:t>
      </w:r>
      <w:r>
        <w:rPr>
          <w:rFonts w:ascii="Calibri" w:hAnsi="Calibri" w:cs="Calibri"/>
          <w:b/>
          <w:bCs/>
          <w:sz w:val="20"/>
          <w:szCs w:val="20"/>
        </w:rPr>
        <w:t xml:space="preserve"> Bauteile </w:t>
      </w:r>
      <w:r w:rsidR="00E00B9C">
        <w:rPr>
          <w:rFonts w:ascii="Calibri" w:hAnsi="Calibri" w:cs="Calibri"/>
          <w:b/>
          <w:bCs/>
          <w:sz w:val="20"/>
          <w:szCs w:val="20"/>
        </w:rPr>
        <w:t>fordert Vielfalt ei</w:t>
      </w:r>
      <w:r w:rsidR="00E329BB">
        <w:rPr>
          <w:rFonts w:ascii="Calibri" w:hAnsi="Calibri" w:cs="Calibri"/>
          <w:b/>
          <w:bCs/>
          <w:sz w:val="20"/>
          <w:szCs w:val="20"/>
        </w:rPr>
        <w:t>n</w:t>
      </w:r>
      <w:r w:rsidR="00E00B9C">
        <w:rPr>
          <w:rFonts w:ascii="Calibri" w:hAnsi="Calibri" w:cs="Calibri"/>
          <w:b/>
          <w:bCs/>
          <w:sz w:val="20"/>
          <w:szCs w:val="20"/>
        </w:rPr>
        <w:t xml:space="preserve">gesetzter Werkstoffe </w:t>
      </w:r>
    </w:p>
    <w:p w14:paraId="3FC9B792" w14:textId="77777777" w:rsidR="00DA7E4E" w:rsidRDefault="003E485C" w:rsidP="003E485C">
      <w:pPr>
        <w:tabs>
          <w:tab w:val="left" w:pos="1485"/>
        </w:tabs>
        <w:spacing w:line="264" w:lineRule="auto"/>
        <w:ind w:left="-284"/>
        <w:jc w:val="both"/>
        <w:rPr>
          <w:rFonts w:ascii="Calibri" w:hAnsi="Calibri" w:cs="Calibri"/>
          <w:bCs/>
          <w:sz w:val="20"/>
          <w:szCs w:val="20"/>
        </w:rPr>
      </w:pPr>
      <w:r>
        <w:rPr>
          <w:rFonts w:ascii="Calibri" w:hAnsi="Calibri" w:cs="Calibri"/>
          <w:bCs/>
          <w:sz w:val="20"/>
          <w:szCs w:val="20"/>
        </w:rPr>
        <w:tab/>
      </w:r>
    </w:p>
    <w:p w14:paraId="3894319C" w14:textId="210ADA67" w:rsidR="00744BBA" w:rsidRDefault="00616D53" w:rsidP="002F1CFD">
      <w:pPr>
        <w:spacing w:line="264" w:lineRule="auto"/>
        <w:ind w:left="-284"/>
        <w:jc w:val="both"/>
        <w:rPr>
          <w:rFonts w:asciiTheme="majorHAnsi" w:hAnsiTheme="majorHAnsi" w:cstheme="majorHAnsi"/>
          <w:sz w:val="20"/>
          <w:szCs w:val="20"/>
        </w:rPr>
      </w:pPr>
      <w:r>
        <w:rPr>
          <w:rFonts w:ascii="Calibri" w:hAnsi="Calibri" w:cs="Calibri"/>
          <w:bCs/>
          <w:sz w:val="20"/>
          <w:szCs w:val="20"/>
        </w:rPr>
        <w:t>Grundsätzlich kann die Addi</w:t>
      </w:r>
      <w:r w:rsidR="002F636C">
        <w:rPr>
          <w:rFonts w:ascii="Calibri" w:hAnsi="Calibri" w:cs="Calibri"/>
          <w:bCs/>
          <w:sz w:val="20"/>
          <w:szCs w:val="20"/>
        </w:rPr>
        <w:t xml:space="preserve">tive Fertigung jeden Werkstoff verwenden, der verklebt, verschweißt oder geschmolzen werden kann. </w:t>
      </w:r>
      <w:r w:rsidR="002A76E0">
        <w:rPr>
          <w:rFonts w:ascii="Calibri" w:hAnsi="Calibri" w:cs="Calibri"/>
          <w:bCs/>
          <w:sz w:val="20"/>
          <w:szCs w:val="20"/>
        </w:rPr>
        <w:t xml:space="preserve">Die am weitesten verbreiteten Materialien sind jedoch Kunststoffe wie </w:t>
      </w:r>
      <w:r w:rsidR="002A76E0" w:rsidRPr="002A76E0">
        <w:rPr>
          <w:rFonts w:asciiTheme="majorHAnsi" w:hAnsiTheme="majorHAnsi" w:cstheme="majorHAnsi"/>
          <w:sz w:val="20"/>
          <w:szCs w:val="20"/>
        </w:rPr>
        <w:t xml:space="preserve">Polyamid (PA), </w:t>
      </w:r>
      <w:proofErr w:type="spellStart"/>
      <w:r w:rsidR="002A76E0" w:rsidRPr="002A76E0">
        <w:rPr>
          <w:rFonts w:asciiTheme="majorHAnsi" w:hAnsiTheme="majorHAnsi" w:cstheme="majorHAnsi"/>
          <w:sz w:val="20"/>
          <w:szCs w:val="20"/>
        </w:rPr>
        <w:t>Polylactide</w:t>
      </w:r>
      <w:proofErr w:type="spellEnd"/>
      <w:r w:rsidR="002A76E0" w:rsidRPr="002A76E0">
        <w:rPr>
          <w:rFonts w:asciiTheme="majorHAnsi" w:hAnsiTheme="majorHAnsi" w:cstheme="majorHAnsi"/>
          <w:sz w:val="20"/>
          <w:szCs w:val="20"/>
        </w:rPr>
        <w:t xml:space="preserve"> (PL</w:t>
      </w:r>
      <w:r w:rsidR="00E329BB">
        <w:rPr>
          <w:rFonts w:asciiTheme="majorHAnsi" w:hAnsiTheme="majorHAnsi" w:cstheme="majorHAnsi"/>
          <w:sz w:val="20"/>
          <w:szCs w:val="20"/>
        </w:rPr>
        <w:t>A</w:t>
      </w:r>
      <w:r w:rsidR="002A76E0" w:rsidRPr="002A76E0">
        <w:rPr>
          <w:rFonts w:asciiTheme="majorHAnsi" w:hAnsiTheme="majorHAnsi" w:cstheme="majorHAnsi"/>
          <w:sz w:val="20"/>
          <w:szCs w:val="20"/>
        </w:rPr>
        <w:t xml:space="preserve">), Polycarbonat (PC), Polyethylen (PE), Polyethylenterephthalat (PET), </w:t>
      </w:r>
      <w:proofErr w:type="spellStart"/>
      <w:r w:rsidR="002A76E0" w:rsidRPr="002A76E0">
        <w:rPr>
          <w:rFonts w:asciiTheme="majorHAnsi" w:hAnsiTheme="majorHAnsi" w:cstheme="majorHAnsi"/>
          <w:sz w:val="20"/>
          <w:szCs w:val="20"/>
        </w:rPr>
        <w:t>glykolisiertes</w:t>
      </w:r>
      <w:proofErr w:type="spellEnd"/>
      <w:r w:rsidR="002A76E0" w:rsidRPr="002A76E0">
        <w:rPr>
          <w:rFonts w:asciiTheme="majorHAnsi" w:hAnsiTheme="majorHAnsi" w:cstheme="majorHAnsi"/>
          <w:sz w:val="20"/>
          <w:szCs w:val="20"/>
        </w:rPr>
        <w:t xml:space="preserve"> Polyester (PETG), Polypropylen (PP), Acrylnitril-Butadien-Styrol (ABS) oder Acrylester-Styrol-Acrylnitril (ASA)</w:t>
      </w:r>
      <w:r w:rsidR="002A76E0">
        <w:rPr>
          <w:rFonts w:asciiTheme="majorHAnsi" w:hAnsiTheme="majorHAnsi" w:cstheme="majorHAnsi"/>
          <w:sz w:val="20"/>
          <w:szCs w:val="20"/>
        </w:rPr>
        <w:t>.</w:t>
      </w:r>
      <w:r w:rsidR="009927AB">
        <w:rPr>
          <w:rFonts w:asciiTheme="majorHAnsi" w:hAnsiTheme="majorHAnsi" w:cstheme="majorHAnsi"/>
          <w:sz w:val="20"/>
          <w:szCs w:val="20"/>
        </w:rPr>
        <w:t xml:space="preserve"> Durch die große ge</w:t>
      </w:r>
      <w:r w:rsidR="00DF6D94">
        <w:rPr>
          <w:rFonts w:asciiTheme="majorHAnsi" w:hAnsiTheme="majorHAnsi" w:cstheme="majorHAnsi"/>
          <w:sz w:val="20"/>
          <w:szCs w:val="20"/>
        </w:rPr>
        <w:t>ometrische Vielfalt, die das 3D-</w:t>
      </w:r>
      <w:r w:rsidR="009927AB">
        <w:rPr>
          <w:rFonts w:asciiTheme="majorHAnsi" w:hAnsiTheme="majorHAnsi" w:cstheme="majorHAnsi"/>
          <w:sz w:val="20"/>
          <w:szCs w:val="20"/>
        </w:rPr>
        <w:t xml:space="preserve">Druck-Verfahren bietet, werden </w:t>
      </w:r>
      <w:r w:rsidR="00B90EFB">
        <w:rPr>
          <w:rFonts w:asciiTheme="majorHAnsi" w:hAnsiTheme="majorHAnsi" w:cstheme="majorHAnsi"/>
          <w:sz w:val="20"/>
          <w:szCs w:val="20"/>
        </w:rPr>
        <w:t>einzelne Bauteile</w:t>
      </w:r>
      <w:r w:rsidR="009927AB">
        <w:rPr>
          <w:rFonts w:asciiTheme="majorHAnsi" w:hAnsiTheme="majorHAnsi" w:cstheme="majorHAnsi"/>
          <w:sz w:val="20"/>
          <w:szCs w:val="20"/>
        </w:rPr>
        <w:t xml:space="preserve"> </w:t>
      </w:r>
      <w:r w:rsidR="00B90EFB">
        <w:rPr>
          <w:rFonts w:asciiTheme="majorHAnsi" w:hAnsiTheme="majorHAnsi" w:cstheme="majorHAnsi"/>
          <w:sz w:val="20"/>
          <w:szCs w:val="20"/>
        </w:rPr>
        <w:t xml:space="preserve">eines Modells </w:t>
      </w:r>
      <w:r w:rsidR="009927AB">
        <w:rPr>
          <w:rFonts w:asciiTheme="majorHAnsi" w:hAnsiTheme="majorHAnsi" w:cstheme="majorHAnsi"/>
          <w:sz w:val="20"/>
          <w:szCs w:val="20"/>
        </w:rPr>
        <w:t>oft in getren</w:t>
      </w:r>
      <w:r w:rsidR="00B90EFB">
        <w:rPr>
          <w:rFonts w:asciiTheme="majorHAnsi" w:hAnsiTheme="majorHAnsi" w:cstheme="majorHAnsi"/>
          <w:sz w:val="20"/>
          <w:szCs w:val="20"/>
        </w:rPr>
        <w:t xml:space="preserve">nten Arbeitsgängen hergestellt. </w:t>
      </w:r>
      <w:r w:rsidR="00D27113">
        <w:rPr>
          <w:rFonts w:asciiTheme="majorHAnsi" w:hAnsiTheme="majorHAnsi" w:cstheme="majorHAnsi"/>
          <w:sz w:val="20"/>
          <w:szCs w:val="20"/>
        </w:rPr>
        <w:t>In</w:t>
      </w:r>
      <w:r w:rsidR="009927AB">
        <w:rPr>
          <w:rFonts w:asciiTheme="majorHAnsi" w:hAnsiTheme="majorHAnsi" w:cstheme="majorHAnsi"/>
          <w:sz w:val="20"/>
          <w:szCs w:val="20"/>
        </w:rPr>
        <w:t xml:space="preserve"> der Nach- und Weiterverarbeitung </w:t>
      </w:r>
      <w:r w:rsidR="00D27113">
        <w:rPr>
          <w:rFonts w:asciiTheme="majorHAnsi" w:hAnsiTheme="majorHAnsi" w:cstheme="majorHAnsi"/>
          <w:sz w:val="20"/>
          <w:szCs w:val="20"/>
        </w:rPr>
        <w:t xml:space="preserve">müssen sie </w:t>
      </w:r>
      <w:r w:rsidR="00744BBA">
        <w:rPr>
          <w:rFonts w:asciiTheme="majorHAnsi" w:hAnsiTheme="majorHAnsi" w:cstheme="majorHAnsi"/>
          <w:sz w:val="20"/>
          <w:szCs w:val="20"/>
        </w:rPr>
        <w:t xml:space="preserve">dann </w:t>
      </w:r>
      <w:r w:rsidR="00B90EFB">
        <w:rPr>
          <w:rFonts w:asciiTheme="majorHAnsi" w:hAnsiTheme="majorHAnsi" w:cstheme="majorHAnsi"/>
          <w:sz w:val="20"/>
          <w:szCs w:val="20"/>
        </w:rPr>
        <w:t>passgenau zusammengefügt werden</w:t>
      </w:r>
      <w:r w:rsidR="00D27113">
        <w:rPr>
          <w:rFonts w:asciiTheme="majorHAnsi" w:hAnsiTheme="majorHAnsi" w:cstheme="majorHAnsi"/>
          <w:sz w:val="20"/>
          <w:szCs w:val="20"/>
        </w:rPr>
        <w:t xml:space="preserve">. Hier </w:t>
      </w:r>
      <w:r w:rsidR="00B90EFB">
        <w:rPr>
          <w:rFonts w:asciiTheme="majorHAnsi" w:hAnsiTheme="majorHAnsi" w:cstheme="majorHAnsi"/>
          <w:sz w:val="20"/>
          <w:szCs w:val="20"/>
        </w:rPr>
        <w:t xml:space="preserve">kommt die Verbindungstechnik Kleben ins Spiel. </w:t>
      </w:r>
      <w:r w:rsidR="00D27113">
        <w:rPr>
          <w:rFonts w:asciiTheme="majorHAnsi" w:hAnsiTheme="majorHAnsi" w:cstheme="majorHAnsi"/>
          <w:sz w:val="20"/>
          <w:szCs w:val="20"/>
        </w:rPr>
        <w:t xml:space="preserve">Ein Unternehmen mit Know-how und </w:t>
      </w:r>
      <w:r w:rsidR="00B90EFB">
        <w:rPr>
          <w:rFonts w:asciiTheme="majorHAnsi" w:hAnsiTheme="majorHAnsi" w:cstheme="majorHAnsi"/>
          <w:sz w:val="20"/>
          <w:szCs w:val="20"/>
        </w:rPr>
        <w:t>jahrzehntelange</w:t>
      </w:r>
      <w:r w:rsidR="00D27113">
        <w:rPr>
          <w:rFonts w:asciiTheme="majorHAnsi" w:hAnsiTheme="majorHAnsi" w:cstheme="majorHAnsi"/>
          <w:sz w:val="20"/>
          <w:szCs w:val="20"/>
        </w:rPr>
        <w:t>r</w:t>
      </w:r>
      <w:r w:rsidR="00B90EFB">
        <w:rPr>
          <w:rFonts w:asciiTheme="majorHAnsi" w:hAnsiTheme="majorHAnsi" w:cstheme="majorHAnsi"/>
          <w:sz w:val="20"/>
          <w:szCs w:val="20"/>
        </w:rPr>
        <w:t xml:space="preserve"> Erfahrung im Bereich „Kunststoff kleben“ ist die </w:t>
      </w:r>
      <w:r w:rsidR="009927AB">
        <w:rPr>
          <w:rFonts w:asciiTheme="majorHAnsi" w:hAnsiTheme="majorHAnsi" w:cstheme="majorHAnsi"/>
          <w:sz w:val="20"/>
          <w:szCs w:val="20"/>
        </w:rPr>
        <w:t>RUDERER KLEBETECHNIK GmbH</w:t>
      </w:r>
      <w:r w:rsidR="00B90EFB">
        <w:rPr>
          <w:rFonts w:asciiTheme="majorHAnsi" w:hAnsiTheme="majorHAnsi" w:cstheme="majorHAnsi"/>
          <w:sz w:val="20"/>
          <w:szCs w:val="20"/>
        </w:rPr>
        <w:t>.</w:t>
      </w:r>
      <w:r w:rsidR="00D546AE">
        <w:rPr>
          <w:rFonts w:asciiTheme="majorHAnsi" w:hAnsiTheme="majorHAnsi" w:cstheme="majorHAnsi"/>
          <w:sz w:val="20"/>
          <w:szCs w:val="20"/>
        </w:rPr>
        <w:t xml:space="preserve"> </w:t>
      </w:r>
      <w:r w:rsidR="00CF61B7">
        <w:rPr>
          <w:rFonts w:asciiTheme="majorHAnsi" w:hAnsiTheme="majorHAnsi" w:cstheme="majorHAnsi"/>
          <w:sz w:val="20"/>
          <w:szCs w:val="20"/>
        </w:rPr>
        <w:t>Sie bietet p</w:t>
      </w:r>
      <w:r w:rsidR="007C5535">
        <w:rPr>
          <w:rFonts w:asciiTheme="majorHAnsi" w:hAnsiTheme="majorHAnsi" w:cstheme="majorHAnsi"/>
          <w:sz w:val="20"/>
          <w:szCs w:val="20"/>
        </w:rPr>
        <w:t>rofessionelle</w:t>
      </w:r>
      <w:r w:rsidR="00D546AE">
        <w:rPr>
          <w:rFonts w:asciiTheme="majorHAnsi" w:hAnsiTheme="majorHAnsi" w:cstheme="majorHAnsi"/>
          <w:sz w:val="20"/>
          <w:szCs w:val="20"/>
        </w:rPr>
        <w:t>n</w:t>
      </w:r>
      <w:r w:rsidR="007C5535">
        <w:rPr>
          <w:rFonts w:asciiTheme="majorHAnsi" w:hAnsiTheme="majorHAnsi" w:cstheme="majorHAnsi"/>
          <w:sz w:val="20"/>
          <w:szCs w:val="20"/>
        </w:rPr>
        <w:t xml:space="preserve"> Anwender</w:t>
      </w:r>
      <w:r w:rsidR="00391838">
        <w:rPr>
          <w:rFonts w:asciiTheme="majorHAnsi" w:hAnsiTheme="majorHAnsi" w:cstheme="majorHAnsi"/>
          <w:sz w:val="20"/>
          <w:szCs w:val="20"/>
        </w:rPr>
        <w:t>n</w:t>
      </w:r>
      <w:r w:rsidR="007C5535">
        <w:rPr>
          <w:rFonts w:asciiTheme="majorHAnsi" w:hAnsiTheme="majorHAnsi" w:cstheme="majorHAnsi"/>
          <w:sz w:val="20"/>
          <w:szCs w:val="20"/>
        </w:rPr>
        <w:t xml:space="preserve"> aus </w:t>
      </w:r>
      <w:r w:rsidR="00D546AE">
        <w:rPr>
          <w:rFonts w:asciiTheme="majorHAnsi" w:hAnsiTheme="majorHAnsi" w:cstheme="majorHAnsi"/>
          <w:sz w:val="20"/>
          <w:szCs w:val="20"/>
        </w:rPr>
        <w:t>Industrie und Handwerk ein</w:t>
      </w:r>
      <w:r w:rsidR="00CF61B7">
        <w:rPr>
          <w:rFonts w:asciiTheme="majorHAnsi" w:hAnsiTheme="majorHAnsi" w:cstheme="majorHAnsi"/>
          <w:sz w:val="20"/>
          <w:szCs w:val="20"/>
        </w:rPr>
        <w:t xml:space="preserve"> umfangreiches </w:t>
      </w:r>
      <w:r w:rsidR="007C5535">
        <w:rPr>
          <w:rFonts w:asciiTheme="majorHAnsi" w:hAnsiTheme="majorHAnsi" w:cstheme="majorHAnsi"/>
          <w:sz w:val="20"/>
          <w:szCs w:val="20"/>
        </w:rPr>
        <w:t>Sortiment</w:t>
      </w:r>
      <w:r w:rsidR="002F1CFD">
        <w:rPr>
          <w:rFonts w:asciiTheme="majorHAnsi" w:hAnsiTheme="majorHAnsi" w:cstheme="majorHAnsi"/>
          <w:sz w:val="20"/>
          <w:szCs w:val="20"/>
        </w:rPr>
        <w:t xml:space="preserve"> an Hochleistungsklebstoffe</w:t>
      </w:r>
      <w:r w:rsidR="00CF61B7">
        <w:rPr>
          <w:rFonts w:asciiTheme="majorHAnsi" w:hAnsiTheme="majorHAnsi" w:cstheme="majorHAnsi"/>
          <w:sz w:val="20"/>
          <w:szCs w:val="20"/>
        </w:rPr>
        <w:t xml:space="preserve">n </w:t>
      </w:r>
      <w:r w:rsidR="00CF61B7">
        <w:rPr>
          <w:rFonts w:asciiTheme="majorHAnsi" w:hAnsiTheme="majorHAnsi" w:cstheme="majorHAnsi"/>
          <w:sz w:val="20"/>
          <w:szCs w:val="20"/>
        </w:rPr>
        <w:lastRenderedPageBreak/>
        <w:t xml:space="preserve">namhafter Hersteller für </w:t>
      </w:r>
      <w:r w:rsidR="00391838">
        <w:rPr>
          <w:rFonts w:asciiTheme="majorHAnsi" w:hAnsiTheme="majorHAnsi" w:cstheme="majorHAnsi"/>
          <w:sz w:val="20"/>
          <w:szCs w:val="20"/>
        </w:rPr>
        <w:t xml:space="preserve">die </w:t>
      </w:r>
      <w:r w:rsidR="00CF61B7">
        <w:rPr>
          <w:rFonts w:asciiTheme="majorHAnsi" w:hAnsiTheme="majorHAnsi" w:cstheme="majorHAnsi"/>
          <w:sz w:val="20"/>
          <w:szCs w:val="20"/>
        </w:rPr>
        <w:t>unterschiedlichste</w:t>
      </w:r>
      <w:r w:rsidR="00391838">
        <w:rPr>
          <w:rFonts w:asciiTheme="majorHAnsi" w:hAnsiTheme="majorHAnsi" w:cstheme="majorHAnsi"/>
          <w:sz w:val="20"/>
          <w:szCs w:val="20"/>
        </w:rPr>
        <w:t>n</w:t>
      </w:r>
      <w:r w:rsidR="00CF61B7">
        <w:rPr>
          <w:rFonts w:asciiTheme="majorHAnsi" w:hAnsiTheme="majorHAnsi" w:cstheme="majorHAnsi"/>
          <w:sz w:val="20"/>
          <w:szCs w:val="20"/>
        </w:rPr>
        <w:t xml:space="preserve"> Branchen und Anwendungsbereiche</w:t>
      </w:r>
      <w:r w:rsidR="00744BBA">
        <w:rPr>
          <w:rFonts w:asciiTheme="majorHAnsi" w:hAnsiTheme="majorHAnsi" w:cstheme="majorHAnsi"/>
          <w:sz w:val="20"/>
          <w:szCs w:val="20"/>
        </w:rPr>
        <w:t>. Die Entwicklung von Spezialklebstoffen für die unterschiedlichen Eigenschaften duroplastischer und thermoplastischer Kunststoffe ist eine der Kernkompetenzen des Klebstoffexperten.</w:t>
      </w:r>
      <w:r w:rsidR="00F65033">
        <w:rPr>
          <w:rFonts w:asciiTheme="majorHAnsi" w:hAnsiTheme="majorHAnsi" w:cstheme="majorHAnsi"/>
          <w:sz w:val="20"/>
          <w:szCs w:val="20"/>
        </w:rPr>
        <w:t xml:space="preserve"> Mit seinen innovativen Formulierungen ermöglicht das Unternehmen beim Kleben additiv gefertigter Bauteile einen flexiblen</w:t>
      </w:r>
      <w:r w:rsidR="00423A19">
        <w:rPr>
          <w:rFonts w:asciiTheme="majorHAnsi" w:hAnsiTheme="majorHAnsi" w:cstheme="majorHAnsi"/>
          <w:sz w:val="20"/>
          <w:szCs w:val="20"/>
        </w:rPr>
        <w:t xml:space="preserve"> und werkzeuglosen</w:t>
      </w:r>
      <w:r w:rsidR="00F65033">
        <w:rPr>
          <w:rFonts w:asciiTheme="majorHAnsi" w:hAnsiTheme="majorHAnsi" w:cstheme="majorHAnsi"/>
          <w:sz w:val="20"/>
          <w:szCs w:val="20"/>
        </w:rPr>
        <w:t xml:space="preserve"> Fertigungsprozess </w:t>
      </w:r>
      <w:r w:rsidR="00423A19">
        <w:rPr>
          <w:rFonts w:asciiTheme="majorHAnsi" w:hAnsiTheme="majorHAnsi" w:cstheme="majorHAnsi"/>
          <w:sz w:val="20"/>
          <w:szCs w:val="20"/>
        </w:rPr>
        <w:t xml:space="preserve">sowie </w:t>
      </w:r>
      <w:r w:rsidR="00F65033">
        <w:rPr>
          <w:rFonts w:asciiTheme="majorHAnsi" w:hAnsiTheme="majorHAnsi" w:cstheme="majorHAnsi"/>
          <w:sz w:val="20"/>
          <w:szCs w:val="20"/>
        </w:rPr>
        <w:t>die Möglichkeit</w:t>
      </w:r>
      <w:r w:rsidR="00423A19">
        <w:rPr>
          <w:rFonts w:asciiTheme="majorHAnsi" w:hAnsiTheme="majorHAnsi" w:cstheme="majorHAnsi"/>
          <w:sz w:val="20"/>
          <w:szCs w:val="20"/>
        </w:rPr>
        <w:t>,</w:t>
      </w:r>
      <w:r w:rsidR="00F65033">
        <w:rPr>
          <w:rFonts w:asciiTheme="majorHAnsi" w:hAnsiTheme="majorHAnsi" w:cstheme="majorHAnsi"/>
          <w:sz w:val="20"/>
          <w:szCs w:val="20"/>
        </w:rPr>
        <w:t xml:space="preserve"> </w:t>
      </w:r>
      <w:r w:rsidR="00423A19">
        <w:rPr>
          <w:rFonts w:asciiTheme="majorHAnsi" w:hAnsiTheme="majorHAnsi" w:cstheme="majorHAnsi"/>
          <w:sz w:val="20"/>
          <w:szCs w:val="20"/>
        </w:rPr>
        <w:t>unterschiedliche Materialstrukturen</w:t>
      </w:r>
      <w:r w:rsidR="00E00B9C">
        <w:rPr>
          <w:rFonts w:asciiTheme="majorHAnsi" w:hAnsiTheme="majorHAnsi" w:cstheme="majorHAnsi"/>
          <w:sz w:val="20"/>
          <w:szCs w:val="20"/>
        </w:rPr>
        <w:t xml:space="preserve"> verschiedenster 3D-Druck Bauteile</w:t>
      </w:r>
      <w:r w:rsidR="00423A19">
        <w:rPr>
          <w:rFonts w:asciiTheme="majorHAnsi" w:hAnsiTheme="majorHAnsi" w:cstheme="majorHAnsi"/>
          <w:sz w:val="20"/>
          <w:szCs w:val="20"/>
        </w:rPr>
        <w:t xml:space="preserve"> zu kombinieren.</w:t>
      </w:r>
    </w:p>
    <w:p w14:paraId="283FF1C9" w14:textId="77777777" w:rsidR="00F65033" w:rsidRDefault="00F65033" w:rsidP="002F1CFD">
      <w:pPr>
        <w:spacing w:line="264" w:lineRule="auto"/>
        <w:ind w:left="-284"/>
        <w:jc w:val="both"/>
        <w:rPr>
          <w:rFonts w:asciiTheme="majorHAnsi" w:hAnsiTheme="majorHAnsi" w:cstheme="majorHAnsi"/>
          <w:sz w:val="20"/>
          <w:szCs w:val="20"/>
        </w:rPr>
      </w:pPr>
    </w:p>
    <w:p w14:paraId="382B63C4" w14:textId="0D527C2E" w:rsidR="002F1CFD" w:rsidRPr="002F1CFD" w:rsidRDefault="000E3A20" w:rsidP="002F1CFD">
      <w:pPr>
        <w:spacing w:line="264" w:lineRule="auto"/>
        <w:ind w:left="-284"/>
        <w:jc w:val="both"/>
        <w:rPr>
          <w:rFonts w:ascii="Calibri" w:hAnsi="Calibri" w:cs="Calibri"/>
          <w:b/>
          <w:bCs/>
          <w:sz w:val="20"/>
          <w:szCs w:val="20"/>
        </w:rPr>
      </w:pPr>
      <w:r>
        <w:rPr>
          <w:rFonts w:ascii="Calibri" w:hAnsi="Calibri" w:cs="Calibri"/>
          <w:b/>
          <w:bCs/>
          <w:sz w:val="20"/>
          <w:szCs w:val="20"/>
        </w:rPr>
        <w:t xml:space="preserve">Spezialklebstoffe für </w:t>
      </w:r>
      <w:r w:rsidR="002F1CFD" w:rsidRPr="002F1CFD">
        <w:rPr>
          <w:rFonts w:ascii="Calibri" w:hAnsi="Calibri" w:cs="Calibri"/>
          <w:b/>
          <w:bCs/>
          <w:sz w:val="20"/>
          <w:szCs w:val="20"/>
        </w:rPr>
        <w:t>Präzision und Qualität</w:t>
      </w:r>
      <w:r w:rsidR="00B32AFD">
        <w:rPr>
          <w:rFonts w:ascii="Calibri" w:hAnsi="Calibri" w:cs="Calibri"/>
          <w:b/>
          <w:bCs/>
          <w:sz w:val="20"/>
          <w:szCs w:val="20"/>
        </w:rPr>
        <w:t xml:space="preserve"> </w:t>
      </w:r>
      <w:r w:rsidR="00E00B9C">
        <w:rPr>
          <w:rFonts w:ascii="Calibri" w:hAnsi="Calibri" w:cs="Calibri"/>
          <w:b/>
          <w:bCs/>
          <w:sz w:val="20"/>
          <w:szCs w:val="20"/>
        </w:rPr>
        <w:t>im 3D-Druck</w:t>
      </w:r>
    </w:p>
    <w:p w14:paraId="739F356F" w14:textId="77777777" w:rsidR="002F1CFD" w:rsidRDefault="002F1CFD" w:rsidP="00CD2DB4">
      <w:pPr>
        <w:spacing w:line="264" w:lineRule="auto"/>
        <w:ind w:left="-284"/>
        <w:jc w:val="both"/>
        <w:rPr>
          <w:rFonts w:asciiTheme="majorHAnsi" w:hAnsiTheme="majorHAnsi" w:cstheme="majorHAnsi"/>
          <w:sz w:val="20"/>
          <w:szCs w:val="20"/>
        </w:rPr>
      </w:pPr>
    </w:p>
    <w:p w14:paraId="3DD1DE5B" w14:textId="3F997C72" w:rsidR="007C5535" w:rsidRDefault="00F34A49" w:rsidP="00C62DFF">
      <w:pPr>
        <w:spacing w:line="264" w:lineRule="auto"/>
        <w:ind w:left="-284"/>
        <w:jc w:val="both"/>
        <w:rPr>
          <w:rFonts w:ascii="Calibri" w:hAnsi="Calibri" w:cs="Calibri"/>
          <w:bCs/>
          <w:sz w:val="20"/>
          <w:szCs w:val="20"/>
        </w:rPr>
      </w:pPr>
      <w:r>
        <w:rPr>
          <w:rFonts w:ascii="Calibri" w:hAnsi="Calibri" w:cs="Calibri"/>
          <w:bCs/>
          <w:sz w:val="20"/>
          <w:szCs w:val="20"/>
        </w:rPr>
        <w:t>Einer dieser Spezialk</w:t>
      </w:r>
      <w:r w:rsidR="00791E95">
        <w:rPr>
          <w:rFonts w:ascii="Calibri" w:hAnsi="Calibri" w:cs="Calibri"/>
          <w:bCs/>
          <w:sz w:val="20"/>
          <w:szCs w:val="20"/>
        </w:rPr>
        <w:t xml:space="preserve">lebstoffe, der </w:t>
      </w:r>
      <w:r>
        <w:rPr>
          <w:rFonts w:ascii="Calibri" w:hAnsi="Calibri" w:cs="Calibri"/>
          <w:bCs/>
          <w:sz w:val="20"/>
          <w:szCs w:val="20"/>
        </w:rPr>
        <w:t>unter der hauseigenen Marke „</w:t>
      </w:r>
      <w:proofErr w:type="spellStart"/>
      <w:r>
        <w:rPr>
          <w:rFonts w:ascii="Calibri" w:hAnsi="Calibri" w:cs="Calibri"/>
          <w:bCs/>
          <w:sz w:val="20"/>
          <w:szCs w:val="20"/>
        </w:rPr>
        <w:t>technicoll</w:t>
      </w:r>
      <w:proofErr w:type="spellEnd"/>
      <w:r>
        <w:rPr>
          <w:rFonts w:ascii="Calibri" w:hAnsi="Calibri" w:cs="Calibri"/>
          <w:bCs/>
          <w:sz w:val="20"/>
          <w:szCs w:val="20"/>
        </w:rPr>
        <w:t xml:space="preserve">“ </w:t>
      </w:r>
      <w:r w:rsidR="00507BAB">
        <w:rPr>
          <w:rFonts w:ascii="Calibri" w:hAnsi="Calibri" w:cs="Calibri"/>
          <w:bCs/>
          <w:sz w:val="20"/>
          <w:szCs w:val="20"/>
        </w:rPr>
        <w:t xml:space="preserve">geführt und seit Jahren </w:t>
      </w:r>
      <w:r>
        <w:rPr>
          <w:rFonts w:ascii="Calibri" w:hAnsi="Calibri" w:cs="Calibri"/>
          <w:bCs/>
          <w:sz w:val="20"/>
          <w:szCs w:val="20"/>
        </w:rPr>
        <w:t xml:space="preserve">erfolgreich im 3D Druck eingesetzt </w:t>
      </w:r>
      <w:r w:rsidR="00791E95">
        <w:rPr>
          <w:rFonts w:ascii="Calibri" w:hAnsi="Calibri" w:cs="Calibri"/>
          <w:bCs/>
          <w:sz w:val="20"/>
          <w:szCs w:val="20"/>
        </w:rPr>
        <w:t>wird,</w:t>
      </w:r>
      <w:r>
        <w:rPr>
          <w:rFonts w:ascii="Calibri" w:hAnsi="Calibri" w:cs="Calibri"/>
          <w:bCs/>
          <w:sz w:val="20"/>
          <w:szCs w:val="20"/>
        </w:rPr>
        <w:t xml:space="preserve"> ist der </w:t>
      </w:r>
      <w:r w:rsidR="00EC5A5F">
        <w:rPr>
          <w:rFonts w:ascii="Calibri" w:hAnsi="Calibri" w:cs="Calibri"/>
          <w:bCs/>
          <w:sz w:val="20"/>
          <w:szCs w:val="20"/>
        </w:rPr>
        <w:t xml:space="preserve">Diffusionsklebstoff </w:t>
      </w:r>
      <w:proofErr w:type="spellStart"/>
      <w:r w:rsidR="00507BAB">
        <w:rPr>
          <w:rFonts w:ascii="Calibri" w:hAnsi="Calibri" w:cs="Calibri"/>
          <w:bCs/>
          <w:sz w:val="20"/>
          <w:szCs w:val="20"/>
        </w:rPr>
        <w:t>technicoll</w:t>
      </w:r>
      <w:proofErr w:type="spellEnd"/>
      <w:r w:rsidR="00507BAB">
        <w:rPr>
          <w:rFonts w:ascii="Calibri" w:hAnsi="Calibri" w:cs="Calibri"/>
          <w:bCs/>
          <w:sz w:val="20"/>
          <w:szCs w:val="20"/>
        </w:rPr>
        <w:t xml:space="preserve">® 8008. </w:t>
      </w:r>
      <w:r w:rsidR="00AE093F">
        <w:rPr>
          <w:rFonts w:ascii="Calibri" w:hAnsi="Calibri" w:cs="Calibri"/>
          <w:bCs/>
          <w:sz w:val="20"/>
          <w:szCs w:val="20"/>
        </w:rPr>
        <w:t>Dies</w:t>
      </w:r>
      <w:r w:rsidR="00C22E28">
        <w:rPr>
          <w:rFonts w:ascii="Calibri" w:hAnsi="Calibri" w:cs="Calibri"/>
          <w:bCs/>
          <w:sz w:val="20"/>
          <w:szCs w:val="20"/>
        </w:rPr>
        <w:t xml:space="preserve">er </w:t>
      </w:r>
      <w:r w:rsidR="00EC5A5F">
        <w:rPr>
          <w:rFonts w:ascii="Calibri" w:hAnsi="Calibri" w:cs="Calibri"/>
          <w:bCs/>
          <w:sz w:val="20"/>
          <w:szCs w:val="20"/>
        </w:rPr>
        <w:t xml:space="preserve">Kleber </w:t>
      </w:r>
      <w:r w:rsidR="00AE093F">
        <w:rPr>
          <w:rFonts w:ascii="Calibri" w:hAnsi="Calibri" w:cs="Calibri"/>
          <w:bCs/>
          <w:sz w:val="20"/>
          <w:szCs w:val="20"/>
        </w:rPr>
        <w:t>erreicht aufgrund seiner quellschweißenden Eigenschaften eine fast homogene Materialverbindung und hohe Festigkeit</w:t>
      </w:r>
      <w:r w:rsidR="00FC0797">
        <w:rPr>
          <w:rFonts w:ascii="Calibri" w:hAnsi="Calibri" w:cs="Calibri"/>
          <w:bCs/>
          <w:sz w:val="20"/>
          <w:szCs w:val="20"/>
        </w:rPr>
        <w:t>. Wo selbst mechanische Befestigungen versagen, bringt dieser Kunststoffk</w:t>
      </w:r>
      <w:r w:rsidR="00E329BB">
        <w:rPr>
          <w:rFonts w:ascii="Calibri" w:hAnsi="Calibri" w:cs="Calibri"/>
          <w:bCs/>
          <w:sz w:val="20"/>
          <w:szCs w:val="20"/>
        </w:rPr>
        <w:t>l</w:t>
      </w:r>
      <w:r w:rsidR="00FC0797">
        <w:rPr>
          <w:rFonts w:ascii="Calibri" w:hAnsi="Calibri" w:cs="Calibri"/>
          <w:bCs/>
          <w:sz w:val="20"/>
          <w:szCs w:val="20"/>
        </w:rPr>
        <w:t xml:space="preserve">eber </w:t>
      </w:r>
      <w:r w:rsidR="000C20C6">
        <w:rPr>
          <w:rFonts w:ascii="Calibri" w:hAnsi="Calibri" w:cs="Calibri"/>
          <w:bCs/>
          <w:sz w:val="20"/>
          <w:szCs w:val="20"/>
        </w:rPr>
        <w:t xml:space="preserve">selbst für größere Flächen </w:t>
      </w:r>
      <w:r w:rsidR="00FC0797">
        <w:rPr>
          <w:rFonts w:ascii="Calibri" w:hAnsi="Calibri" w:cs="Calibri"/>
          <w:bCs/>
          <w:sz w:val="20"/>
          <w:szCs w:val="20"/>
        </w:rPr>
        <w:t xml:space="preserve">die nötige </w:t>
      </w:r>
      <w:r w:rsidR="00716C75">
        <w:rPr>
          <w:rFonts w:ascii="Calibri" w:hAnsi="Calibri" w:cs="Calibri"/>
          <w:bCs/>
          <w:sz w:val="20"/>
          <w:szCs w:val="20"/>
        </w:rPr>
        <w:t>Klebkraft</w:t>
      </w:r>
      <w:r w:rsidR="00FC0797">
        <w:rPr>
          <w:rFonts w:ascii="Calibri" w:hAnsi="Calibri" w:cs="Calibri"/>
          <w:bCs/>
          <w:sz w:val="20"/>
          <w:szCs w:val="20"/>
        </w:rPr>
        <w:t xml:space="preserve"> mit</w:t>
      </w:r>
      <w:r w:rsidR="000C20C6">
        <w:rPr>
          <w:rFonts w:ascii="Calibri" w:hAnsi="Calibri" w:cs="Calibri"/>
          <w:bCs/>
          <w:sz w:val="20"/>
          <w:szCs w:val="20"/>
        </w:rPr>
        <w:t>.</w:t>
      </w:r>
      <w:r w:rsidR="00FC0797">
        <w:rPr>
          <w:rFonts w:ascii="Calibri" w:hAnsi="Calibri" w:cs="Calibri"/>
          <w:bCs/>
          <w:sz w:val="20"/>
          <w:szCs w:val="20"/>
        </w:rPr>
        <w:t xml:space="preserve"> </w:t>
      </w:r>
      <w:r w:rsidR="00C22E28">
        <w:rPr>
          <w:rFonts w:ascii="Calibri" w:hAnsi="Calibri" w:cs="Calibri"/>
          <w:bCs/>
          <w:sz w:val="20"/>
          <w:szCs w:val="20"/>
        </w:rPr>
        <w:t xml:space="preserve">Ein besonders schnellhärtender Klebstoff mit hoher Transparenz ist </w:t>
      </w:r>
      <w:r w:rsidR="00EC5A5F">
        <w:rPr>
          <w:rFonts w:ascii="Calibri" w:hAnsi="Calibri" w:cs="Calibri"/>
          <w:bCs/>
          <w:sz w:val="20"/>
          <w:szCs w:val="20"/>
        </w:rPr>
        <w:t xml:space="preserve">dagegen </w:t>
      </w:r>
      <w:r w:rsidR="00C22E28">
        <w:rPr>
          <w:rFonts w:ascii="Calibri" w:hAnsi="Calibri" w:cs="Calibri"/>
          <w:bCs/>
          <w:sz w:val="20"/>
          <w:szCs w:val="20"/>
        </w:rPr>
        <w:t xml:space="preserve">der 2-K-Polyurethanklebstoff </w:t>
      </w:r>
      <w:proofErr w:type="spellStart"/>
      <w:r w:rsidR="00C22E28">
        <w:rPr>
          <w:rFonts w:ascii="Calibri" w:hAnsi="Calibri" w:cs="Calibri"/>
          <w:bCs/>
          <w:sz w:val="20"/>
          <w:szCs w:val="20"/>
        </w:rPr>
        <w:t>technicoll</w:t>
      </w:r>
      <w:proofErr w:type="spellEnd"/>
      <w:r w:rsidR="00C22E28">
        <w:rPr>
          <w:rFonts w:ascii="Calibri" w:hAnsi="Calibri" w:cs="Calibri"/>
          <w:bCs/>
          <w:sz w:val="20"/>
          <w:szCs w:val="20"/>
        </w:rPr>
        <w:t xml:space="preserve">® 9430-1. </w:t>
      </w:r>
      <w:r w:rsidR="00EC5A5F">
        <w:rPr>
          <w:rFonts w:ascii="Calibri" w:hAnsi="Calibri" w:cs="Calibri"/>
          <w:bCs/>
          <w:sz w:val="20"/>
          <w:szCs w:val="20"/>
        </w:rPr>
        <w:t>Wegen</w:t>
      </w:r>
      <w:r w:rsidR="00FC0797">
        <w:rPr>
          <w:rFonts w:ascii="Calibri" w:hAnsi="Calibri" w:cs="Calibri"/>
          <w:bCs/>
          <w:sz w:val="20"/>
          <w:szCs w:val="20"/>
        </w:rPr>
        <w:t xml:space="preserve"> seiner Flexibilität und </w:t>
      </w:r>
      <w:r w:rsidR="00716C75">
        <w:rPr>
          <w:rFonts w:ascii="Calibri" w:hAnsi="Calibri" w:cs="Calibri"/>
          <w:bCs/>
          <w:sz w:val="20"/>
          <w:szCs w:val="20"/>
        </w:rPr>
        <w:t xml:space="preserve">UV-Beständigkeit ist er </w:t>
      </w:r>
      <w:r w:rsidR="00EC5A5F">
        <w:rPr>
          <w:rFonts w:ascii="Calibri" w:hAnsi="Calibri" w:cs="Calibri"/>
          <w:bCs/>
          <w:sz w:val="20"/>
          <w:szCs w:val="20"/>
        </w:rPr>
        <w:t>genau da</w:t>
      </w:r>
      <w:r w:rsidR="00716C75">
        <w:rPr>
          <w:rFonts w:ascii="Calibri" w:hAnsi="Calibri" w:cs="Calibri"/>
          <w:bCs/>
          <w:sz w:val="20"/>
          <w:szCs w:val="20"/>
        </w:rPr>
        <w:t xml:space="preserve"> </w:t>
      </w:r>
      <w:r w:rsidR="00FC0797">
        <w:rPr>
          <w:rFonts w:ascii="Calibri" w:hAnsi="Calibri" w:cs="Calibri"/>
          <w:bCs/>
          <w:sz w:val="20"/>
          <w:szCs w:val="20"/>
        </w:rPr>
        <w:t xml:space="preserve">die perfekte Verbindungslösung, wo Funktionalität und Optik </w:t>
      </w:r>
      <w:proofErr w:type="gramStart"/>
      <w:r w:rsidR="00FC0797">
        <w:rPr>
          <w:rFonts w:ascii="Calibri" w:hAnsi="Calibri" w:cs="Calibri"/>
          <w:bCs/>
          <w:sz w:val="20"/>
          <w:szCs w:val="20"/>
        </w:rPr>
        <w:t>aufeinander treffen</w:t>
      </w:r>
      <w:proofErr w:type="gramEnd"/>
      <w:r w:rsidR="00FC0797">
        <w:rPr>
          <w:rFonts w:ascii="Calibri" w:hAnsi="Calibri" w:cs="Calibri"/>
          <w:bCs/>
          <w:sz w:val="20"/>
          <w:szCs w:val="20"/>
        </w:rPr>
        <w:t>.</w:t>
      </w:r>
      <w:r w:rsidR="000C20C6">
        <w:rPr>
          <w:rFonts w:ascii="Calibri" w:hAnsi="Calibri" w:cs="Calibri"/>
          <w:bCs/>
          <w:sz w:val="20"/>
          <w:szCs w:val="20"/>
        </w:rPr>
        <w:t xml:space="preserve"> Für die </w:t>
      </w:r>
      <w:r w:rsidR="00EC474E">
        <w:rPr>
          <w:rFonts w:ascii="Calibri" w:hAnsi="Calibri" w:cs="Calibri"/>
          <w:bCs/>
          <w:sz w:val="20"/>
          <w:szCs w:val="20"/>
        </w:rPr>
        <w:t>im 3D-</w:t>
      </w:r>
      <w:r w:rsidR="000C20C6">
        <w:rPr>
          <w:rFonts w:ascii="Calibri" w:hAnsi="Calibri" w:cs="Calibri"/>
          <w:bCs/>
          <w:sz w:val="20"/>
          <w:szCs w:val="20"/>
        </w:rPr>
        <w:t xml:space="preserve">Druck </w:t>
      </w:r>
      <w:r w:rsidR="00E00B9C">
        <w:rPr>
          <w:rFonts w:ascii="Calibri" w:hAnsi="Calibri" w:cs="Calibri"/>
          <w:bCs/>
          <w:sz w:val="20"/>
          <w:szCs w:val="20"/>
        </w:rPr>
        <w:t xml:space="preserve">oft </w:t>
      </w:r>
      <w:r w:rsidR="000C20C6">
        <w:rPr>
          <w:rFonts w:ascii="Calibri" w:hAnsi="Calibri" w:cs="Calibri"/>
          <w:bCs/>
          <w:sz w:val="20"/>
          <w:szCs w:val="20"/>
        </w:rPr>
        <w:t>eingesetzten und schwierig zu klebenden Kunststofftypen Polyami</w:t>
      </w:r>
      <w:r w:rsidR="00FD53F2">
        <w:rPr>
          <w:rFonts w:ascii="Calibri" w:hAnsi="Calibri" w:cs="Calibri"/>
          <w:bCs/>
          <w:sz w:val="20"/>
          <w:szCs w:val="20"/>
        </w:rPr>
        <w:t>d (PA) und</w:t>
      </w:r>
      <w:r w:rsidR="000C20C6">
        <w:rPr>
          <w:rFonts w:ascii="Calibri" w:hAnsi="Calibri" w:cs="Calibri"/>
          <w:bCs/>
          <w:sz w:val="20"/>
          <w:szCs w:val="20"/>
        </w:rPr>
        <w:t xml:space="preserve"> </w:t>
      </w:r>
      <w:proofErr w:type="spellStart"/>
      <w:r w:rsidR="000C20C6">
        <w:rPr>
          <w:rFonts w:ascii="Calibri" w:hAnsi="Calibri" w:cs="Calibri"/>
          <w:bCs/>
          <w:sz w:val="20"/>
          <w:szCs w:val="20"/>
        </w:rPr>
        <w:t>Polylactide</w:t>
      </w:r>
      <w:proofErr w:type="spellEnd"/>
      <w:r w:rsidR="000C20C6">
        <w:rPr>
          <w:rFonts w:ascii="Calibri" w:hAnsi="Calibri" w:cs="Calibri"/>
          <w:bCs/>
          <w:sz w:val="20"/>
          <w:szCs w:val="20"/>
        </w:rPr>
        <w:t xml:space="preserve"> (PLA) bietet RUDERER viele weitere 2-Komponenten-Systeme auf Basis </w:t>
      </w:r>
      <w:proofErr w:type="spellStart"/>
      <w:r w:rsidR="000C20C6">
        <w:rPr>
          <w:rFonts w:ascii="Calibri" w:hAnsi="Calibri" w:cs="Calibri"/>
          <w:bCs/>
          <w:sz w:val="20"/>
          <w:szCs w:val="20"/>
        </w:rPr>
        <w:t>Methylmethacryalt</w:t>
      </w:r>
      <w:proofErr w:type="spellEnd"/>
      <w:r w:rsidR="000C20C6">
        <w:rPr>
          <w:rFonts w:ascii="Calibri" w:hAnsi="Calibri" w:cs="Calibri"/>
          <w:bCs/>
          <w:sz w:val="20"/>
          <w:szCs w:val="20"/>
        </w:rPr>
        <w:t xml:space="preserve"> (MMA</w:t>
      </w:r>
      <w:r w:rsidR="00E329BB">
        <w:rPr>
          <w:rFonts w:ascii="Calibri" w:hAnsi="Calibri" w:cs="Calibri"/>
          <w:bCs/>
          <w:sz w:val="20"/>
          <w:szCs w:val="20"/>
        </w:rPr>
        <w:t>)</w:t>
      </w:r>
      <w:r w:rsidR="000C20C6">
        <w:rPr>
          <w:rFonts w:ascii="Calibri" w:hAnsi="Calibri" w:cs="Calibri"/>
          <w:bCs/>
          <w:sz w:val="20"/>
          <w:szCs w:val="20"/>
        </w:rPr>
        <w:t>, Polyurethan (PUR) und Epoxidharz (</w:t>
      </w:r>
      <w:proofErr w:type="spellStart"/>
      <w:r w:rsidR="000C20C6">
        <w:rPr>
          <w:rFonts w:ascii="Calibri" w:hAnsi="Calibri" w:cs="Calibri"/>
          <w:bCs/>
          <w:sz w:val="20"/>
          <w:szCs w:val="20"/>
        </w:rPr>
        <w:t>Epoxi</w:t>
      </w:r>
      <w:proofErr w:type="spellEnd"/>
      <w:r w:rsidR="000C20C6">
        <w:rPr>
          <w:rFonts w:ascii="Calibri" w:hAnsi="Calibri" w:cs="Calibri"/>
          <w:bCs/>
          <w:sz w:val="20"/>
          <w:szCs w:val="20"/>
        </w:rPr>
        <w:t xml:space="preserve">). Kunststoffe wie PE und PP lassen sich am besten mit </w:t>
      </w:r>
      <w:r w:rsidR="00EC5A5F">
        <w:rPr>
          <w:rFonts w:ascii="Calibri" w:hAnsi="Calibri" w:cs="Calibri"/>
          <w:bCs/>
          <w:sz w:val="20"/>
          <w:szCs w:val="20"/>
        </w:rPr>
        <w:t>dem Kontaktklebstoff</w:t>
      </w:r>
      <w:r w:rsidR="000C20C6">
        <w:rPr>
          <w:rFonts w:ascii="Calibri" w:hAnsi="Calibri" w:cs="Calibri"/>
          <w:bCs/>
          <w:sz w:val="20"/>
          <w:szCs w:val="20"/>
        </w:rPr>
        <w:t xml:space="preserve"> </w:t>
      </w:r>
      <w:proofErr w:type="spellStart"/>
      <w:r w:rsidR="000C20C6">
        <w:rPr>
          <w:rFonts w:ascii="Calibri" w:hAnsi="Calibri" w:cs="Calibri"/>
          <w:bCs/>
          <w:sz w:val="20"/>
          <w:szCs w:val="20"/>
        </w:rPr>
        <w:t>technicoll</w:t>
      </w:r>
      <w:proofErr w:type="spellEnd"/>
      <w:r w:rsidR="000C20C6">
        <w:rPr>
          <w:rFonts w:ascii="Calibri" w:hAnsi="Calibri" w:cs="Calibri"/>
          <w:bCs/>
          <w:sz w:val="20"/>
          <w:szCs w:val="20"/>
        </w:rPr>
        <w:t>® 9110 kleben.</w:t>
      </w:r>
      <w:r w:rsidR="00DD7C21">
        <w:rPr>
          <w:rFonts w:ascii="Calibri" w:hAnsi="Calibri" w:cs="Calibri"/>
          <w:bCs/>
          <w:sz w:val="20"/>
          <w:szCs w:val="20"/>
        </w:rPr>
        <w:t xml:space="preserve"> </w:t>
      </w:r>
      <w:r w:rsidR="000A0B62">
        <w:rPr>
          <w:rFonts w:ascii="Calibri" w:hAnsi="Calibri" w:cs="Calibri"/>
          <w:bCs/>
          <w:sz w:val="20"/>
          <w:szCs w:val="20"/>
        </w:rPr>
        <w:t xml:space="preserve">Aufgrund ihrer ausgefeilten Formulierungen sorgen </w:t>
      </w:r>
      <w:r w:rsidR="00716C75">
        <w:rPr>
          <w:rFonts w:ascii="Calibri" w:hAnsi="Calibri" w:cs="Calibri"/>
          <w:bCs/>
          <w:sz w:val="20"/>
          <w:szCs w:val="20"/>
        </w:rPr>
        <w:t xml:space="preserve">die </w:t>
      </w:r>
      <w:r w:rsidR="00CF5071">
        <w:rPr>
          <w:rFonts w:ascii="Calibri" w:hAnsi="Calibri" w:cs="Calibri"/>
          <w:bCs/>
          <w:sz w:val="20"/>
          <w:szCs w:val="20"/>
        </w:rPr>
        <w:t xml:space="preserve">Hochleistungsklebstoffe </w:t>
      </w:r>
      <w:r w:rsidR="00716C75">
        <w:rPr>
          <w:rFonts w:ascii="Calibri" w:hAnsi="Calibri" w:cs="Calibri"/>
          <w:bCs/>
          <w:sz w:val="20"/>
          <w:szCs w:val="20"/>
        </w:rPr>
        <w:t xml:space="preserve">von RUDERER </w:t>
      </w:r>
      <w:r w:rsidR="00CF5071">
        <w:rPr>
          <w:rFonts w:ascii="Calibri" w:hAnsi="Calibri" w:cs="Calibri"/>
          <w:bCs/>
          <w:sz w:val="20"/>
          <w:szCs w:val="20"/>
        </w:rPr>
        <w:t>nicht nur für Präzision</w:t>
      </w:r>
      <w:r w:rsidR="00EC474E">
        <w:rPr>
          <w:rFonts w:ascii="Calibri" w:hAnsi="Calibri" w:cs="Calibri"/>
          <w:bCs/>
          <w:sz w:val="20"/>
          <w:szCs w:val="20"/>
        </w:rPr>
        <w:t>, Stabilität</w:t>
      </w:r>
      <w:r w:rsidR="00CF5071">
        <w:rPr>
          <w:rFonts w:ascii="Calibri" w:hAnsi="Calibri" w:cs="Calibri"/>
          <w:bCs/>
          <w:sz w:val="20"/>
          <w:szCs w:val="20"/>
        </w:rPr>
        <w:t xml:space="preserve"> und Prozesssicherheit im modernen 3D</w:t>
      </w:r>
      <w:r w:rsidR="00EC474E">
        <w:rPr>
          <w:rFonts w:ascii="Calibri" w:hAnsi="Calibri" w:cs="Calibri"/>
          <w:bCs/>
          <w:sz w:val="20"/>
          <w:szCs w:val="20"/>
        </w:rPr>
        <w:t>-</w:t>
      </w:r>
      <w:r w:rsidR="00CF5071">
        <w:rPr>
          <w:rFonts w:ascii="Calibri" w:hAnsi="Calibri" w:cs="Calibri"/>
          <w:bCs/>
          <w:sz w:val="20"/>
          <w:szCs w:val="20"/>
        </w:rPr>
        <w:t xml:space="preserve">Druck-Verfahren, sondern </w:t>
      </w:r>
      <w:r w:rsidR="00C62DFF">
        <w:rPr>
          <w:rFonts w:ascii="Calibri" w:hAnsi="Calibri" w:cs="Calibri"/>
          <w:bCs/>
          <w:sz w:val="20"/>
          <w:szCs w:val="20"/>
        </w:rPr>
        <w:t xml:space="preserve">sie sind auch ein Garant für </w:t>
      </w:r>
      <w:r w:rsidR="002C675A">
        <w:rPr>
          <w:rFonts w:ascii="Calibri" w:hAnsi="Calibri" w:cs="Calibri"/>
          <w:bCs/>
          <w:sz w:val="20"/>
          <w:szCs w:val="20"/>
        </w:rPr>
        <w:t xml:space="preserve">exzellente </w:t>
      </w:r>
      <w:r w:rsidR="00C62DFF">
        <w:rPr>
          <w:rFonts w:ascii="Calibri" w:hAnsi="Calibri" w:cs="Calibri"/>
          <w:bCs/>
          <w:sz w:val="20"/>
          <w:szCs w:val="20"/>
        </w:rPr>
        <w:t xml:space="preserve">einwandfreie Klebeergebnisse bei gleichzeitiger Materialeinsparung und Gewichtsreduzierung. </w:t>
      </w:r>
      <w:r w:rsidR="002C675A">
        <w:rPr>
          <w:rFonts w:ascii="Calibri" w:hAnsi="Calibri" w:cs="Calibri"/>
          <w:bCs/>
          <w:sz w:val="20"/>
          <w:szCs w:val="20"/>
        </w:rPr>
        <w:t xml:space="preserve">Der große Nutzen liegt </w:t>
      </w:r>
      <w:r w:rsidR="00E00B9C">
        <w:rPr>
          <w:rFonts w:ascii="Calibri" w:hAnsi="Calibri" w:cs="Calibri"/>
          <w:bCs/>
          <w:sz w:val="20"/>
          <w:szCs w:val="20"/>
        </w:rPr>
        <w:t xml:space="preserve">v.a. auch </w:t>
      </w:r>
      <w:r w:rsidR="002C675A">
        <w:rPr>
          <w:rFonts w:ascii="Calibri" w:hAnsi="Calibri" w:cs="Calibri"/>
          <w:bCs/>
          <w:sz w:val="20"/>
          <w:szCs w:val="20"/>
        </w:rPr>
        <w:t>in der Designfreiheit</w:t>
      </w:r>
      <w:r w:rsidR="007F1772">
        <w:rPr>
          <w:rFonts w:ascii="Calibri" w:hAnsi="Calibri" w:cs="Calibri"/>
          <w:bCs/>
          <w:sz w:val="20"/>
          <w:szCs w:val="20"/>
        </w:rPr>
        <w:t>,</w:t>
      </w:r>
      <w:r w:rsidR="002C675A">
        <w:rPr>
          <w:rFonts w:ascii="Calibri" w:hAnsi="Calibri" w:cs="Calibri"/>
          <w:bCs/>
          <w:sz w:val="20"/>
          <w:szCs w:val="20"/>
        </w:rPr>
        <w:t xml:space="preserve"> </w:t>
      </w:r>
      <w:r w:rsidR="007F1772">
        <w:rPr>
          <w:rFonts w:ascii="Calibri" w:hAnsi="Calibri" w:cs="Calibri"/>
          <w:bCs/>
          <w:sz w:val="20"/>
          <w:szCs w:val="20"/>
        </w:rPr>
        <w:t>jedem leistungsfähigen</w:t>
      </w:r>
      <w:r w:rsidR="00DB55F6">
        <w:rPr>
          <w:rFonts w:ascii="Calibri" w:hAnsi="Calibri" w:cs="Calibri"/>
          <w:bCs/>
          <w:sz w:val="20"/>
          <w:szCs w:val="20"/>
        </w:rPr>
        <w:t xml:space="preserve"> und funktionellen</w:t>
      </w:r>
      <w:r w:rsidR="007F1772">
        <w:rPr>
          <w:rFonts w:ascii="Calibri" w:hAnsi="Calibri" w:cs="Calibri"/>
          <w:bCs/>
          <w:sz w:val="20"/>
          <w:szCs w:val="20"/>
        </w:rPr>
        <w:t xml:space="preserve"> Endprodukt die erforderliche Ästhetik mit auf den Weg geben zu können.</w:t>
      </w:r>
    </w:p>
    <w:p w14:paraId="374C2CCA" w14:textId="77777777" w:rsidR="00FD53F2" w:rsidRDefault="00FD53F2" w:rsidP="00AE093F">
      <w:pPr>
        <w:spacing w:line="264" w:lineRule="auto"/>
        <w:ind w:left="-284"/>
        <w:jc w:val="both"/>
        <w:rPr>
          <w:rFonts w:ascii="Calibri" w:hAnsi="Calibri" w:cs="Calibri"/>
          <w:bCs/>
          <w:sz w:val="20"/>
          <w:szCs w:val="20"/>
        </w:rPr>
      </w:pPr>
    </w:p>
    <w:p w14:paraId="1FD79D2C" w14:textId="07C08ACC" w:rsidR="00F8347F" w:rsidRPr="00F8347F" w:rsidRDefault="003842E2" w:rsidP="00F8347F">
      <w:pPr>
        <w:spacing w:line="264" w:lineRule="auto"/>
        <w:ind w:hanging="284"/>
        <w:rPr>
          <w:rFonts w:ascii="Calibri" w:hAnsi="Calibri" w:cs="Calibri"/>
          <w:sz w:val="20"/>
          <w:szCs w:val="20"/>
        </w:rPr>
      </w:pPr>
      <w:r w:rsidRPr="00672707">
        <w:rPr>
          <w:rFonts w:ascii="Calibri" w:hAnsi="Calibri" w:cs="Calibri"/>
          <w:b/>
          <w:sz w:val="20"/>
          <w:szCs w:val="20"/>
        </w:rPr>
        <w:t>Bildmaterial:</w:t>
      </w:r>
    </w:p>
    <w:p w14:paraId="245B77AA" w14:textId="74583BB8" w:rsidR="00F8347F" w:rsidRDefault="00FB5B32" w:rsidP="00E54FA0">
      <w:pPr>
        <w:pStyle w:val="Textkrper"/>
        <w:spacing w:after="0" w:line="264" w:lineRule="auto"/>
        <w:ind w:hanging="284"/>
        <w:rPr>
          <w:rFonts w:ascii="Calibri" w:hAnsi="Calibri" w:cs="Calibri"/>
          <w:b/>
          <w:bCs/>
          <w:sz w:val="20"/>
        </w:rPr>
      </w:pPr>
      <w:r>
        <w:rPr>
          <w:rFonts w:ascii="Calibri" w:hAnsi="Calibri" w:cs="Calibri"/>
          <w:b/>
          <w:bCs/>
          <w:noProof/>
          <w:sz w:val="20"/>
        </w:rPr>
        <w:drawing>
          <wp:inline distT="0" distB="0" distL="0" distR="0" wp14:anchorId="131A4B1E" wp14:editId="03C7C174">
            <wp:extent cx="4857750" cy="3238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858448" cy="3238965"/>
                    </a:xfrm>
                    <a:prstGeom prst="rect">
                      <a:avLst/>
                    </a:prstGeom>
                    <a:noFill/>
                    <a:ln>
                      <a:noFill/>
                    </a:ln>
                  </pic:spPr>
                </pic:pic>
              </a:graphicData>
            </a:graphic>
          </wp:inline>
        </w:drawing>
      </w:r>
    </w:p>
    <w:p w14:paraId="0266C845" w14:textId="77777777" w:rsidR="00F8347F" w:rsidRDefault="00F8347F" w:rsidP="00E54FA0">
      <w:pPr>
        <w:pStyle w:val="Textkrper"/>
        <w:spacing w:after="0" w:line="264" w:lineRule="auto"/>
        <w:ind w:hanging="284"/>
        <w:rPr>
          <w:rFonts w:ascii="Calibri" w:hAnsi="Calibri" w:cs="Calibri"/>
          <w:b/>
          <w:bCs/>
          <w:sz w:val="20"/>
        </w:rPr>
      </w:pPr>
    </w:p>
    <w:p w14:paraId="6DAE890D" w14:textId="3596B45F" w:rsidR="00F8347F" w:rsidRDefault="003842E2" w:rsidP="00F8347F">
      <w:pPr>
        <w:pStyle w:val="Textkrper"/>
        <w:spacing w:after="0" w:line="264" w:lineRule="auto"/>
        <w:ind w:hanging="284"/>
        <w:rPr>
          <w:rFonts w:ascii="Calibri" w:hAnsi="Calibri" w:cs="Calibri"/>
          <w:b/>
          <w:bCs/>
          <w:sz w:val="20"/>
        </w:rPr>
      </w:pPr>
      <w:r w:rsidRPr="00672707">
        <w:rPr>
          <w:rFonts w:ascii="Calibri" w:hAnsi="Calibri" w:cs="Calibri"/>
          <w:b/>
          <w:bCs/>
          <w:sz w:val="20"/>
        </w:rPr>
        <w:t>B</w:t>
      </w:r>
      <w:r w:rsidR="00974C73">
        <w:rPr>
          <w:rFonts w:ascii="Calibri" w:hAnsi="Calibri" w:cs="Calibri"/>
          <w:b/>
          <w:bCs/>
          <w:sz w:val="20"/>
        </w:rPr>
        <w:t xml:space="preserve">U: </w:t>
      </w:r>
      <w:r w:rsidR="00DB5555">
        <w:rPr>
          <w:rFonts w:ascii="Calibri" w:hAnsi="Calibri" w:cs="Calibri"/>
          <w:b/>
          <w:bCs/>
          <w:sz w:val="20"/>
        </w:rPr>
        <w:t xml:space="preserve"> </w:t>
      </w:r>
      <w:r w:rsidR="00FD53F2">
        <w:rPr>
          <w:rFonts w:ascii="Calibri" w:hAnsi="Calibri" w:cs="Calibri"/>
          <w:b/>
          <w:bCs/>
          <w:sz w:val="20"/>
        </w:rPr>
        <w:t xml:space="preserve"> </w:t>
      </w:r>
    </w:p>
    <w:p w14:paraId="69D83C75" w14:textId="07640D92" w:rsidR="00865C2B" w:rsidRPr="00F8347F" w:rsidRDefault="003D707B" w:rsidP="00F8347F">
      <w:pPr>
        <w:pStyle w:val="Textkrper"/>
        <w:spacing w:after="0" w:line="264" w:lineRule="auto"/>
        <w:ind w:left="-284"/>
        <w:rPr>
          <w:rFonts w:ascii="Calibri" w:hAnsi="Calibri" w:cs="Calibri"/>
          <w:sz w:val="20"/>
        </w:rPr>
      </w:pPr>
      <w:r w:rsidRPr="00F8347F">
        <w:rPr>
          <w:rFonts w:ascii="Calibri" w:hAnsi="Calibri" w:cs="Calibri"/>
          <w:sz w:val="20"/>
        </w:rPr>
        <w:t>Hochleistungs</w:t>
      </w:r>
      <w:r w:rsidR="00A73681" w:rsidRPr="00F8347F">
        <w:rPr>
          <w:rFonts w:ascii="Calibri" w:hAnsi="Calibri" w:cs="Calibri"/>
          <w:sz w:val="20"/>
        </w:rPr>
        <w:t>klebstoffe</w:t>
      </w:r>
      <w:r w:rsidR="006211C6" w:rsidRPr="00F8347F">
        <w:rPr>
          <w:rFonts w:ascii="Calibri" w:hAnsi="Calibri" w:cs="Calibri"/>
          <w:sz w:val="20"/>
        </w:rPr>
        <w:t xml:space="preserve"> </w:t>
      </w:r>
      <w:r w:rsidRPr="00F8347F">
        <w:rPr>
          <w:rFonts w:ascii="Calibri" w:hAnsi="Calibri" w:cs="Calibri"/>
          <w:sz w:val="20"/>
        </w:rPr>
        <w:t>im 3D</w:t>
      </w:r>
      <w:r w:rsidR="006211C6" w:rsidRPr="00F8347F">
        <w:rPr>
          <w:rFonts w:ascii="Calibri" w:hAnsi="Calibri" w:cs="Calibri"/>
          <w:sz w:val="20"/>
        </w:rPr>
        <w:t>-</w:t>
      </w:r>
      <w:r w:rsidRPr="00F8347F">
        <w:rPr>
          <w:rFonts w:ascii="Calibri" w:hAnsi="Calibri" w:cs="Calibri"/>
          <w:sz w:val="20"/>
        </w:rPr>
        <w:t xml:space="preserve">Druck punkten mit </w:t>
      </w:r>
      <w:r w:rsidR="006211C6" w:rsidRPr="00F8347F">
        <w:rPr>
          <w:rFonts w:ascii="Calibri" w:hAnsi="Calibri" w:cs="Calibri"/>
          <w:sz w:val="20"/>
        </w:rPr>
        <w:t>Passgenauigkeit, Präzisionsoptik</w:t>
      </w:r>
      <w:r w:rsidR="00F8347F" w:rsidRPr="00F8347F">
        <w:rPr>
          <w:rFonts w:ascii="Calibri" w:hAnsi="Calibri" w:cs="Calibri"/>
          <w:sz w:val="20"/>
        </w:rPr>
        <w:t xml:space="preserve"> </w:t>
      </w:r>
      <w:r w:rsidR="00B32AFD" w:rsidRPr="00F8347F">
        <w:rPr>
          <w:rFonts w:ascii="Calibri" w:hAnsi="Calibri" w:cs="Calibri"/>
          <w:sz w:val="20"/>
        </w:rPr>
        <w:t>&amp; Prozesssicherheit</w:t>
      </w:r>
      <w:r w:rsidRPr="00F8347F">
        <w:rPr>
          <w:rFonts w:ascii="Calibri" w:hAnsi="Calibri" w:cs="Calibri"/>
          <w:sz w:val="20"/>
        </w:rPr>
        <w:t>.</w:t>
      </w:r>
      <w:r w:rsidR="00B32AFD" w:rsidRPr="00F8347F">
        <w:rPr>
          <w:rFonts w:ascii="Calibri" w:hAnsi="Calibri" w:cs="Calibri"/>
          <w:sz w:val="20"/>
        </w:rPr>
        <w:t xml:space="preserve"> </w:t>
      </w:r>
      <w:r w:rsidR="006211C6" w:rsidRPr="00F8347F">
        <w:rPr>
          <w:rFonts w:ascii="Calibri" w:hAnsi="Calibri" w:cs="Calibri"/>
          <w:sz w:val="20"/>
        </w:rPr>
        <w:t>B</w:t>
      </w:r>
      <w:r w:rsidR="00B32AFD" w:rsidRPr="00F8347F">
        <w:rPr>
          <w:rFonts w:ascii="Calibri" w:hAnsi="Calibri" w:cs="Calibri"/>
          <w:sz w:val="20"/>
        </w:rPr>
        <w:t>ei diesem Klebeprojekt wurden die gedruckte</w:t>
      </w:r>
      <w:r w:rsidR="001B45D5">
        <w:rPr>
          <w:rFonts w:ascii="Calibri" w:hAnsi="Calibri" w:cs="Calibri"/>
          <w:sz w:val="20"/>
        </w:rPr>
        <w:t>n</w:t>
      </w:r>
      <w:r w:rsidR="00B32AFD" w:rsidRPr="00F8347F">
        <w:rPr>
          <w:rFonts w:ascii="Calibri" w:hAnsi="Calibri" w:cs="Calibri"/>
          <w:sz w:val="20"/>
        </w:rPr>
        <w:t xml:space="preserve"> Teile eines Dinosaurier-Modells</w:t>
      </w:r>
      <w:r w:rsidR="006211C6" w:rsidRPr="00F8347F">
        <w:rPr>
          <w:rFonts w:ascii="Calibri" w:hAnsi="Calibri" w:cs="Calibri"/>
          <w:sz w:val="20"/>
        </w:rPr>
        <w:t xml:space="preserve"> </w:t>
      </w:r>
      <w:r w:rsidR="00B32AFD" w:rsidRPr="00F8347F">
        <w:rPr>
          <w:rFonts w:ascii="Calibri" w:hAnsi="Calibri" w:cs="Calibri"/>
          <w:sz w:val="20"/>
        </w:rPr>
        <w:t>mit dem RUDERER-Spezialklebstoff</w:t>
      </w:r>
      <w:r w:rsidR="006211C6" w:rsidRPr="00F8347F">
        <w:rPr>
          <w:rFonts w:ascii="Calibri" w:hAnsi="Calibri" w:cs="Calibri"/>
          <w:sz w:val="20"/>
        </w:rPr>
        <w:t xml:space="preserve"> </w:t>
      </w:r>
      <w:proofErr w:type="spellStart"/>
      <w:r w:rsidR="00B32AFD" w:rsidRPr="00F8347F">
        <w:rPr>
          <w:rFonts w:ascii="Calibri" w:hAnsi="Calibri" w:cs="Calibri"/>
          <w:sz w:val="20"/>
        </w:rPr>
        <w:t>technicoll</w:t>
      </w:r>
      <w:proofErr w:type="spellEnd"/>
      <w:r w:rsidR="00B32AFD" w:rsidRPr="00F8347F">
        <w:rPr>
          <w:rFonts w:ascii="Calibri" w:hAnsi="Calibri" w:cs="Calibri"/>
          <w:sz w:val="20"/>
        </w:rPr>
        <w:t xml:space="preserve">® 9410-1 geklebt. </w:t>
      </w:r>
    </w:p>
    <w:p w14:paraId="047D0CFF" w14:textId="6B9086C8" w:rsidR="00285057" w:rsidRPr="00285057" w:rsidRDefault="00285057" w:rsidP="009B3765">
      <w:pPr>
        <w:spacing w:line="264" w:lineRule="auto"/>
        <w:ind w:left="-284"/>
        <w:jc w:val="both"/>
        <w:rPr>
          <w:rFonts w:ascii="Calibri" w:hAnsi="Calibri" w:cs="Calibri"/>
          <w:b/>
          <w:color w:val="000000" w:themeColor="text1"/>
          <w:sz w:val="20"/>
          <w:szCs w:val="20"/>
        </w:rPr>
      </w:pPr>
      <w:r w:rsidRPr="00285057">
        <w:rPr>
          <w:rFonts w:ascii="Calibri" w:hAnsi="Calibri" w:cs="Calibri"/>
          <w:b/>
          <w:color w:val="000000" w:themeColor="text1"/>
          <w:sz w:val="20"/>
          <w:szCs w:val="20"/>
        </w:rPr>
        <w:lastRenderedPageBreak/>
        <w:t>Über die RUDERER KLEBETECHNIK GMBH</w:t>
      </w:r>
    </w:p>
    <w:p w14:paraId="4C6842F7" w14:textId="77777777" w:rsidR="00285057" w:rsidRDefault="00285057" w:rsidP="009B3765">
      <w:pPr>
        <w:spacing w:line="264" w:lineRule="auto"/>
        <w:ind w:left="-284"/>
        <w:jc w:val="both"/>
        <w:rPr>
          <w:rFonts w:ascii="Calibri" w:hAnsi="Calibri" w:cs="Calibri"/>
          <w:color w:val="000000" w:themeColor="text1"/>
          <w:sz w:val="18"/>
          <w:szCs w:val="18"/>
        </w:rPr>
      </w:pPr>
    </w:p>
    <w:p w14:paraId="56DDDDA3"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w:t>
      </w:r>
      <w:r w:rsidR="00766D8E" w:rsidRPr="00A53E67">
        <w:rPr>
          <w:rFonts w:ascii="Calibri" w:hAnsi="Calibri" w:cs="Calibri"/>
          <w:color w:val="000000" w:themeColor="text1"/>
          <w:sz w:val="18"/>
          <w:szCs w:val="18"/>
        </w:rPr>
        <w:t xml:space="preserve">Mit unserer über 30-jährigen Produkt- und Branchen-Expertise im </w:t>
      </w:r>
      <w:r w:rsidRPr="00A53E67">
        <w:rPr>
          <w:rFonts w:ascii="Calibri" w:hAnsi="Calibri" w:cs="Calibri"/>
          <w:color w:val="000000" w:themeColor="text1"/>
          <w:sz w:val="18"/>
          <w:szCs w:val="18"/>
        </w:rPr>
        <w:t xml:space="preserve">Bereich Kleben können </w:t>
      </w:r>
      <w:r w:rsidR="00766D8E" w:rsidRPr="00A53E67">
        <w:rPr>
          <w:rFonts w:ascii="Calibri" w:hAnsi="Calibri" w:cs="Calibri"/>
          <w:color w:val="000000" w:themeColor="text1"/>
          <w:sz w:val="18"/>
          <w:szCs w:val="18"/>
        </w:rPr>
        <w:t>wir</w:t>
      </w:r>
      <w:r w:rsidRPr="00A53E67">
        <w:rPr>
          <w:rFonts w:ascii="Calibri" w:hAnsi="Calibri" w:cs="Calibri"/>
          <w:color w:val="000000" w:themeColor="text1"/>
          <w:sz w:val="18"/>
          <w:szCs w:val="18"/>
        </w:rPr>
        <w:t xml:space="preserve"> unsere Kunden aus Industrie und Handwerk optimal betreuen und bei Klebeprojekten begleiten</w:t>
      </w:r>
      <w:r w:rsidR="000F3711" w:rsidRPr="00A53E67">
        <w:rPr>
          <w:rFonts w:ascii="Calibri" w:hAnsi="Calibri" w:cs="Calibri"/>
          <w:color w:val="000000" w:themeColor="text1"/>
          <w:sz w:val="18"/>
          <w:szCs w:val="18"/>
        </w:rPr>
        <w:t xml:space="preserve"> – sowohl mit den richtigen </w:t>
      </w:r>
      <w:proofErr w:type="gramStart"/>
      <w:r w:rsidR="000F3711" w:rsidRPr="00A53E67">
        <w:rPr>
          <w:rFonts w:ascii="Calibri" w:hAnsi="Calibri" w:cs="Calibri"/>
          <w:color w:val="000000" w:themeColor="text1"/>
          <w:sz w:val="18"/>
          <w:szCs w:val="18"/>
        </w:rPr>
        <w:t>Klebstoff</w:t>
      </w:r>
      <w:r w:rsidR="00766D8E" w:rsidRPr="00A53E67">
        <w:rPr>
          <w:rFonts w:ascii="Calibri" w:hAnsi="Calibri" w:cs="Calibri"/>
          <w:color w:val="000000" w:themeColor="text1"/>
          <w:sz w:val="18"/>
          <w:szCs w:val="18"/>
        </w:rPr>
        <w:t>-Produkten</w:t>
      </w:r>
      <w:r w:rsidR="0079350D" w:rsidRPr="00A53E67">
        <w:rPr>
          <w:rFonts w:ascii="Calibri" w:hAnsi="Calibri" w:cs="Calibri"/>
          <w:color w:val="000000" w:themeColor="text1"/>
          <w:sz w:val="18"/>
          <w:szCs w:val="18"/>
        </w:rPr>
        <w:t>,</w:t>
      </w:r>
      <w:proofErr w:type="gramEnd"/>
      <w:r w:rsidR="000F3711" w:rsidRPr="00A53E67">
        <w:rPr>
          <w:rFonts w:ascii="Calibri" w:hAnsi="Calibri" w:cs="Calibri"/>
          <w:color w:val="000000" w:themeColor="text1"/>
          <w:sz w:val="18"/>
          <w:szCs w:val="18"/>
        </w:rPr>
        <w:t xml:space="preserve"> als auch mit dem erforderlichen Know-how um Verbundstoffe, Technologien, und Anwendungen. </w:t>
      </w:r>
    </w:p>
    <w:p w14:paraId="188CA33D"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665F19A6"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w:t>
      </w:r>
      <w:r w:rsidR="00571818" w:rsidRPr="00A53E67">
        <w:rPr>
          <w:rFonts w:ascii="Calibri" w:hAnsi="Calibri" w:cs="Calibri"/>
          <w:color w:val="000000" w:themeColor="text1"/>
          <w:sz w:val="18"/>
          <w:szCs w:val="18"/>
        </w:rPr>
        <w:t>Das</w:t>
      </w:r>
      <w:r w:rsidR="00182741" w:rsidRPr="00A53E67">
        <w:rPr>
          <w:rFonts w:ascii="Calibri" w:hAnsi="Calibri" w:cs="Calibri"/>
          <w:color w:val="000000" w:themeColor="text1"/>
          <w:sz w:val="18"/>
          <w:szCs w:val="18"/>
        </w:rPr>
        <w:t xml:space="preserve"> garantiert unseren Kunden nicht nur die jeweils beste technologische Klebstoff-Lösung, sondern</w:t>
      </w:r>
      <w:r w:rsidR="0040730C" w:rsidRPr="00A53E67">
        <w:rPr>
          <w:rFonts w:ascii="Calibri" w:hAnsi="Calibri" w:cs="Calibri"/>
          <w:color w:val="000000" w:themeColor="text1"/>
          <w:sz w:val="18"/>
          <w:szCs w:val="18"/>
        </w:rPr>
        <w:t xml:space="preserve"> durch unser großes Lager</w:t>
      </w:r>
      <w:r w:rsidR="00182741" w:rsidRPr="00A53E67">
        <w:rPr>
          <w:rFonts w:ascii="Calibri" w:hAnsi="Calibri" w:cs="Calibri"/>
          <w:color w:val="000000" w:themeColor="text1"/>
          <w:sz w:val="18"/>
          <w:szCs w:val="18"/>
        </w:rPr>
        <w:t xml:space="preserve"> auch </w:t>
      </w:r>
      <w:r w:rsidR="0040730C" w:rsidRPr="00A53E67">
        <w:rPr>
          <w:rFonts w:ascii="Calibri" w:hAnsi="Calibri" w:cs="Calibri"/>
          <w:color w:val="000000" w:themeColor="text1"/>
          <w:sz w:val="18"/>
          <w:szCs w:val="18"/>
        </w:rPr>
        <w:t xml:space="preserve">eine sehr hohe Produktverfügbarkeit für schnelle, </w:t>
      </w:r>
      <w:r w:rsidR="00182741" w:rsidRPr="00A53E67">
        <w:rPr>
          <w:rFonts w:ascii="Calibri" w:hAnsi="Calibri" w:cs="Calibri"/>
          <w:color w:val="000000" w:themeColor="text1"/>
          <w:sz w:val="18"/>
          <w:szCs w:val="18"/>
        </w:rPr>
        <w:t>stabile Lieferketten</w:t>
      </w:r>
      <w:r w:rsidR="0040730C" w:rsidRPr="00A53E67">
        <w:rPr>
          <w:rFonts w:ascii="Calibri" w:hAnsi="Calibri" w:cs="Calibri"/>
          <w:color w:val="000000" w:themeColor="text1"/>
          <w:sz w:val="18"/>
          <w:szCs w:val="18"/>
        </w:rPr>
        <w:t xml:space="preserve"> sowie größtmögliche Flexibilität, z.B. bei </w:t>
      </w:r>
      <w:r w:rsidR="008F3EF4" w:rsidRPr="00A53E67">
        <w:rPr>
          <w:rFonts w:ascii="Calibri" w:hAnsi="Calibri" w:cs="Calibri"/>
          <w:color w:val="000000" w:themeColor="text1"/>
          <w:sz w:val="18"/>
          <w:szCs w:val="18"/>
        </w:rPr>
        <w:t xml:space="preserve">der </w:t>
      </w:r>
      <w:proofErr w:type="spellStart"/>
      <w:r w:rsidR="008F3EF4" w:rsidRPr="00A53E67">
        <w:rPr>
          <w:rFonts w:ascii="Calibri" w:hAnsi="Calibri" w:cs="Calibri"/>
          <w:color w:val="000000" w:themeColor="text1"/>
          <w:sz w:val="18"/>
          <w:szCs w:val="18"/>
        </w:rPr>
        <w:t>Gebindegröße</w:t>
      </w:r>
      <w:proofErr w:type="spellEnd"/>
      <w:r w:rsidR="008F3EF4" w:rsidRPr="00A53E67">
        <w:rPr>
          <w:rFonts w:ascii="Calibri" w:hAnsi="Calibri" w:cs="Calibri"/>
          <w:color w:val="000000" w:themeColor="text1"/>
          <w:sz w:val="18"/>
          <w:szCs w:val="18"/>
        </w:rPr>
        <w:t xml:space="preserve"> oder bei Änderungswünschen von Lieferterminen. </w:t>
      </w:r>
    </w:p>
    <w:p w14:paraId="6967E1E0"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51512FC8" w14:textId="17CDED13"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w:t>
      </w:r>
      <w:r w:rsidR="00766D8E" w:rsidRPr="00A53E67">
        <w:rPr>
          <w:rFonts w:ascii="Calibri" w:hAnsi="Calibri" w:cs="Calibri"/>
          <w:color w:val="000000" w:themeColor="text1"/>
          <w:sz w:val="18"/>
          <w:szCs w:val="18"/>
        </w:rPr>
        <w:t xml:space="preserve">breites und tiefes </w:t>
      </w:r>
      <w:r w:rsidRPr="00A53E67">
        <w:rPr>
          <w:rFonts w:ascii="Calibri" w:hAnsi="Calibri" w:cs="Calibri"/>
          <w:color w:val="000000" w:themeColor="text1"/>
          <w:sz w:val="18"/>
          <w:szCs w:val="18"/>
        </w:rPr>
        <w:t xml:space="preserve">Klebstoffsortiment umfasst viele Premiumklebstoffe namhafter Hersteller wie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t>
      </w:r>
      <w:proofErr w:type="spellStart"/>
      <w:r w:rsidRPr="00A53E67">
        <w:rPr>
          <w:rFonts w:ascii="Calibri" w:hAnsi="Calibri" w:cs="Calibri"/>
          <w:color w:val="000000" w:themeColor="text1"/>
          <w:sz w:val="18"/>
          <w:szCs w:val="18"/>
        </w:rPr>
        <w:t>Araldite</w:t>
      </w:r>
      <w:proofErr w:type="spellEnd"/>
      <w:r w:rsidRPr="00A53E67">
        <w:rPr>
          <w:rFonts w:ascii="Calibri" w:hAnsi="Calibri" w:cs="Calibri"/>
          <w:color w:val="000000" w:themeColor="text1"/>
          <w:sz w:val="18"/>
          <w:szCs w:val="18"/>
        </w:rPr>
        <w:t xml:space="preserve">, Sika, H.B. Fuller, 3M, </w:t>
      </w:r>
      <w:proofErr w:type="spellStart"/>
      <w:r w:rsidRPr="00A53E67">
        <w:rPr>
          <w:rFonts w:ascii="Calibri" w:hAnsi="Calibri" w:cs="Calibri"/>
          <w:color w:val="000000" w:themeColor="text1"/>
          <w:sz w:val="18"/>
          <w:szCs w:val="18"/>
        </w:rPr>
        <w:t>Panacol</w:t>
      </w:r>
      <w:proofErr w:type="spellEnd"/>
      <w:r w:rsidRPr="00A53E67">
        <w:rPr>
          <w:rFonts w:ascii="Calibri" w:hAnsi="Calibri" w:cs="Calibri"/>
          <w:color w:val="000000" w:themeColor="text1"/>
          <w:sz w:val="18"/>
          <w:szCs w:val="18"/>
        </w:rPr>
        <w:t xml:space="preserve">, Otto-Chemie, Kömmerling, </w:t>
      </w:r>
      <w:r w:rsidR="00F8347F" w:rsidRPr="002E37D7">
        <w:rPr>
          <w:rFonts w:asciiTheme="majorHAnsi" w:hAnsiTheme="majorHAnsi" w:cstheme="majorHAnsi"/>
          <w:color w:val="000000" w:themeColor="text1"/>
          <w:sz w:val="18"/>
          <w:szCs w:val="18"/>
        </w:rPr>
        <w:t>Born2Bond (</w:t>
      </w:r>
      <w:proofErr w:type="spellStart"/>
      <w:r w:rsidR="00F8347F" w:rsidRPr="002E37D7">
        <w:rPr>
          <w:rFonts w:asciiTheme="majorHAnsi" w:hAnsiTheme="majorHAnsi" w:cstheme="majorHAnsi"/>
          <w:color w:val="000000" w:themeColor="text1"/>
          <w:sz w:val="18"/>
          <w:szCs w:val="18"/>
        </w:rPr>
        <w:t>Bostik</w:t>
      </w:r>
      <w:proofErr w:type="spellEnd"/>
      <w:r w:rsidR="00F8347F" w:rsidRPr="002E37D7">
        <w:rPr>
          <w:rFonts w:asciiTheme="majorHAnsi" w:hAnsiTheme="majorHAnsi" w:cstheme="majorHAnsi"/>
          <w:color w:val="000000" w:themeColor="text1"/>
          <w:sz w:val="18"/>
          <w:szCs w:val="18"/>
        </w:rPr>
        <w:t xml:space="preserve">), </w:t>
      </w:r>
      <w:proofErr w:type="spellStart"/>
      <w:r w:rsidRPr="00A53E67">
        <w:rPr>
          <w:rFonts w:ascii="Calibri" w:hAnsi="Calibri" w:cs="Calibri"/>
          <w:color w:val="000000" w:themeColor="text1"/>
          <w:sz w:val="18"/>
          <w:szCs w:val="18"/>
        </w:rPr>
        <w:t>Weiss</w:t>
      </w:r>
      <w:proofErr w:type="spellEnd"/>
      <w:r w:rsidRPr="00A53E67">
        <w:rPr>
          <w:rFonts w:ascii="Calibri" w:hAnsi="Calibri" w:cs="Calibri"/>
          <w:color w:val="000000" w:themeColor="text1"/>
          <w:sz w:val="18"/>
          <w:szCs w:val="18"/>
        </w:rPr>
        <w:t xml:space="preserve">-Chemie, Drei Bond, Loctite, </w:t>
      </w:r>
      <w:proofErr w:type="spellStart"/>
      <w:r w:rsidRPr="00A53E67">
        <w:rPr>
          <w:rFonts w:ascii="Calibri" w:hAnsi="Calibri" w:cs="Calibri"/>
          <w:color w:val="000000" w:themeColor="text1"/>
          <w:sz w:val="18"/>
          <w:szCs w:val="18"/>
        </w:rPr>
        <w:t>Teroson</w:t>
      </w:r>
      <w:proofErr w:type="spellEnd"/>
      <w:r w:rsidRPr="00A53E67">
        <w:rPr>
          <w:rFonts w:ascii="Calibri" w:hAnsi="Calibri" w:cs="Calibri"/>
          <w:color w:val="000000" w:themeColor="text1"/>
          <w:sz w:val="18"/>
          <w:szCs w:val="18"/>
        </w:rPr>
        <w:t xml:space="preserve">. Unsere Lieferanten wählen wir sorgfältig aus und achten darauf, dass wir nur Klebstoffe mit hervorragender Qualität in unser </w:t>
      </w:r>
      <w:r w:rsidR="000F3711" w:rsidRPr="00A53E67">
        <w:rPr>
          <w:rFonts w:ascii="Calibri" w:hAnsi="Calibri" w:cs="Calibri"/>
          <w:color w:val="000000" w:themeColor="text1"/>
          <w:sz w:val="18"/>
          <w:szCs w:val="18"/>
        </w:rPr>
        <w:t>Portfolio</w:t>
      </w:r>
      <w:r w:rsidRPr="00A53E67">
        <w:rPr>
          <w:rFonts w:ascii="Calibri" w:hAnsi="Calibri" w:cs="Calibri"/>
          <w:color w:val="000000" w:themeColor="text1"/>
          <w:sz w:val="18"/>
          <w:szCs w:val="18"/>
        </w:rPr>
        <w:t xml:space="preserve"> aufnehmen.</w:t>
      </w:r>
      <w:r w:rsidR="00A53E67">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er Zugriff auf viele verschiedene Klebstoffmarken ermöglicht es uns</w:t>
      </w:r>
      <w:r w:rsidR="0018274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unseren Kunden eine markenunabhängige Beratung zu bieten</w:t>
      </w:r>
      <w:r w:rsidR="00182741" w:rsidRPr="00A53E67">
        <w:rPr>
          <w:rFonts w:ascii="Calibri" w:hAnsi="Calibri" w:cs="Calibri"/>
          <w:color w:val="000000" w:themeColor="text1"/>
          <w:sz w:val="18"/>
          <w:szCs w:val="18"/>
        </w:rPr>
        <w:t>, stets herstellerneutral im Sinne der besten Lösung für die jeweilige Anforderung.</w:t>
      </w:r>
      <w:r w:rsidRPr="00A53E67">
        <w:rPr>
          <w:rFonts w:ascii="Calibri" w:hAnsi="Calibri" w:cs="Calibri"/>
          <w:color w:val="000000" w:themeColor="text1"/>
          <w:sz w:val="18"/>
          <w:szCs w:val="18"/>
        </w:rPr>
        <w:t xml:space="preserve"> In unserem Technikum können wir für unsere Kunden Testverklebungen durchführen</w:t>
      </w:r>
      <w:r w:rsidR="00FE1E1E"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um den richtigen Klebstoff ermitteln zu können. Dies ist vor allem immer dann hilfreich und sinnvoll, wenn der Kunde die genauen Eigenschaften der zu klebenden Werkstoffe nicht kennt. Zudem können wir für unsere Kunden Alterungstests, Klimawechseltests usw. durchführen und Zugscherfestigkeiten ermitteln. Wenn unsere Kunden keine Kapazitäten in der Fertigung frei haben</w:t>
      </w:r>
      <w:r w:rsidR="000F371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oder das Kleb-Know-how fehlt, kümmern wir uns um die Klebeprojekte und führen die Klebung in Lohn durch.</w:t>
      </w:r>
    </w:p>
    <w:p w14:paraId="32A2EA97"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2F0E8204"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Mit unserer eigenen Marke, der Traditionsmarke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xml:space="preserve">®, (www.technicoll.de) bieten wir ein </w:t>
      </w:r>
      <w:r w:rsidR="0040730C" w:rsidRPr="00A53E67">
        <w:rPr>
          <w:rFonts w:ascii="Calibri" w:hAnsi="Calibri" w:cs="Calibri"/>
          <w:color w:val="000000" w:themeColor="text1"/>
          <w:sz w:val="18"/>
          <w:szCs w:val="18"/>
        </w:rPr>
        <w:t>Klebstoff-</w:t>
      </w:r>
      <w:r w:rsidRPr="00A53E67">
        <w:rPr>
          <w:rFonts w:ascii="Calibri" w:hAnsi="Calibri" w:cs="Calibri"/>
          <w:color w:val="000000" w:themeColor="text1"/>
          <w:sz w:val="18"/>
          <w:szCs w:val="18"/>
        </w:rPr>
        <w:t xml:space="preserve">Komplettsortiment für professionelle Anwendungen und modifizieren oder entwickeln bei Bedarf den passenden Klebstoff für individuelle Kundenanforderungen. </w:t>
      </w:r>
      <w:proofErr w:type="spellStart"/>
      <w:r w:rsidRPr="00A53E67">
        <w:rPr>
          <w:rFonts w:ascii="Calibri" w:hAnsi="Calibri" w:cs="Calibri"/>
          <w:color w:val="000000" w:themeColor="text1"/>
          <w:sz w:val="18"/>
          <w:szCs w:val="18"/>
        </w:rPr>
        <w:t>technicoll</w:t>
      </w:r>
      <w:proofErr w:type="spellEnd"/>
      <w:r w:rsidRPr="00A53E67">
        <w:rPr>
          <w:rFonts w:ascii="Calibri" w:hAnsi="Calibri" w:cs="Calibri"/>
          <w:color w:val="000000" w:themeColor="text1"/>
          <w:sz w:val="18"/>
          <w:szCs w:val="18"/>
        </w:rPr>
        <w:t>® ist seit über 50 Jahren auf dem Klebstoffmarkt bekannt. Seit Jahrzehnten beliefern wir erfolgreich die Schlüsselbranchen der Industrie</w:t>
      </w:r>
      <w:r w:rsidR="00182741" w:rsidRPr="00A53E67">
        <w:rPr>
          <w:rFonts w:ascii="Calibri" w:hAnsi="Calibri" w:cs="Calibri"/>
          <w:color w:val="000000" w:themeColor="text1"/>
          <w:sz w:val="18"/>
          <w:szCs w:val="18"/>
        </w:rPr>
        <w:t>, wie z.B. Automotive</w:t>
      </w:r>
      <w:r w:rsidR="008F3EF4" w:rsidRPr="00A53E67">
        <w:rPr>
          <w:rFonts w:ascii="Calibri" w:hAnsi="Calibri" w:cs="Calibri"/>
          <w:color w:val="000000" w:themeColor="text1"/>
          <w:sz w:val="18"/>
          <w:szCs w:val="18"/>
        </w:rPr>
        <w:t>/Transportation/Sonderfahrzeugbau</w:t>
      </w:r>
      <w:r w:rsidR="00182741" w:rsidRPr="00A53E67">
        <w:rPr>
          <w:rFonts w:ascii="Calibri" w:hAnsi="Calibri" w:cs="Calibri"/>
          <w:color w:val="000000" w:themeColor="text1"/>
          <w:sz w:val="18"/>
          <w:szCs w:val="18"/>
        </w:rPr>
        <w:t xml:space="preserve">, </w:t>
      </w:r>
      <w:r w:rsidR="008F3EF4" w:rsidRPr="00A53E67">
        <w:rPr>
          <w:rFonts w:ascii="Calibri" w:hAnsi="Calibri" w:cs="Calibri"/>
          <w:color w:val="000000" w:themeColor="text1"/>
          <w:sz w:val="18"/>
          <w:szCs w:val="18"/>
        </w:rPr>
        <w:t>Kunststoffindustrie, Polsterindustrie oder Metallindustrie</w:t>
      </w:r>
    </w:p>
    <w:p w14:paraId="5A9EA127" w14:textId="77777777" w:rsidR="008C32CD" w:rsidRPr="00A53E67" w:rsidRDefault="008C32CD" w:rsidP="009B3765">
      <w:pPr>
        <w:spacing w:line="264" w:lineRule="auto"/>
        <w:ind w:left="-284"/>
        <w:jc w:val="both"/>
        <w:rPr>
          <w:rFonts w:ascii="Calibri" w:hAnsi="Calibri" w:cs="Calibri"/>
          <w:color w:val="000000" w:themeColor="text1"/>
          <w:sz w:val="18"/>
          <w:szCs w:val="18"/>
        </w:rPr>
      </w:pPr>
    </w:p>
    <w:p w14:paraId="12993CDF"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Als zukunftsorientiertes Familienunternehmen</w:t>
      </w:r>
      <w:r w:rsidR="00182741" w:rsidRPr="00A53E67">
        <w:rPr>
          <w:rFonts w:ascii="Calibri" w:hAnsi="Calibri" w:cs="Calibri"/>
          <w:color w:val="000000" w:themeColor="text1"/>
          <w:sz w:val="18"/>
          <w:szCs w:val="18"/>
        </w:rPr>
        <w:t xml:space="preserve"> in 2. Generation</w:t>
      </w:r>
      <w:r w:rsidRPr="00A53E67">
        <w:rPr>
          <w:rFonts w:ascii="Calibri" w:hAnsi="Calibri" w:cs="Calibri"/>
          <w:color w:val="000000" w:themeColor="text1"/>
          <w:sz w:val="18"/>
          <w:szCs w:val="18"/>
        </w:rPr>
        <w:t xml:space="preserve"> legen wir großen Wert auf Aus- und Weiterbildung unserer Mitarbeiterinnen und Mitarbeite</w:t>
      </w:r>
      <w:r w:rsidR="00571818" w:rsidRPr="00A53E67">
        <w:rPr>
          <w:rFonts w:ascii="Calibri" w:hAnsi="Calibri" w:cs="Calibri"/>
          <w:color w:val="000000" w:themeColor="text1"/>
          <w:sz w:val="18"/>
          <w:szCs w:val="18"/>
        </w:rPr>
        <w:t xml:space="preserve">r. Der Fokus unseres spezialisierten Teams ist stets, </w:t>
      </w:r>
      <w:proofErr w:type="gramStart"/>
      <w:r w:rsidR="00571818" w:rsidRPr="00A53E67">
        <w:rPr>
          <w:rFonts w:ascii="Calibri" w:hAnsi="Calibri" w:cs="Calibri"/>
          <w:color w:val="000000" w:themeColor="text1"/>
          <w:sz w:val="18"/>
          <w:szCs w:val="18"/>
        </w:rPr>
        <w:t>mit tiefem technischen Know-</w:t>
      </w:r>
      <w:r w:rsidR="00A53E67">
        <w:rPr>
          <w:rFonts w:ascii="Calibri" w:hAnsi="Calibri" w:cs="Calibri"/>
          <w:color w:val="000000" w:themeColor="text1"/>
          <w:sz w:val="18"/>
          <w:szCs w:val="18"/>
        </w:rPr>
        <w:t>h</w:t>
      </w:r>
      <w:r w:rsidR="00571818" w:rsidRPr="00A53E67">
        <w:rPr>
          <w:rFonts w:ascii="Calibri" w:hAnsi="Calibri" w:cs="Calibri"/>
          <w:color w:val="000000" w:themeColor="text1"/>
          <w:sz w:val="18"/>
          <w:szCs w:val="18"/>
        </w:rPr>
        <w:t>ow</w:t>
      </w:r>
      <w:proofErr w:type="gramEnd"/>
      <w:r w:rsidRPr="00A53E67">
        <w:rPr>
          <w:rFonts w:ascii="Calibri" w:hAnsi="Calibri" w:cs="Calibri"/>
          <w:color w:val="000000" w:themeColor="text1"/>
          <w:sz w:val="18"/>
          <w:szCs w:val="18"/>
        </w:rPr>
        <w:t xml:space="preserve"> unseren Kunden stets kompetent </w:t>
      </w:r>
      <w:r w:rsidR="000F3711" w:rsidRPr="00A53E67">
        <w:rPr>
          <w:rFonts w:ascii="Calibri" w:hAnsi="Calibri" w:cs="Calibri"/>
          <w:color w:val="000000" w:themeColor="text1"/>
          <w:sz w:val="18"/>
          <w:szCs w:val="18"/>
        </w:rPr>
        <w:t xml:space="preserve">zu beraten und </w:t>
      </w:r>
      <w:r w:rsidR="00571818" w:rsidRPr="00A53E67">
        <w:rPr>
          <w:rFonts w:ascii="Calibri" w:hAnsi="Calibri" w:cs="Calibri"/>
          <w:color w:val="000000" w:themeColor="text1"/>
          <w:sz w:val="18"/>
          <w:szCs w:val="18"/>
        </w:rPr>
        <w:t xml:space="preserve">falls notwendig über komplette Projekte hinweg zu </w:t>
      </w:r>
      <w:r w:rsidR="000F3711" w:rsidRPr="00A53E67">
        <w:rPr>
          <w:rFonts w:ascii="Calibri" w:hAnsi="Calibri" w:cs="Calibri"/>
          <w:color w:val="000000" w:themeColor="text1"/>
          <w:sz w:val="18"/>
          <w:szCs w:val="18"/>
        </w:rPr>
        <w:t>betreuen.</w:t>
      </w:r>
      <w:r w:rsidR="00571818" w:rsidRPr="00A53E67">
        <w:rPr>
          <w:rFonts w:ascii="Calibri" w:hAnsi="Calibri" w:cs="Calibri"/>
          <w:color w:val="000000" w:themeColor="text1"/>
          <w:sz w:val="18"/>
          <w:szCs w:val="18"/>
        </w:rPr>
        <w:t xml:space="preserve"> </w:t>
      </w:r>
    </w:p>
    <w:p w14:paraId="1BC0F97A" w14:textId="77777777" w:rsidR="00571818" w:rsidRPr="00A53E67" w:rsidRDefault="00571818" w:rsidP="009B3765">
      <w:pPr>
        <w:spacing w:line="264" w:lineRule="auto"/>
        <w:ind w:left="-284"/>
        <w:jc w:val="both"/>
        <w:rPr>
          <w:rFonts w:ascii="Calibri" w:hAnsi="Calibri" w:cs="Calibri"/>
          <w:color w:val="000000" w:themeColor="text1"/>
          <w:sz w:val="18"/>
          <w:szCs w:val="18"/>
        </w:rPr>
      </w:pPr>
    </w:p>
    <w:p w14:paraId="552F7537" w14:textId="77777777" w:rsidR="008C32CD" w:rsidRPr="00A53E67" w:rsidRDefault="008C32CD" w:rsidP="009B3765">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w:t>
      </w:r>
      <w:r w:rsidR="00182741" w:rsidRPr="00A53E67">
        <w:rPr>
          <w:rFonts w:ascii="Calibri" w:hAnsi="Calibri" w:cs="Calibri"/>
          <w:color w:val="000000" w:themeColor="text1"/>
          <w:sz w:val="18"/>
          <w:szCs w:val="18"/>
        </w:rPr>
        <w:t>,</w:t>
      </w:r>
      <w:r w:rsidRPr="00A53E67">
        <w:rPr>
          <w:rFonts w:ascii="Calibri" w:hAnsi="Calibri" w:cs="Calibri"/>
          <w:color w:val="000000" w:themeColor="text1"/>
          <w:sz w:val="18"/>
          <w:szCs w:val="18"/>
        </w:rPr>
        <w:t xml:space="preserve"> so wie es von einem Onlineshop erwartet wird. </w:t>
      </w:r>
      <w:r w:rsidR="00182741" w:rsidRPr="00A53E67">
        <w:rPr>
          <w:rFonts w:ascii="Calibri" w:hAnsi="Calibri" w:cs="Calibri"/>
          <w:color w:val="000000" w:themeColor="text1"/>
          <w:sz w:val="18"/>
          <w:szCs w:val="18"/>
        </w:rPr>
        <w:t xml:space="preserve">Das umfangreiche Klebstoff-Sortiment auf www.ottozeus.de umfasst </w:t>
      </w:r>
      <w:r w:rsidR="0064651A" w:rsidRPr="00A53E67">
        <w:rPr>
          <w:rFonts w:ascii="Calibri" w:hAnsi="Calibri" w:cs="Calibri"/>
          <w:color w:val="000000" w:themeColor="text1"/>
          <w:sz w:val="18"/>
          <w:szCs w:val="18"/>
        </w:rPr>
        <w:t>knapp 1000</w:t>
      </w:r>
      <w:r w:rsidR="00182741" w:rsidRPr="00A53E67">
        <w:rPr>
          <w:rFonts w:ascii="Calibri" w:hAnsi="Calibri" w:cs="Calibri"/>
          <w:color w:val="000000" w:themeColor="text1"/>
          <w:sz w:val="18"/>
          <w:szCs w:val="18"/>
        </w:rPr>
        <w:t xml:space="preserve"> </w:t>
      </w:r>
      <w:r w:rsidR="0064651A" w:rsidRPr="00A53E67">
        <w:rPr>
          <w:rFonts w:ascii="Calibri" w:hAnsi="Calibri" w:cs="Calibri"/>
          <w:color w:val="000000" w:themeColor="text1"/>
          <w:sz w:val="18"/>
          <w:szCs w:val="18"/>
        </w:rPr>
        <w:t>Artikel</w:t>
      </w:r>
      <w:r w:rsidR="00182741" w:rsidRPr="00A53E67">
        <w:rPr>
          <w:rFonts w:ascii="Calibri" w:hAnsi="Calibri" w:cs="Calibri"/>
          <w:color w:val="000000" w:themeColor="text1"/>
          <w:sz w:val="18"/>
          <w:szCs w:val="18"/>
        </w:rPr>
        <w:t xml:space="preserve">, die sowohl für </w:t>
      </w:r>
      <w:r w:rsidR="005F6B32" w:rsidRPr="00A53E67">
        <w:rPr>
          <w:rFonts w:ascii="Calibri" w:hAnsi="Calibri" w:cs="Calibri"/>
          <w:color w:val="000000" w:themeColor="text1"/>
          <w:sz w:val="18"/>
          <w:szCs w:val="18"/>
        </w:rPr>
        <w:t xml:space="preserve">Gewerbekunden aus Handel, Handwerk und Industrie, als auch </w:t>
      </w:r>
      <w:r w:rsidR="002C2DF2" w:rsidRPr="00A53E67">
        <w:rPr>
          <w:rFonts w:ascii="Calibri" w:hAnsi="Calibri" w:cs="Calibri"/>
          <w:color w:val="000000" w:themeColor="text1"/>
          <w:sz w:val="18"/>
          <w:szCs w:val="18"/>
        </w:rPr>
        <w:t>erfahrene</w:t>
      </w:r>
      <w:r w:rsidR="005F6B32" w:rsidRPr="00A53E67">
        <w:rPr>
          <w:rFonts w:ascii="Calibri" w:hAnsi="Calibri" w:cs="Calibri"/>
          <w:color w:val="000000" w:themeColor="text1"/>
          <w:sz w:val="18"/>
          <w:szCs w:val="18"/>
        </w:rPr>
        <w:t xml:space="preserve"> Heimwerker </w:t>
      </w:r>
      <w:r w:rsidR="00182741" w:rsidRPr="00A53E67">
        <w:rPr>
          <w:rFonts w:ascii="Calibri" w:hAnsi="Calibri" w:cs="Calibri"/>
          <w:color w:val="000000" w:themeColor="text1"/>
          <w:sz w:val="18"/>
          <w:szCs w:val="18"/>
        </w:rPr>
        <w:t>24/7 bestellbar sind.</w:t>
      </w:r>
    </w:p>
    <w:p w14:paraId="18B0AC27" w14:textId="77777777" w:rsidR="008C32CD" w:rsidRPr="00A96618" w:rsidRDefault="008C32CD" w:rsidP="009B3765">
      <w:pPr>
        <w:spacing w:line="264" w:lineRule="auto"/>
        <w:ind w:left="-284"/>
        <w:jc w:val="both"/>
        <w:rPr>
          <w:rFonts w:ascii="Calibri" w:hAnsi="Calibri" w:cs="Calibri"/>
          <w:sz w:val="18"/>
          <w:szCs w:val="18"/>
        </w:rPr>
      </w:pPr>
    </w:p>
    <w:p w14:paraId="4CC92098" w14:textId="77777777" w:rsidR="008C32CD" w:rsidRPr="00A96618" w:rsidRDefault="008C32CD" w:rsidP="009B3765">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9"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0"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1" w:history="1">
        <w:r w:rsidRPr="00A96618">
          <w:rPr>
            <w:rStyle w:val="Hyperlink"/>
            <w:rFonts w:ascii="Calibri" w:hAnsi="Calibri" w:cs="Calibri"/>
            <w:sz w:val="18"/>
            <w:szCs w:val="18"/>
          </w:rPr>
          <w:t>www.ottozeus.de</w:t>
        </w:r>
      </w:hyperlink>
      <w:r w:rsidRPr="00A96618">
        <w:rPr>
          <w:rFonts w:ascii="Calibri" w:hAnsi="Calibri" w:cs="Calibri"/>
          <w:sz w:val="18"/>
          <w:szCs w:val="18"/>
        </w:rPr>
        <w:t xml:space="preserve"> </w:t>
      </w:r>
    </w:p>
    <w:p w14:paraId="5AF44B8C" w14:textId="77777777" w:rsidR="008C32CD" w:rsidRDefault="008C32CD" w:rsidP="009B3765">
      <w:pPr>
        <w:spacing w:line="264" w:lineRule="auto"/>
        <w:ind w:left="-284"/>
        <w:rPr>
          <w:rFonts w:ascii="Calibri" w:hAnsi="Calibri" w:cs="Calibri"/>
          <w:sz w:val="20"/>
          <w:szCs w:val="20"/>
        </w:rPr>
      </w:pPr>
    </w:p>
    <w:p w14:paraId="69031C03"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Der Abdruck ist sowohl für Print-, als auch Onlinepublikationen frei. Wir bitten um ein Belegexemplar.</w:t>
      </w:r>
    </w:p>
    <w:p w14:paraId="37569D58" w14:textId="77777777" w:rsidR="00440D8E" w:rsidRPr="003842E2" w:rsidRDefault="00440D8E" w:rsidP="009B3765">
      <w:pPr>
        <w:spacing w:line="264" w:lineRule="auto"/>
        <w:ind w:left="-284"/>
        <w:rPr>
          <w:rFonts w:ascii="Calibri" w:hAnsi="Calibri" w:cs="Calibri"/>
          <w:sz w:val="20"/>
          <w:szCs w:val="20"/>
        </w:rPr>
      </w:pPr>
    </w:p>
    <w:p w14:paraId="10DF1549"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Bei Fragen steht Ihnen jederzeit gerne zur Verfügung:</w:t>
      </w:r>
    </w:p>
    <w:p w14:paraId="59403C9A" w14:textId="77777777" w:rsidR="00440D8E" w:rsidRPr="003842E2" w:rsidRDefault="00440D8E" w:rsidP="009B3765">
      <w:pPr>
        <w:spacing w:line="264" w:lineRule="auto"/>
        <w:ind w:left="-284"/>
        <w:rPr>
          <w:rFonts w:ascii="Calibri" w:hAnsi="Calibri" w:cs="Calibri"/>
          <w:sz w:val="20"/>
          <w:szCs w:val="20"/>
        </w:rPr>
      </w:pPr>
    </w:p>
    <w:p w14:paraId="1061CACC" w14:textId="77777777" w:rsidR="00440D8E" w:rsidRPr="003842E2" w:rsidRDefault="00440D8E" w:rsidP="009B3765">
      <w:pPr>
        <w:spacing w:line="264" w:lineRule="auto"/>
        <w:ind w:left="-284"/>
        <w:rPr>
          <w:rFonts w:ascii="Calibri" w:hAnsi="Calibri" w:cs="Calibri"/>
          <w:sz w:val="20"/>
          <w:szCs w:val="20"/>
          <w:u w:val="single"/>
        </w:rPr>
      </w:pPr>
      <w:r w:rsidRPr="003842E2">
        <w:rPr>
          <w:rFonts w:ascii="Calibri" w:hAnsi="Calibri" w:cs="Calibri"/>
          <w:sz w:val="20"/>
          <w:szCs w:val="20"/>
          <w:u w:val="single"/>
        </w:rPr>
        <w:t>Ruderer Pressekontakt:</w:t>
      </w:r>
    </w:p>
    <w:p w14:paraId="12ADA856" w14:textId="77777777" w:rsidR="00440D8E" w:rsidRPr="003842E2" w:rsidRDefault="00440D8E" w:rsidP="009B3765">
      <w:pPr>
        <w:spacing w:line="264" w:lineRule="auto"/>
        <w:ind w:left="-284"/>
        <w:rPr>
          <w:rFonts w:ascii="Calibri" w:hAnsi="Calibri" w:cs="Calibri"/>
          <w:sz w:val="20"/>
          <w:szCs w:val="20"/>
        </w:rPr>
      </w:pPr>
    </w:p>
    <w:p w14:paraId="2B1FB5DF" w14:textId="77777777" w:rsidR="00440D8E" w:rsidRPr="003842E2" w:rsidRDefault="00440D8E" w:rsidP="009B3765">
      <w:pPr>
        <w:spacing w:line="264" w:lineRule="auto"/>
        <w:ind w:left="-284"/>
        <w:rPr>
          <w:rFonts w:ascii="Calibri" w:hAnsi="Calibri" w:cs="Calibri"/>
          <w:sz w:val="20"/>
          <w:szCs w:val="20"/>
        </w:rPr>
      </w:pPr>
      <w:r w:rsidRPr="003842E2">
        <w:rPr>
          <w:rFonts w:ascii="Calibri" w:hAnsi="Calibri" w:cs="Calibri"/>
          <w:sz w:val="20"/>
          <w:szCs w:val="20"/>
        </w:rPr>
        <w:t>LEAD Industrie-Marketing GmbH</w:t>
      </w:r>
    </w:p>
    <w:p w14:paraId="7A91028D" w14:textId="77777777" w:rsidR="00440D8E" w:rsidRPr="003842E2" w:rsidRDefault="00440D8E" w:rsidP="009B3765">
      <w:pPr>
        <w:spacing w:line="264" w:lineRule="auto"/>
        <w:ind w:left="-284"/>
        <w:rPr>
          <w:rFonts w:ascii="Calibri" w:hAnsi="Calibri" w:cs="Calibri"/>
          <w:sz w:val="20"/>
          <w:szCs w:val="20"/>
          <w:lang w:val="it-IT"/>
        </w:rPr>
      </w:pPr>
      <w:r w:rsidRPr="003842E2">
        <w:rPr>
          <w:rFonts w:ascii="Calibri" w:hAnsi="Calibri" w:cs="Calibri"/>
          <w:sz w:val="20"/>
          <w:szCs w:val="20"/>
          <w:lang w:val="fr-FR"/>
        </w:rPr>
        <w:t>André Geßner</w:t>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t>Tel</w:t>
      </w:r>
      <w:proofErr w:type="gramStart"/>
      <w:r w:rsidR="000F3711">
        <w:rPr>
          <w:rFonts w:ascii="Calibri" w:hAnsi="Calibri" w:cs="Calibri"/>
          <w:sz w:val="20"/>
          <w:szCs w:val="20"/>
          <w:lang w:val="fr-FR"/>
        </w:rPr>
        <w:t>.</w:t>
      </w:r>
      <w:r w:rsidRPr="003842E2">
        <w:rPr>
          <w:rFonts w:ascii="Calibri" w:hAnsi="Calibri" w:cs="Calibri"/>
          <w:sz w:val="20"/>
          <w:szCs w:val="20"/>
          <w:lang w:val="fr-FR"/>
        </w:rPr>
        <w:t>:</w:t>
      </w:r>
      <w:proofErr w:type="gramEnd"/>
      <w:r w:rsidRPr="003842E2">
        <w:rPr>
          <w:rFonts w:ascii="Calibri" w:hAnsi="Calibri" w:cs="Calibri"/>
          <w:sz w:val="20"/>
          <w:szCs w:val="20"/>
          <w:lang w:val="fr-FR"/>
        </w:rPr>
        <w:tab/>
      </w:r>
      <w:r w:rsidRPr="003842E2">
        <w:rPr>
          <w:rFonts w:ascii="Calibri" w:hAnsi="Calibri" w:cs="Calibri"/>
          <w:sz w:val="20"/>
          <w:szCs w:val="20"/>
          <w:lang w:val="it-IT"/>
        </w:rPr>
        <w:t>+49 8022 - 91 53 188</w:t>
      </w:r>
    </w:p>
    <w:p w14:paraId="281BD38F" w14:textId="77777777" w:rsidR="00440D8E" w:rsidRPr="003842E2" w:rsidRDefault="00440D8E" w:rsidP="009B3765">
      <w:pPr>
        <w:spacing w:line="264" w:lineRule="auto"/>
        <w:ind w:left="-284"/>
        <w:rPr>
          <w:rFonts w:ascii="Calibri" w:hAnsi="Calibri" w:cs="Calibri"/>
          <w:sz w:val="20"/>
          <w:szCs w:val="20"/>
          <w:lang w:val="it-IT"/>
        </w:rPr>
      </w:pPr>
      <w:proofErr w:type="spellStart"/>
      <w:r w:rsidRPr="003842E2">
        <w:rPr>
          <w:rFonts w:ascii="Calibri" w:hAnsi="Calibri" w:cs="Calibri"/>
          <w:sz w:val="20"/>
          <w:szCs w:val="20"/>
          <w:lang w:val="fr-FR"/>
        </w:rPr>
        <w:t>Hauptstr</w:t>
      </w:r>
      <w:proofErr w:type="spellEnd"/>
      <w:r w:rsidRPr="003842E2">
        <w:rPr>
          <w:rFonts w:ascii="Calibri" w:hAnsi="Calibri" w:cs="Calibri"/>
          <w:sz w:val="20"/>
          <w:szCs w:val="20"/>
          <w:lang w:val="fr-FR"/>
        </w:rPr>
        <w:t>. 46</w:t>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r>
      <w:r w:rsidRPr="003842E2">
        <w:rPr>
          <w:rFonts w:ascii="Calibri" w:hAnsi="Calibri" w:cs="Calibri"/>
          <w:sz w:val="20"/>
          <w:szCs w:val="20"/>
          <w:lang w:val="fr-FR"/>
        </w:rPr>
        <w:tab/>
      </w:r>
      <w:proofErr w:type="gramStart"/>
      <w:r w:rsidRPr="003842E2">
        <w:rPr>
          <w:rFonts w:ascii="Calibri" w:hAnsi="Calibri" w:cs="Calibri"/>
          <w:sz w:val="20"/>
          <w:szCs w:val="20"/>
          <w:lang w:val="it-IT"/>
        </w:rPr>
        <w:t>E-Mail:</w:t>
      </w:r>
      <w:proofErr w:type="gramEnd"/>
      <w:r w:rsidRPr="003842E2">
        <w:rPr>
          <w:rFonts w:ascii="Calibri" w:hAnsi="Calibri" w:cs="Calibri"/>
          <w:sz w:val="20"/>
          <w:szCs w:val="20"/>
          <w:lang w:val="it-IT"/>
        </w:rPr>
        <w:tab/>
      </w:r>
      <w:hyperlink r:id="rId12" w:history="1">
        <w:r w:rsidRPr="003842E2">
          <w:rPr>
            <w:rStyle w:val="Hyperlink"/>
            <w:rFonts w:ascii="Calibri" w:hAnsi="Calibri" w:cs="Calibri"/>
            <w:sz w:val="20"/>
            <w:szCs w:val="20"/>
            <w:lang w:val="it-IT"/>
          </w:rPr>
          <w:t>agessner@lead-industrie-marketing.de</w:t>
        </w:r>
      </w:hyperlink>
    </w:p>
    <w:p w14:paraId="4E8FE3FF" w14:textId="77777777" w:rsidR="00440D8E" w:rsidRPr="00D54B1E" w:rsidRDefault="00440D8E" w:rsidP="009B3765">
      <w:pPr>
        <w:spacing w:line="264" w:lineRule="auto"/>
        <w:ind w:left="-284"/>
        <w:rPr>
          <w:rFonts w:ascii="Calibri" w:hAnsi="Calibri" w:cs="Calibri"/>
          <w:sz w:val="20"/>
          <w:szCs w:val="20"/>
          <w:lang w:val="it-IT"/>
        </w:rPr>
      </w:pPr>
      <w:r w:rsidRPr="003842E2">
        <w:rPr>
          <w:rFonts w:ascii="Calibri" w:hAnsi="Calibri" w:cs="Calibri"/>
          <w:sz w:val="20"/>
          <w:szCs w:val="20"/>
          <w:lang w:val="it-IT"/>
        </w:rPr>
        <w:t xml:space="preserve">D-83684 </w:t>
      </w:r>
      <w:proofErr w:type="spellStart"/>
      <w:r w:rsidRPr="003842E2">
        <w:rPr>
          <w:rFonts w:ascii="Calibri" w:hAnsi="Calibri" w:cs="Calibri"/>
          <w:sz w:val="20"/>
          <w:szCs w:val="20"/>
          <w:lang w:val="it-IT"/>
        </w:rPr>
        <w:t>Tegernsee</w:t>
      </w:r>
      <w:proofErr w:type="spellEnd"/>
      <w:r w:rsidRPr="003842E2">
        <w:rPr>
          <w:rFonts w:ascii="Calibri" w:hAnsi="Calibri" w:cs="Calibri"/>
          <w:sz w:val="20"/>
          <w:szCs w:val="20"/>
          <w:lang w:val="it-IT"/>
        </w:rPr>
        <w:tab/>
      </w:r>
      <w:r w:rsidRPr="003842E2">
        <w:rPr>
          <w:rFonts w:ascii="Calibri" w:hAnsi="Calibri" w:cs="Calibri"/>
          <w:sz w:val="20"/>
          <w:szCs w:val="20"/>
          <w:lang w:val="it-IT"/>
        </w:rPr>
        <w:tab/>
      </w:r>
      <w:r w:rsidRPr="003842E2">
        <w:rPr>
          <w:rFonts w:ascii="Calibri" w:hAnsi="Calibri" w:cs="Calibri"/>
          <w:sz w:val="20"/>
          <w:szCs w:val="20"/>
          <w:lang w:val="it-IT"/>
        </w:rPr>
        <w:tab/>
      </w:r>
      <w:r w:rsidR="000F3711">
        <w:rPr>
          <w:rFonts w:ascii="Calibri" w:hAnsi="Calibri" w:cs="Calibri"/>
          <w:sz w:val="20"/>
          <w:szCs w:val="20"/>
          <w:lang w:val="it-IT"/>
        </w:rPr>
        <w:tab/>
      </w:r>
      <w:r w:rsidRPr="003842E2">
        <w:rPr>
          <w:rFonts w:ascii="Calibri" w:hAnsi="Calibri" w:cs="Calibri"/>
          <w:sz w:val="20"/>
          <w:szCs w:val="20"/>
          <w:lang w:val="it-IT"/>
        </w:rPr>
        <w:t>Web:</w:t>
      </w:r>
      <w:r w:rsidRPr="003842E2">
        <w:rPr>
          <w:rFonts w:ascii="Calibri" w:hAnsi="Calibri" w:cs="Calibri"/>
          <w:sz w:val="20"/>
          <w:szCs w:val="20"/>
          <w:lang w:val="it-IT"/>
        </w:rPr>
        <w:tab/>
      </w:r>
      <w:hyperlink r:id="rId13" w:history="1">
        <w:r w:rsidRPr="003842E2">
          <w:rPr>
            <w:rStyle w:val="Hyperlink"/>
            <w:rFonts w:ascii="Calibri" w:hAnsi="Calibri" w:cs="Calibri"/>
            <w:sz w:val="20"/>
            <w:szCs w:val="20"/>
            <w:lang w:val="it-IT"/>
          </w:rPr>
          <w:t>www.lead-industrie-marketing.de</w:t>
        </w:r>
      </w:hyperlink>
    </w:p>
    <w:sectPr w:rsidR="00440D8E" w:rsidRPr="00D54B1E" w:rsidSect="000978B0">
      <w:headerReference w:type="default" r:id="rId14"/>
      <w:footerReference w:type="default" r:id="rId15"/>
      <w:pgSz w:w="11900" w:h="16840" w:code="9"/>
      <w:pgMar w:top="-1843"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0AD00" w14:textId="77777777" w:rsidR="00F57AA2" w:rsidRDefault="00F57AA2" w:rsidP="005761B6">
      <w:r>
        <w:separator/>
      </w:r>
    </w:p>
  </w:endnote>
  <w:endnote w:type="continuationSeparator" w:id="0">
    <w:p w14:paraId="0423D61C" w14:textId="77777777" w:rsidR="00F57AA2" w:rsidRDefault="00F57AA2"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23DC5"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001698D4" wp14:editId="7DF1A373">
          <wp:simplePos x="0" y="0"/>
          <wp:positionH relativeFrom="page">
            <wp:posOffset>5674521</wp:posOffset>
          </wp:positionH>
          <wp:positionV relativeFrom="paragraph">
            <wp:posOffset>66040</wp:posOffset>
          </wp:positionV>
          <wp:extent cx="1351280" cy="638175"/>
          <wp:effectExtent l="0" t="0" r="1270" b="9525"/>
          <wp:wrapNone/>
          <wp:docPr id="110" name="Grafik 1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48C87F90" w14:textId="77777777" w:rsidR="00966B8D" w:rsidRPr="007A0D8A" w:rsidRDefault="001B45D5" w:rsidP="00966B8D">
    <w:pPr>
      <w:pStyle w:val="FusszeileProxia"/>
      <w:tabs>
        <w:tab w:val="clear" w:pos="3828"/>
        <w:tab w:val="left" w:pos="2410"/>
      </w:tabs>
      <w:ind w:hanging="284"/>
      <w:jc w:val="left"/>
      <w:rPr>
        <w:sz w:val="14"/>
        <w:szCs w:val="14"/>
      </w:rPr>
    </w:pPr>
    <w:r>
      <w:pict w14:anchorId="3A1879F3">
        <v:rect id="Rechteck 126" o:spid="_x0000_s1028" style="position:absolute;margin-left:349.9pt;margin-top:-66.45pt;width:140.85pt;height:28.1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" fillcolor="white [3212]" stroked="f"/>
      </w:pict>
    </w:r>
    <w:r>
      <w:pict w14:anchorId="580B3A9D">
        <v:rect id="Rechteck 125" o:spid="_x0000_s1027" style="position:absolute;margin-left:-15.15pt;margin-top:-65.2pt;width:140.85pt;height:51.95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" fillcolor="white [3212]" stroked="f"/>
      </w:pict>
    </w:r>
    <w:r w:rsidR="00966B8D" w:rsidRPr="007A0D8A">
      <w:rPr>
        <w:sz w:val="14"/>
        <w:szCs w:val="14"/>
      </w:rPr>
      <w:tab/>
    </w:r>
  </w:p>
  <w:p w14:paraId="4ED29EB7"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011F9F70"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35342DB5"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2DCA3E11"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42BBD1D4"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3A6D8453"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167A3F45"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3C9B38" w14:textId="77777777" w:rsidR="00F57AA2" w:rsidRDefault="00F57AA2" w:rsidP="005761B6">
      <w:r>
        <w:separator/>
      </w:r>
    </w:p>
  </w:footnote>
  <w:footnote w:type="continuationSeparator" w:id="0">
    <w:p w14:paraId="20B06DF1" w14:textId="77777777" w:rsidR="00F57AA2" w:rsidRDefault="00F57AA2"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12A53" w14:textId="77777777" w:rsidR="005761B6" w:rsidRDefault="001B45D5" w:rsidP="005761B6">
    <w:pPr>
      <w:pStyle w:val="Kopfzeile"/>
      <w:tabs>
        <w:tab w:val="clear" w:pos="9072"/>
        <w:tab w:val="right" w:pos="10915"/>
      </w:tabs>
      <w:ind w:left="-1417" w:right="-1417"/>
    </w:pPr>
    <w:r>
      <w:rPr>
        <w:noProof/>
      </w:rPr>
      <w:pict w14:anchorId="7F6A3528">
        <v:rect id="Rechteck 128" o:spid="_x0000_s1026" style="position:absolute;left:0;text-align:left;margin-left:-17.65pt;margin-top:70.75pt;width:529.05pt;height:108.95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" fillcolor="white [3212]" stroked="f"/>
      </w:pict>
    </w:r>
    <w:r w:rsidR="00E63563">
      <w:rPr>
        <w:noProof/>
      </w:rPr>
      <w:drawing>
        <wp:inline distT="0" distB="0" distL="0" distR="0" wp14:anchorId="28862A15" wp14:editId="3E09267F">
          <wp:extent cx="7591825" cy="2313723"/>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010"/>
    <w:multiLevelType w:val="multilevel"/>
    <w:tmpl w:val="B932325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D26C67"/>
    <w:multiLevelType w:val="hybridMultilevel"/>
    <w:tmpl w:val="DFC2CB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DCD1EE3"/>
    <w:multiLevelType w:val="multilevel"/>
    <w:tmpl w:val="63564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819DE"/>
    <w:multiLevelType w:val="hybridMultilevel"/>
    <w:tmpl w:val="ADB8E7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4AB29D2"/>
    <w:multiLevelType w:val="multilevel"/>
    <w:tmpl w:val="3C5C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B955F9"/>
    <w:multiLevelType w:val="hybridMultilevel"/>
    <w:tmpl w:val="A1CA4E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2180F68"/>
    <w:multiLevelType w:val="hybridMultilevel"/>
    <w:tmpl w:val="4EDCD5A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F7E57F6"/>
    <w:multiLevelType w:val="hybridMultilevel"/>
    <w:tmpl w:val="67FA71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CB22E1"/>
    <w:multiLevelType w:val="multilevel"/>
    <w:tmpl w:val="78AAA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0F2AF9"/>
    <w:multiLevelType w:val="hybridMultilevel"/>
    <w:tmpl w:val="B33C99B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4493477"/>
    <w:multiLevelType w:val="multilevel"/>
    <w:tmpl w:val="F3EC6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321CAA"/>
    <w:multiLevelType w:val="multilevel"/>
    <w:tmpl w:val="9C34F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4D16F9"/>
    <w:multiLevelType w:val="multilevel"/>
    <w:tmpl w:val="2BE2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CD2215"/>
    <w:multiLevelType w:val="hybridMultilevel"/>
    <w:tmpl w:val="6EE0F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1F2700"/>
    <w:multiLevelType w:val="multilevel"/>
    <w:tmpl w:val="D598A9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E91214A"/>
    <w:multiLevelType w:val="multilevel"/>
    <w:tmpl w:val="B3F41AD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655673E7"/>
    <w:multiLevelType w:val="multilevel"/>
    <w:tmpl w:val="6074C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6CD06CE"/>
    <w:multiLevelType w:val="hybridMultilevel"/>
    <w:tmpl w:val="D4685932"/>
    <w:lvl w:ilvl="0" w:tplc="7EF04F3A">
      <w:start w:val="1"/>
      <w:numFmt w:val="lowerLetter"/>
      <w:lvlText w:val="%1)"/>
      <w:lvlJc w:val="left"/>
      <w:pPr>
        <w:ind w:left="720" w:hanging="360"/>
      </w:pPr>
      <w:rPr>
        <w:rFonts w:ascii="Calibri" w:hAnsi="Calibri" w:cs="Calibri"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C6075FC"/>
    <w:multiLevelType w:val="multilevel"/>
    <w:tmpl w:val="2F42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1731A2"/>
    <w:multiLevelType w:val="hybridMultilevel"/>
    <w:tmpl w:val="AB5A1B72"/>
    <w:lvl w:ilvl="0" w:tplc="0407000F">
      <w:start w:val="1"/>
      <w:numFmt w:val="decimal"/>
      <w:lvlText w:val="%1."/>
      <w:lvlJc w:val="left"/>
      <w:pPr>
        <w:ind w:left="436" w:hanging="360"/>
      </w:pPr>
    </w:lvl>
    <w:lvl w:ilvl="1" w:tplc="04070019" w:tentative="1">
      <w:start w:val="1"/>
      <w:numFmt w:val="lowerLetter"/>
      <w:lvlText w:val="%2."/>
      <w:lvlJc w:val="left"/>
      <w:pPr>
        <w:ind w:left="1156" w:hanging="360"/>
      </w:pPr>
    </w:lvl>
    <w:lvl w:ilvl="2" w:tplc="0407001B" w:tentative="1">
      <w:start w:val="1"/>
      <w:numFmt w:val="lowerRoman"/>
      <w:lvlText w:val="%3."/>
      <w:lvlJc w:val="right"/>
      <w:pPr>
        <w:ind w:left="1876" w:hanging="180"/>
      </w:pPr>
    </w:lvl>
    <w:lvl w:ilvl="3" w:tplc="0407000F" w:tentative="1">
      <w:start w:val="1"/>
      <w:numFmt w:val="decimal"/>
      <w:lvlText w:val="%4."/>
      <w:lvlJc w:val="left"/>
      <w:pPr>
        <w:ind w:left="2596" w:hanging="360"/>
      </w:pPr>
    </w:lvl>
    <w:lvl w:ilvl="4" w:tplc="04070019" w:tentative="1">
      <w:start w:val="1"/>
      <w:numFmt w:val="lowerLetter"/>
      <w:lvlText w:val="%5."/>
      <w:lvlJc w:val="left"/>
      <w:pPr>
        <w:ind w:left="3316" w:hanging="360"/>
      </w:pPr>
    </w:lvl>
    <w:lvl w:ilvl="5" w:tplc="0407001B" w:tentative="1">
      <w:start w:val="1"/>
      <w:numFmt w:val="lowerRoman"/>
      <w:lvlText w:val="%6."/>
      <w:lvlJc w:val="right"/>
      <w:pPr>
        <w:ind w:left="4036" w:hanging="180"/>
      </w:pPr>
    </w:lvl>
    <w:lvl w:ilvl="6" w:tplc="0407000F" w:tentative="1">
      <w:start w:val="1"/>
      <w:numFmt w:val="decimal"/>
      <w:lvlText w:val="%7."/>
      <w:lvlJc w:val="left"/>
      <w:pPr>
        <w:ind w:left="4756" w:hanging="360"/>
      </w:pPr>
    </w:lvl>
    <w:lvl w:ilvl="7" w:tplc="04070019" w:tentative="1">
      <w:start w:val="1"/>
      <w:numFmt w:val="lowerLetter"/>
      <w:lvlText w:val="%8."/>
      <w:lvlJc w:val="left"/>
      <w:pPr>
        <w:ind w:left="5476" w:hanging="360"/>
      </w:pPr>
    </w:lvl>
    <w:lvl w:ilvl="8" w:tplc="0407001B" w:tentative="1">
      <w:start w:val="1"/>
      <w:numFmt w:val="lowerRoman"/>
      <w:lvlText w:val="%9."/>
      <w:lvlJc w:val="right"/>
      <w:pPr>
        <w:ind w:left="6196" w:hanging="180"/>
      </w:pPr>
    </w:lvl>
  </w:abstractNum>
  <w:num w:numId="1" w16cid:durableId="1333022358">
    <w:abstractNumId w:val="17"/>
  </w:num>
  <w:num w:numId="2" w16cid:durableId="1923487046">
    <w:abstractNumId w:val="5"/>
  </w:num>
  <w:num w:numId="3" w16cid:durableId="1652520243">
    <w:abstractNumId w:val="3"/>
  </w:num>
  <w:num w:numId="4" w16cid:durableId="66346411">
    <w:abstractNumId w:val="13"/>
  </w:num>
  <w:num w:numId="5" w16cid:durableId="323124701">
    <w:abstractNumId w:val="19"/>
  </w:num>
  <w:num w:numId="6" w16cid:durableId="266809678">
    <w:abstractNumId w:val="9"/>
  </w:num>
  <w:num w:numId="7" w16cid:durableId="1698387312">
    <w:abstractNumId w:val="7"/>
  </w:num>
  <w:num w:numId="8" w16cid:durableId="1718166695">
    <w:abstractNumId w:val="4"/>
  </w:num>
  <w:num w:numId="9" w16cid:durableId="36977736">
    <w:abstractNumId w:val="1"/>
  </w:num>
  <w:num w:numId="10" w16cid:durableId="1137649027">
    <w:abstractNumId w:val="10"/>
  </w:num>
  <w:num w:numId="11" w16cid:durableId="1286153899">
    <w:abstractNumId w:val="12"/>
  </w:num>
  <w:num w:numId="12" w16cid:durableId="1923639275">
    <w:abstractNumId w:val="11"/>
  </w:num>
  <w:num w:numId="13" w16cid:durableId="721711717">
    <w:abstractNumId w:val="6"/>
  </w:num>
  <w:num w:numId="14" w16cid:durableId="118563677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74407800">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87132815">
    <w:abstractNumId w:val="2"/>
  </w:num>
  <w:num w:numId="17" w16cid:durableId="2135252552">
    <w:abstractNumId w:val="18"/>
  </w:num>
  <w:num w:numId="18" w16cid:durableId="1721049164">
    <w:abstractNumId w:val="8"/>
  </w:num>
  <w:num w:numId="19" w16cid:durableId="12677645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578073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761B6"/>
    <w:rsid w:val="000017A2"/>
    <w:rsid w:val="00001A2C"/>
    <w:rsid w:val="00004B54"/>
    <w:rsid w:val="00004E4E"/>
    <w:rsid w:val="00006FB2"/>
    <w:rsid w:val="0001110B"/>
    <w:rsid w:val="000130EC"/>
    <w:rsid w:val="0001392A"/>
    <w:rsid w:val="0001662A"/>
    <w:rsid w:val="00016A75"/>
    <w:rsid w:val="00017FAB"/>
    <w:rsid w:val="00020122"/>
    <w:rsid w:val="00020363"/>
    <w:rsid w:val="00025E4A"/>
    <w:rsid w:val="00031A12"/>
    <w:rsid w:val="00032B2F"/>
    <w:rsid w:val="00033407"/>
    <w:rsid w:val="000344A3"/>
    <w:rsid w:val="00035AAF"/>
    <w:rsid w:val="00035FF6"/>
    <w:rsid w:val="0004088C"/>
    <w:rsid w:val="00040B22"/>
    <w:rsid w:val="00042D56"/>
    <w:rsid w:val="000437DE"/>
    <w:rsid w:val="00046BA8"/>
    <w:rsid w:val="000475C3"/>
    <w:rsid w:val="000478CC"/>
    <w:rsid w:val="00051780"/>
    <w:rsid w:val="0005228C"/>
    <w:rsid w:val="00052930"/>
    <w:rsid w:val="000529DB"/>
    <w:rsid w:val="00054783"/>
    <w:rsid w:val="00054EA0"/>
    <w:rsid w:val="00057042"/>
    <w:rsid w:val="000615D1"/>
    <w:rsid w:val="00061760"/>
    <w:rsid w:val="000623F4"/>
    <w:rsid w:val="000628E1"/>
    <w:rsid w:val="00062E6A"/>
    <w:rsid w:val="00064488"/>
    <w:rsid w:val="00064C10"/>
    <w:rsid w:val="000667A5"/>
    <w:rsid w:val="000674F5"/>
    <w:rsid w:val="00076696"/>
    <w:rsid w:val="00076F3E"/>
    <w:rsid w:val="00076FD8"/>
    <w:rsid w:val="00077A8E"/>
    <w:rsid w:val="000802EE"/>
    <w:rsid w:val="00081AC7"/>
    <w:rsid w:val="00085B4E"/>
    <w:rsid w:val="0009206B"/>
    <w:rsid w:val="00092D67"/>
    <w:rsid w:val="00096815"/>
    <w:rsid w:val="00096B22"/>
    <w:rsid w:val="000978B0"/>
    <w:rsid w:val="000A0B62"/>
    <w:rsid w:val="000A136F"/>
    <w:rsid w:val="000A4A79"/>
    <w:rsid w:val="000A5A36"/>
    <w:rsid w:val="000A729E"/>
    <w:rsid w:val="000B3210"/>
    <w:rsid w:val="000B39FB"/>
    <w:rsid w:val="000B4BEF"/>
    <w:rsid w:val="000C0ED7"/>
    <w:rsid w:val="000C20C6"/>
    <w:rsid w:val="000C4030"/>
    <w:rsid w:val="000C50AF"/>
    <w:rsid w:val="000C5B20"/>
    <w:rsid w:val="000D2C86"/>
    <w:rsid w:val="000D34E5"/>
    <w:rsid w:val="000D4319"/>
    <w:rsid w:val="000D6F20"/>
    <w:rsid w:val="000D70F4"/>
    <w:rsid w:val="000E0A94"/>
    <w:rsid w:val="000E0E9E"/>
    <w:rsid w:val="000E3A20"/>
    <w:rsid w:val="000E48F8"/>
    <w:rsid w:val="000E6966"/>
    <w:rsid w:val="000F1FBE"/>
    <w:rsid w:val="000F3379"/>
    <w:rsid w:val="000F3711"/>
    <w:rsid w:val="000F3861"/>
    <w:rsid w:val="000F6E37"/>
    <w:rsid w:val="000F7056"/>
    <w:rsid w:val="00103055"/>
    <w:rsid w:val="00103F91"/>
    <w:rsid w:val="0010603B"/>
    <w:rsid w:val="00106A81"/>
    <w:rsid w:val="0011071B"/>
    <w:rsid w:val="00113AEC"/>
    <w:rsid w:val="00114E3C"/>
    <w:rsid w:val="001153AE"/>
    <w:rsid w:val="00125524"/>
    <w:rsid w:val="00127BA0"/>
    <w:rsid w:val="001363A1"/>
    <w:rsid w:val="00136FB8"/>
    <w:rsid w:val="00137AF3"/>
    <w:rsid w:val="00141739"/>
    <w:rsid w:val="001443EF"/>
    <w:rsid w:val="001450CE"/>
    <w:rsid w:val="00151285"/>
    <w:rsid w:val="00152612"/>
    <w:rsid w:val="0015635E"/>
    <w:rsid w:val="00156C3D"/>
    <w:rsid w:val="00160206"/>
    <w:rsid w:val="001605B7"/>
    <w:rsid w:val="001617EB"/>
    <w:rsid w:val="00163A95"/>
    <w:rsid w:val="00164FF9"/>
    <w:rsid w:val="0017000F"/>
    <w:rsid w:val="0017573A"/>
    <w:rsid w:val="00176BF8"/>
    <w:rsid w:val="00177832"/>
    <w:rsid w:val="00182741"/>
    <w:rsid w:val="00185235"/>
    <w:rsid w:val="00187D6E"/>
    <w:rsid w:val="00190ACB"/>
    <w:rsid w:val="001918F2"/>
    <w:rsid w:val="00191FB0"/>
    <w:rsid w:val="00192B4E"/>
    <w:rsid w:val="0019501A"/>
    <w:rsid w:val="0019703E"/>
    <w:rsid w:val="001A13D6"/>
    <w:rsid w:val="001A265C"/>
    <w:rsid w:val="001A566A"/>
    <w:rsid w:val="001A73F0"/>
    <w:rsid w:val="001A7F08"/>
    <w:rsid w:val="001B03D0"/>
    <w:rsid w:val="001B45D5"/>
    <w:rsid w:val="001B46EB"/>
    <w:rsid w:val="001C3E0E"/>
    <w:rsid w:val="001C47B2"/>
    <w:rsid w:val="001C5BF5"/>
    <w:rsid w:val="001D223B"/>
    <w:rsid w:val="001E0265"/>
    <w:rsid w:val="001E1FA4"/>
    <w:rsid w:val="001E4D38"/>
    <w:rsid w:val="001E6B2E"/>
    <w:rsid w:val="001F1DF4"/>
    <w:rsid w:val="001F2E66"/>
    <w:rsid w:val="001F6CBD"/>
    <w:rsid w:val="001F7269"/>
    <w:rsid w:val="002008A3"/>
    <w:rsid w:val="00200C5F"/>
    <w:rsid w:val="00204399"/>
    <w:rsid w:val="002058EE"/>
    <w:rsid w:val="00207D61"/>
    <w:rsid w:val="00220932"/>
    <w:rsid w:val="0022193D"/>
    <w:rsid w:val="002222E7"/>
    <w:rsid w:val="00222FE9"/>
    <w:rsid w:val="00223EA4"/>
    <w:rsid w:val="00224B76"/>
    <w:rsid w:val="00226CB6"/>
    <w:rsid w:val="0022713C"/>
    <w:rsid w:val="0023081C"/>
    <w:rsid w:val="00236172"/>
    <w:rsid w:val="0023643E"/>
    <w:rsid w:val="0024003F"/>
    <w:rsid w:val="002436AA"/>
    <w:rsid w:val="002447ED"/>
    <w:rsid w:val="00244927"/>
    <w:rsid w:val="002464ED"/>
    <w:rsid w:val="00247F0E"/>
    <w:rsid w:val="00251D77"/>
    <w:rsid w:val="002522A5"/>
    <w:rsid w:val="00253794"/>
    <w:rsid w:val="0025386C"/>
    <w:rsid w:val="0025751B"/>
    <w:rsid w:val="002607C4"/>
    <w:rsid w:val="00261ABF"/>
    <w:rsid w:val="002639C3"/>
    <w:rsid w:val="00263B71"/>
    <w:rsid w:val="0026523C"/>
    <w:rsid w:val="00267195"/>
    <w:rsid w:val="002672A2"/>
    <w:rsid w:val="00270ACF"/>
    <w:rsid w:val="00270EE0"/>
    <w:rsid w:val="0027373D"/>
    <w:rsid w:val="00274485"/>
    <w:rsid w:val="002770A0"/>
    <w:rsid w:val="0027742C"/>
    <w:rsid w:val="00277FBF"/>
    <w:rsid w:val="0028036D"/>
    <w:rsid w:val="00280B8D"/>
    <w:rsid w:val="00283E61"/>
    <w:rsid w:val="00284C50"/>
    <w:rsid w:val="00285057"/>
    <w:rsid w:val="00290F13"/>
    <w:rsid w:val="002912E0"/>
    <w:rsid w:val="0029188B"/>
    <w:rsid w:val="00294E4E"/>
    <w:rsid w:val="00295384"/>
    <w:rsid w:val="00295487"/>
    <w:rsid w:val="002956ED"/>
    <w:rsid w:val="00296DCC"/>
    <w:rsid w:val="002A3AC0"/>
    <w:rsid w:val="002A76E0"/>
    <w:rsid w:val="002B0A34"/>
    <w:rsid w:val="002B0E50"/>
    <w:rsid w:val="002B1CCB"/>
    <w:rsid w:val="002B1D37"/>
    <w:rsid w:val="002B39BE"/>
    <w:rsid w:val="002B4462"/>
    <w:rsid w:val="002B4BB9"/>
    <w:rsid w:val="002B5A08"/>
    <w:rsid w:val="002B5E1F"/>
    <w:rsid w:val="002B602B"/>
    <w:rsid w:val="002C03A6"/>
    <w:rsid w:val="002C2DF2"/>
    <w:rsid w:val="002C5386"/>
    <w:rsid w:val="002C675A"/>
    <w:rsid w:val="002C6815"/>
    <w:rsid w:val="002D3BB9"/>
    <w:rsid w:val="002D5B78"/>
    <w:rsid w:val="002D79C9"/>
    <w:rsid w:val="002E37C7"/>
    <w:rsid w:val="002E4A18"/>
    <w:rsid w:val="002E4E12"/>
    <w:rsid w:val="002F1CFD"/>
    <w:rsid w:val="002F2C89"/>
    <w:rsid w:val="002F315D"/>
    <w:rsid w:val="002F396F"/>
    <w:rsid w:val="002F402C"/>
    <w:rsid w:val="002F5684"/>
    <w:rsid w:val="002F636C"/>
    <w:rsid w:val="002F759A"/>
    <w:rsid w:val="00300394"/>
    <w:rsid w:val="0030292D"/>
    <w:rsid w:val="00302A54"/>
    <w:rsid w:val="00303F97"/>
    <w:rsid w:val="00304C83"/>
    <w:rsid w:val="003060A6"/>
    <w:rsid w:val="00306432"/>
    <w:rsid w:val="00307362"/>
    <w:rsid w:val="003119E0"/>
    <w:rsid w:val="00312DB9"/>
    <w:rsid w:val="00313034"/>
    <w:rsid w:val="003132D1"/>
    <w:rsid w:val="0031543F"/>
    <w:rsid w:val="00315C84"/>
    <w:rsid w:val="003167D2"/>
    <w:rsid w:val="00321FED"/>
    <w:rsid w:val="00322986"/>
    <w:rsid w:val="00323648"/>
    <w:rsid w:val="003239B3"/>
    <w:rsid w:val="00323C5C"/>
    <w:rsid w:val="00324FD9"/>
    <w:rsid w:val="003265BB"/>
    <w:rsid w:val="00331746"/>
    <w:rsid w:val="00333C15"/>
    <w:rsid w:val="0033700B"/>
    <w:rsid w:val="00340E6A"/>
    <w:rsid w:val="00341225"/>
    <w:rsid w:val="00343D55"/>
    <w:rsid w:val="00346566"/>
    <w:rsid w:val="00354CC6"/>
    <w:rsid w:val="003561DB"/>
    <w:rsid w:val="003574A9"/>
    <w:rsid w:val="003621D5"/>
    <w:rsid w:val="00362436"/>
    <w:rsid w:val="00363FAA"/>
    <w:rsid w:val="00370EEA"/>
    <w:rsid w:val="00371121"/>
    <w:rsid w:val="00380661"/>
    <w:rsid w:val="003808DE"/>
    <w:rsid w:val="00380E84"/>
    <w:rsid w:val="003842E2"/>
    <w:rsid w:val="003904A8"/>
    <w:rsid w:val="00391838"/>
    <w:rsid w:val="00391B30"/>
    <w:rsid w:val="00393140"/>
    <w:rsid w:val="00393AAA"/>
    <w:rsid w:val="0039487D"/>
    <w:rsid w:val="00395D9F"/>
    <w:rsid w:val="00397477"/>
    <w:rsid w:val="00397B13"/>
    <w:rsid w:val="003A07E4"/>
    <w:rsid w:val="003A2620"/>
    <w:rsid w:val="003A4B39"/>
    <w:rsid w:val="003A77B1"/>
    <w:rsid w:val="003B2A16"/>
    <w:rsid w:val="003B3039"/>
    <w:rsid w:val="003B36C6"/>
    <w:rsid w:val="003B583D"/>
    <w:rsid w:val="003C00A2"/>
    <w:rsid w:val="003C7548"/>
    <w:rsid w:val="003C7FE2"/>
    <w:rsid w:val="003D25C9"/>
    <w:rsid w:val="003D28F8"/>
    <w:rsid w:val="003D4352"/>
    <w:rsid w:val="003D490D"/>
    <w:rsid w:val="003D6518"/>
    <w:rsid w:val="003D6D3C"/>
    <w:rsid w:val="003D707B"/>
    <w:rsid w:val="003E12DD"/>
    <w:rsid w:val="003E1708"/>
    <w:rsid w:val="003E1B2B"/>
    <w:rsid w:val="003E485C"/>
    <w:rsid w:val="003E535C"/>
    <w:rsid w:val="003E60A0"/>
    <w:rsid w:val="003E60D6"/>
    <w:rsid w:val="003E7E87"/>
    <w:rsid w:val="003F18F8"/>
    <w:rsid w:val="0040053E"/>
    <w:rsid w:val="00401E76"/>
    <w:rsid w:val="00404ABD"/>
    <w:rsid w:val="00404EE3"/>
    <w:rsid w:val="00406F3F"/>
    <w:rsid w:val="0040730C"/>
    <w:rsid w:val="00413C9E"/>
    <w:rsid w:val="004147D8"/>
    <w:rsid w:val="004159F5"/>
    <w:rsid w:val="00415DD4"/>
    <w:rsid w:val="00421CEE"/>
    <w:rsid w:val="00421FF4"/>
    <w:rsid w:val="00423A19"/>
    <w:rsid w:val="00423FB5"/>
    <w:rsid w:val="0043409C"/>
    <w:rsid w:val="00437637"/>
    <w:rsid w:val="00440D8E"/>
    <w:rsid w:val="00440F2C"/>
    <w:rsid w:val="0044535E"/>
    <w:rsid w:val="00445FEB"/>
    <w:rsid w:val="00446ACE"/>
    <w:rsid w:val="00450805"/>
    <w:rsid w:val="00452491"/>
    <w:rsid w:val="00452D79"/>
    <w:rsid w:val="004613B2"/>
    <w:rsid w:val="00465189"/>
    <w:rsid w:val="004655F0"/>
    <w:rsid w:val="0047261E"/>
    <w:rsid w:val="00473920"/>
    <w:rsid w:val="00473970"/>
    <w:rsid w:val="00474151"/>
    <w:rsid w:val="004755D1"/>
    <w:rsid w:val="0047688C"/>
    <w:rsid w:val="00480A1C"/>
    <w:rsid w:val="00481094"/>
    <w:rsid w:val="004816EE"/>
    <w:rsid w:val="00481E59"/>
    <w:rsid w:val="00482A25"/>
    <w:rsid w:val="00484403"/>
    <w:rsid w:val="00484CCB"/>
    <w:rsid w:val="0049031E"/>
    <w:rsid w:val="00491826"/>
    <w:rsid w:val="004935D3"/>
    <w:rsid w:val="00493ED1"/>
    <w:rsid w:val="00495448"/>
    <w:rsid w:val="004965C7"/>
    <w:rsid w:val="0049683C"/>
    <w:rsid w:val="00497FC8"/>
    <w:rsid w:val="004A1589"/>
    <w:rsid w:val="004A200F"/>
    <w:rsid w:val="004A4E19"/>
    <w:rsid w:val="004A6005"/>
    <w:rsid w:val="004A7156"/>
    <w:rsid w:val="004B0841"/>
    <w:rsid w:val="004B431C"/>
    <w:rsid w:val="004C1EF5"/>
    <w:rsid w:val="004C5B14"/>
    <w:rsid w:val="004D0707"/>
    <w:rsid w:val="004D1E63"/>
    <w:rsid w:val="004D2164"/>
    <w:rsid w:val="004D31FE"/>
    <w:rsid w:val="004D6393"/>
    <w:rsid w:val="004D6F47"/>
    <w:rsid w:val="004D7AC8"/>
    <w:rsid w:val="004E1045"/>
    <w:rsid w:val="004E1D87"/>
    <w:rsid w:val="004F07BA"/>
    <w:rsid w:val="004F15C6"/>
    <w:rsid w:val="004F3083"/>
    <w:rsid w:val="00503868"/>
    <w:rsid w:val="00503989"/>
    <w:rsid w:val="00505AB8"/>
    <w:rsid w:val="00507A20"/>
    <w:rsid w:val="00507BAB"/>
    <w:rsid w:val="00510570"/>
    <w:rsid w:val="005109B9"/>
    <w:rsid w:val="00515205"/>
    <w:rsid w:val="00521068"/>
    <w:rsid w:val="00524BE5"/>
    <w:rsid w:val="00524CA6"/>
    <w:rsid w:val="005259DE"/>
    <w:rsid w:val="005305E5"/>
    <w:rsid w:val="00530B52"/>
    <w:rsid w:val="0053195D"/>
    <w:rsid w:val="005333E8"/>
    <w:rsid w:val="00540CE2"/>
    <w:rsid w:val="00541266"/>
    <w:rsid w:val="00542516"/>
    <w:rsid w:val="005428AD"/>
    <w:rsid w:val="00542B96"/>
    <w:rsid w:val="00542E15"/>
    <w:rsid w:val="00544F55"/>
    <w:rsid w:val="005470FC"/>
    <w:rsid w:val="00547205"/>
    <w:rsid w:val="00552E09"/>
    <w:rsid w:val="00555421"/>
    <w:rsid w:val="005566B6"/>
    <w:rsid w:val="00560FD1"/>
    <w:rsid w:val="0056609A"/>
    <w:rsid w:val="00567023"/>
    <w:rsid w:val="0056789B"/>
    <w:rsid w:val="00571818"/>
    <w:rsid w:val="005761B6"/>
    <w:rsid w:val="00577AC7"/>
    <w:rsid w:val="0058470F"/>
    <w:rsid w:val="00584888"/>
    <w:rsid w:val="005868A3"/>
    <w:rsid w:val="005875F5"/>
    <w:rsid w:val="0059094D"/>
    <w:rsid w:val="005922ED"/>
    <w:rsid w:val="00595C46"/>
    <w:rsid w:val="005975AC"/>
    <w:rsid w:val="00597CDB"/>
    <w:rsid w:val="005A0E00"/>
    <w:rsid w:val="005A38ED"/>
    <w:rsid w:val="005A4358"/>
    <w:rsid w:val="005B14E9"/>
    <w:rsid w:val="005B298F"/>
    <w:rsid w:val="005B47A1"/>
    <w:rsid w:val="005B53C9"/>
    <w:rsid w:val="005B6886"/>
    <w:rsid w:val="005B7B89"/>
    <w:rsid w:val="005C28CD"/>
    <w:rsid w:val="005C30D1"/>
    <w:rsid w:val="005C4A74"/>
    <w:rsid w:val="005D466F"/>
    <w:rsid w:val="005D5846"/>
    <w:rsid w:val="005D58ED"/>
    <w:rsid w:val="005D5CF0"/>
    <w:rsid w:val="005D794B"/>
    <w:rsid w:val="005E1A85"/>
    <w:rsid w:val="005E6BDD"/>
    <w:rsid w:val="005F508F"/>
    <w:rsid w:val="005F6B32"/>
    <w:rsid w:val="005F7857"/>
    <w:rsid w:val="00600234"/>
    <w:rsid w:val="006017A0"/>
    <w:rsid w:val="00602349"/>
    <w:rsid w:val="00603549"/>
    <w:rsid w:val="00604D47"/>
    <w:rsid w:val="006078DE"/>
    <w:rsid w:val="006105A5"/>
    <w:rsid w:val="006116B4"/>
    <w:rsid w:val="00614D8D"/>
    <w:rsid w:val="00616D53"/>
    <w:rsid w:val="00617732"/>
    <w:rsid w:val="00620885"/>
    <w:rsid w:val="00620D0D"/>
    <w:rsid w:val="00620E5A"/>
    <w:rsid w:val="006211C6"/>
    <w:rsid w:val="00621575"/>
    <w:rsid w:val="0062319D"/>
    <w:rsid w:val="00625AEF"/>
    <w:rsid w:val="00626386"/>
    <w:rsid w:val="00627A53"/>
    <w:rsid w:val="0063138D"/>
    <w:rsid w:val="0063294E"/>
    <w:rsid w:val="00632E04"/>
    <w:rsid w:val="00632EF2"/>
    <w:rsid w:val="00633AC5"/>
    <w:rsid w:val="006347FE"/>
    <w:rsid w:val="00634BDB"/>
    <w:rsid w:val="006351C1"/>
    <w:rsid w:val="00637CE8"/>
    <w:rsid w:val="006406B5"/>
    <w:rsid w:val="00641418"/>
    <w:rsid w:val="0064651A"/>
    <w:rsid w:val="00646C83"/>
    <w:rsid w:val="0065177C"/>
    <w:rsid w:val="006517C3"/>
    <w:rsid w:val="00652EF6"/>
    <w:rsid w:val="00656E92"/>
    <w:rsid w:val="00657391"/>
    <w:rsid w:val="006618A5"/>
    <w:rsid w:val="00661D53"/>
    <w:rsid w:val="006628DA"/>
    <w:rsid w:val="006629DC"/>
    <w:rsid w:val="00665191"/>
    <w:rsid w:val="00667BEC"/>
    <w:rsid w:val="00671559"/>
    <w:rsid w:val="006721F0"/>
    <w:rsid w:val="00672707"/>
    <w:rsid w:val="006748EE"/>
    <w:rsid w:val="0067798C"/>
    <w:rsid w:val="006812E7"/>
    <w:rsid w:val="00683E33"/>
    <w:rsid w:val="00684AC0"/>
    <w:rsid w:val="0069024C"/>
    <w:rsid w:val="0069093A"/>
    <w:rsid w:val="006933CC"/>
    <w:rsid w:val="0069435F"/>
    <w:rsid w:val="006944B2"/>
    <w:rsid w:val="0069473C"/>
    <w:rsid w:val="00694956"/>
    <w:rsid w:val="00694BA8"/>
    <w:rsid w:val="00697E4D"/>
    <w:rsid w:val="00697E79"/>
    <w:rsid w:val="006A185A"/>
    <w:rsid w:val="006A24DE"/>
    <w:rsid w:val="006A59DF"/>
    <w:rsid w:val="006B10CC"/>
    <w:rsid w:val="006B1210"/>
    <w:rsid w:val="006B1318"/>
    <w:rsid w:val="006B3268"/>
    <w:rsid w:val="006B459F"/>
    <w:rsid w:val="006C0EBC"/>
    <w:rsid w:val="006C2512"/>
    <w:rsid w:val="006C30A2"/>
    <w:rsid w:val="006C7AB0"/>
    <w:rsid w:val="006D0C7A"/>
    <w:rsid w:val="006D13B4"/>
    <w:rsid w:val="006D1A22"/>
    <w:rsid w:val="006D20BA"/>
    <w:rsid w:val="006D52DD"/>
    <w:rsid w:val="006D6076"/>
    <w:rsid w:val="006D72C6"/>
    <w:rsid w:val="006E00B7"/>
    <w:rsid w:val="006E0FE5"/>
    <w:rsid w:val="006E2DE2"/>
    <w:rsid w:val="006F0A44"/>
    <w:rsid w:val="006F22BA"/>
    <w:rsid w:val="00702298"/>
    <w:rsid w:val="00706D85"/>
    <w:rsid w:val="007107D7"/>
    <w:rsid w:val="00713D01"/>
    <w:rsid w:val="00714816"/>
    <w:rsid w:val="007157F9"/>
    <w:rsid w:val="00716C75"/>
    <w:rsid w:val="00717A30"/>
    <w:rsid w:val="00717FAC"/>
    <w:rsid w:val="00722399"/>
    <w:rsid w:val="007248D0"/>
    <w:rsid w:val="007319C0"/>
    <w:rsid w:val="00731E33"/>
    <w:rsid w:val="007330E4"/>
    <w:rsid w:val="0073320F"/>
    <w:rsid w:val="007335B6"/>
    <w:rsid w:val="00734919"/>
    <w:rsid w:val="00734957"/>
    <w:rsid w:val="00736891"/>
    <w:rsid w:val="00736BEB"/>
    <w:rsid w:val="00740578"/>
    <w:rsid w:val="00740E20"/>
    <w:rsid w:val="00741D25"/>
    <w:rsid w:val="007436D7"/>
    <w:rsid w:val="00744BBA"/>
    <w:rsid w:val="0074543A"/>
    <w:rsid w:val="00746C7C"/>
    <w:rsid w:val="00755111"/>
    <w:rsid w:val="0075752C"/>
    <w:rsid w:val="007606D2"/>
    <w:rsid w:val="00760805"/>
    <w:rsid w:val="00760D8B"/>
    <w:rsid w:val="0076157D"/>
    <w:rsid w:val="00765111"/>
    <w:rsid w:val="007655EB"/>
    <w:rsid w:val="00766D8E"/>
    <w:rsid w:val="00772839"/>
    <w:rsid w:val="007742C4"/>
    <w:rsid w:val="007748F7"/>
    <w:rsid w:val="00774912"/>
    <w:rsid w:val="007820A5"/>
    <w:rsid w:val="00785ED2"/>
    <w:rsid w:val="00786F21"/>
    <w:rsid w:val="00787955"/>
    <w:rsid w:val="00787FD1"/>
    <w:rsid w:val="00791E95"/>
    <w:rsid w:val="00792D21"/>
    <w:rsid w:val="0079350D"/>
    <w:rsid w:val="0079390C"/>
    <w:rsid w:val="00793AD3"/>
    <w:rsid w:val="0079466D"/>
    <w:rsid w:val="007957F4"/>
    <w:rsid w:val="007966B6"/>
    <w:rsid w:val="00796B8E"/>
    <w:rsid w:val="007A010E"/>
    <w:rsid w:val="007A147F"/>
    <w:rsid w:val="007A39AC"/>
    <w:rsid w:val="007A5106"/>
    <w:rsid w:val="007A62F5"/>
    <w:rsid w:val="007B1042"/>
    <w:rsid w:val="007B1B84"/>
    <w:rsid w:val="007B2679"/>
    <w:rsid w:val="007B4432"/>
    <w:rsid w:val="007B44C4"/>
    <w:rsid w:val="007B676D"/>
    <w:rsid w:val="007C0187"/>
    <w:rsid w:val="007C08F0"/>
    <w:rsid w:val="007C0CCC"/>
    <w:rsid w:val="007C13BB"/>
    <w:rsid w:val="007C3BEA"/>
    <w:rsid w:val="007C5535"/>
    <w:rsid w:val="007D4D54"/>
    <w:rsid w:val="007D56D3"/>
    <w:rsid w:val="007E017D"/>
    <w:rsid w:val="007E0587"/>
    <w:rsid w:val="007E42D7"/>
    <w:rsid w:val="007E5587"/>
    <w:rsid w:val="007E5727"/>
    <w:rsid w:val="007E73E5"/>
    <w:rsid w:val="007F08F2"/>
    <w:rsid w:val="007F1772"/>
    <w:rsid w:val="007F4590"/>
    <w:rsid w:val="007F6E6F"/>
    <w:rsid w:val="007F7E1B"/>
    <w:rsid w:val="00802B90"/>
    <w:rsid w:val="00805B6F"/>
    <w:rsid w:val="00807D32"/>
    <w:rsid w:val="00810D15"/>
    <w:rsid w:val="00810F3C"/>
    <w:rsid w:val="00811222"/>
    <w:rsid w:val="0081146E"/>
    <w:rsid w:val="00813AB0"/>
    <w:rsid w:val="00815C84"/>
    <w:rsid w:val="008168B5"/>
    <w:rsid w:val="00821129"/>
    <w:rsid w:val="00821A39"/>
    <w:rsid w:val="008237CD"/>
    <w:rsid w:val="0082468D"/>
    <w:rsid w:val="008256D8"/>
    <w:rsid w:val="00832AD0"/>
    <w:rsid w:val="00833C45"/>
    <w:rsid w:val="008351FD"/>
    <w:rsid w:val="00835205"/>
    <w:rsid w:val="008352F9"/>
    <w:rsid w:val="0083547E"/>
    <w:rsid w:val="00836A44"/>
    <w:rsid w:val="00836D8E"/>
    <w:rsid w:val="00837CDE"/>
    <w:rsid w:val="0084191A"/>
    <w:rsid w:val="008423C4"/>
    <w:rsid w:val="00844085"/>
    <w:rsid w:val="00845540"/>
    <w:rsid w:val="008477E6"/>
    <w:rsid w:val="00850A87"/>
    <w:rsid w:val="00857203"/>
    <w:rsid w:val="00857B72"/>
    <w:rsid w:val="00857F50"/>
    <w:rsid w:val="00860648"/>
    <w:rsid w:val="00860A5F"/>
    <w:rsid w:val="0086308E"/>
    <w:rsid w:val="0086339C"/>
    <w:rsid w:val="00865C2B"/>
    <w:rsid w:val="0086625C"/>
    <w:rsid w:val="008717D6"/>
    <w:rsid w:val="00871954"/>
    <w:rsid w:val="00872CBE"/>
    <w:rsid w:val="0087368F"/>
    <w:rsid w:val="00873BD1"/>
    <w:rsid w:val="008749B9"/>
    <w:rsid w:val="008820ED"/>
    <w:rsid w:val="008837CC"/>
    <w:rsid w:val="00885431"/>
    <w:rsid w:val="0089107F"/>
    <w:rsid w:val="00893B02"/>
    <w:rsid w:val="008948B8"/>
    <w:rsid w:val="00896DEC"/>
    <w:rsid w:val="00897E46"/>
    <w:rsid w:val="008A01F1"/>
    <w:rsid w:val="008A4365"/>
    <w:rsid w:val="008A44D5"/>
    <w:rsid w:val="008A4ADB"/>
    <w:rsid w:val="008A623F"/>
    <w:rsid w:val="008A7191"/>
    <w:rsid w:val="008B5159"/>
    <w:rsid w:val="008B62AE"/>
    <w:rsid w:val="008B65CE"/>
    <w:rsid w:val="008B6E34"/>
    <w:rsid w:val="008C02EF"/>
    <w:rsid w:val="008C0753"/>
    <w:rsid w:val="008C09E1"/>
    <w:rsid w:val="008C151C"/>
    <w:rsid w:val="008C2904"/>
    <w:rsid w:val="008C32CD"/>
    <w:rsid w:val="008C60FF"/>
    <w:rsid w:val="008C7D3A"/>
    <w:rsid w:val="008C7E52"/>
    <w:rsid w:val="008D0F8F"/>
    <w:rsid w:val="008D4A9C"/>
    <w:rsid w:val="008D6066"/>
    <w:rsid w:val="008E313D"/>
    <w:rsid w:val="008E392C"/>
    <w:rsid w:val="008E39D1"/>
    <w:rsid w:val="008E5536"/>
    <w:rsid w:val="008E600C"/>
    <w:rsid w:val="008E7AEB"/>
    <w:rsid w:val="008F1600"/>
    <w:rsid w:val="008F1D15"/>
    <w:rsid w:val="008F3EF4"/>
    <w:rsid w:val="008F7082"/>
    <w:rsid w:val="009075F0"/>
    <w:rsid w:val="00911382"/>
    <w:rsid w:val="00911574"/>
    <w:rsid w:val="00912D23"/>
    <w:rsid w:val="0091388B"/>
    <w:rsid w:val="00914381"/>
    <w:rsid w:val="00914FC6"/>
    <w:rsid w:val="00916889"/>
    <w:rsid w:val="00923476"/>
    <w:rsid w:val="00926531"/>
    <w:rsid w:val="00931252"/>
    <w:rsid w:val="00935FA7"/>
    <w:rsid w:val="00937B19"/>
    <w:rsid w:val="00941CF8"/>
    <w:rsid w:val="00941FF9"/>
    <w:rsid w:val="00944F17"/>
    <w:rsid w:val="00945189"/>
    <w:rsid w:val="009465BD"/>
    <w:rsid w:val="00946DAC"/>
    <w:rsid w:val="00947200"/>
    <w:rsid w:val="009478F7"/>
    <w:rsid w:val="00951C0D"/>
    <w:rsid w:val="00954D88"/>
    <w:rsid w:val="00954E05"/>
    <w:rsid w:val="0096283D"/>
    <w:rsid w:val="0096392D"/>
    <w:rsid w:val="00966B8D"/>
    <w:rsid w:val="00967A31"/>
    <w:rsid w:val="00970B80"/>
    <w:rsid w:val="00973DD3"/>
    <w:rsid w:val="00974C73"/>
    <w:rsid w:val="00975696"/>
    <w:rsid w:val="00975FE6"/>
    <w:rsid w:val="00977ABE"/>
    <w:rsid w:val="00977CE0"/>
    <w:rsid w:val="00986257"/>
    <w:rsid w:val="009871CD"/>
    <w:rsid w:val="00990A9D"/>
    <w:rsid w:val="00991CA2"/>
    <w:rsid w:val="00991F96"/>
    <w:rsid w:val="009927AB"/>
    <w:rsid w:val="00995B98"/>
    <w:rsid w:val="0099720D"/>
    <w:rsid w:val="00997302"/>
    <w:rsid w:val="00997646"/>
    <w:rsid w:val="009A0011"/>
    <w:rsid w:val="009A5615"/>
    <w:rsid w:val="009A6EB6"/>
    <w:rsid w:val="009B2258"/>
    <w:rsid w:val="009B27F8"/>
    <w:rsid w:val="009B3765"/>
    <w:rsid w:val="009B3EF3"/>
    <w:rsid w:val="009C34E6"/>
    <w:rsid w:val="009C3AE2"/>
    <w:rsid w:val="009C3E8B"/>
    <w:rsid w:val="009C7E77"/>
    <w:rsid w:val="009D0768"/>
    <w:rsid w:val="009D0E67"/>
    <w:rsid w:val="009D30C1"/>
    <w:rsid w:val="009D3727"/>
    <w:rsid w:val="009D7412"/>
    <w:rsid w:val="009D7982"/>
    <w:rsid w:val="009E5305"/>
    <w:rsid w:val="009E6A9F"/>
    <w:rsid w:val="009E71DE"/>
    <w:rsid w:val="009F3598"/>
    <w:rsid w:val="009F738F"/>
    <w:rsid w:val="009F774E"/>
    <w:rsid w:val="00A001D1"/>
    <w:rsid w:val="00A0119C"/>
    <w:rsid w:val="00A03777"/>
    <w:rsid w:val="00A04D9F"/>
    <w:rsid w:val="00A11F8C"/>
    <w:rsid w:val="00A12751"/>
    <w:rsid w:val="00A12985"/>
    <w:rsid w:val="00A15DD3"/>
    <w:rsid w:val="00A1624B"/>
    <w:rsid w:val="00A16732"/>
    <w:rsid w:val="00A17B52"/>
    <w:rsid w:val="00A21CA5"/>
    <w:rsid w:val="00A22705"/>
    <w:rsid w:val="00A23310"/>
    <w:rsid w:val="00A2534B"/>
    <w:rsid w:val="00A27E6C"/>
    <w:rsid w:val="00A33CFF"/>
    <w:rsid w:val="00A3454F"/>
    <w:rsid w:val="00A34DCE"/>
    <w:rsid w:val="00A36725"/>
    <w:rsid w:val="00A372C2"/>
    <w:rsid w:val="00A4097F"/>
    <w:rsid w:val="00A42166"/>
    <w:rsid w:val="00A438A7"/>
    <w:rsid w:val="00A4411A"/>
    <w:rsid w:val="00A4438D"/>
    <w:rsid w:val="00A45903"/>
    <w:rsid w:val="00A45F0C"/>
    <w:rsid w:val="00A477BE"/>
    <w:rsid w:val="00A53B78"/>
    <w:rsid w:val="00A53E67"/>
    <w:rsid w:val="00A5522D"/>
    <w:rsid w:val="00A5666C"/>
    <w:rsid w:val="00A572B5"/>
    <w:rsid w:val="00A618B1"/>
    <w:rsid w:val="00A619D1"/>
    <w:rsid w:val="00A632BD"/>
    <w:rsid w:val="00A63F67"/>
    <w:rsid w:val="00A65CAC"/>
    <w:rsid w:val="00A66C06"/>
    <w:rsid w:val="00A73681"/>
    <w:rsid w:val="00A76EF3"/>
    <w:rsid w:val="00A80914"/>
    <w:rsid w:val="00A82F11"/>
    <w:rsid w:val="00A847CE"/>
    <w:rsid w:val="00A855CD"/>
    <w:rsid w:val="00A8706F"/>
    <w:rsid w:val="00A871CF"/>
    <w:rsid w:val="00A91F38"/>
    <w:rsid w:val="00A92808"/>
    <w:rsid w:val="00A94852"/>
    <w:rsid w:val="00A957BB"/>
    <w:rsid w:val="00A9629F"/>
    <w:rsid w:val="00A96618"/>
    <w:rsid w:val="00AA6B2D"/>
    <w:rsid w:val="00AB2281"/>
    <w:rsid w:val="00AB5864"/>
    <w:rsid w:val="00AB63EF"/>
    <w:rsid w:val="00AB6A74"/>
    <w:rsid w:val="00AB7258"/>
    <w:rsid w:val="00AC1483"/>
    <w:rsid w:val="00AC5DA7"/>
    <w:rsid w:val="00AC6B37"/>
    <w:rsid w:val="00AD0062"/>
    <w:rsid w:val="00AD0F3F"/>
    <w:rsid w:val="00AD163D"/>
    <w:rsid w:val="00AD6AF2"/>
    <w:rsid w:val="00AD70B4"/>
    <w:rsid w:val="00AE093F"/>
    <w:rsid w:val="00AE22F0"/>
    <w:rsid w:val="00AE5418"/>
    <w:rsid w:val="00AE5512"/>
    <w:rsid w:val="00AE675E"/>
    <w:rsid w:val="00AE7A88"/>
    <w:rsid w:val="00AF02AE"/>
    <w:rsid w:val="00AF1966"/>
    <w:rsid w:val="00AF2E0C"/>
    <w:rsid w:val="00AF4900"/>
    <w:rsid w:val="00AF4F7E"/>
    <w:rsid w:val="00AF552D"/>
    <w:rsid w:val="00AF7919"/>
    <w:rsid w:val="00B015E8"/>
    <w:rsid w:val="00B0405C"/>
    <w:rsid w:val="00B05A3D"/>
    <w:rsid w:val="00B06B12"/>
    <w:rsid w:val="00B06F5B"/>
    <w:rsid w:val="00B10573"/>
    <w:rsid w:val="00B11B77"/>
    <w:rsid w:val="00B13CED"/>
    <w:rsid w:val="00B14D28"/>
    <w:rsid w:val="00B1607A"/>
    <w:rsid w:val="00B161D0"/>
    <w:rsid w:val="00B1703A"/>
    <w:rsid w:val="00B21DE0"/>
    <w:rsid w:val="00B25703"/>
    <w:rsid w:val="00B2766A"/>
    <w:rsid w:val="00B32AFD"/>
    <w:rsid w:val="00B34D20"/>
    <w:rsid w:val="00B35B7F"/>
    <w:rsid w:val="00B364D7"/>
    <w:rsid w:val="00B36FD2"/>
    <w:rsid w:val="00B4492D"/>
    <w:rsid w:val="00B45C6B"/>
    <w:rsid w:val="00B468CE"/>
    <w:rsid w:val="00B5163C"/>
    <w:rsid w:val="00B529CA"/>
    <w:rsid w:val="00B5457D"/>
    <w:rsid w:val="00B55100"/>
    <w:rsid w:val="00B55155"/>
    <w:rsid w:val="00B55239"/>
    <w:rsid w:val="00B5794E"/>
    <w:rsid w:val="00B60F81"/>
    <w:rsid w:val="00B61E4E"/>
    <w:rsid w:val="00B63AAC"/>
    <w:rsid w:val="00B640CF"/>
    <w:rsid w:val="00B65C56"/>
    <w:rsid w:val="00B664DD"/>
    <w:rsid w:val="00B713B8"/>
    <w:rsid w:val="00B72FFE"/>
    <w:rsid w:val="00B80C11"/>
    <w:rsid w:val="00B81602"/>
    <w:rsid w:val="00B81A89"/>
    <w:rsid w:val="00B84014"/>
    <w:rsid w:val="00B858D5"/>
    <w:rsid w:val="00B90EFB"/>
    <w:rsid w:val="00B91ED7"/>
    <w:rsid w:val="00B9257F"/>
    <w:rsid w:val="00B92B83"/>
    <w:rsid w:val="00B936C8"/>
    <w:rsid w:val="00B937A2"/>
    <w:rsid w:val="00B93DAD"/>
    <w:rsid w:val="00B96C67"/>
    <w:rsid w:val="00BA0DEA"/>
    <w:rsid w:val="00BA4079"/>
    <w:rsid w:val="00BA4C89"/>
    <w:rsid w:val="00BA7ABD"/>
    <w:rsid w:val="00BB1F2F"/>
    <w:rsid w:val="00BB4532"/>
    <w:rsid w:val="00BB51FE"/>
    <w:rsid w:val="00BB7285"/>
    <w:rsid w:val="00BC7387"/>
    <w:rsid w:val="00BD04DE"/>
    <w:rsid w:val="00BD2972"/>
    <w:rsid w:val="00BD50D5"/>
    <w:rsid w:val="00BD6ED8"/>
    <w:rsid w:val="00BE26EB"/>
    <w:rsid w:val="00BE296D"/>
    <w:rsid w:val="00BE2FEB"/>
    <w:rsid w:val="00BE4FC5"/>
    <w:rsid w:val="00BE7A9D"/>
    <w:rsid w:val="00BF424B"/>
    <w:rsid w:val="00BF5476"/>
    <w:rsid w:val="00C00104"/>
    <w:rsid w:val="00C0333E"/>
    <w:rsid w:val="00C03F22"/>
    <w:rsid w:val="00C04269"/>
    <w:rsid w:val="00C06937"/>
    <w:rsid w:val="00C111EF"/>
    <w:rsid w:val="00C17C02"/>
    <w:rsid w:val="00C17F91"/>
    <w:rsid w:val="00C211BD"/>
    <w:rsid w:val="00C22E20"/>
    <w:rsid w:val="00C22E28"/>
    <w:rsid w:val="00C22F12"/>
    <w:rsid w:val="00C23CEB"/>
    <w:rsid w:val="00C241E7"/>
    <w:rsid w:val="00C2637F"/>
    <w:rsid w:val="00C30611"/>
    <w:rsid w:val="00C32FD0"/>
    <w:rsid w:val="00C35B30"/>
    <w:rsid w:val="00C377F2"/>
    <w:rsid w:val="00C37C8C"/>
    <w:rsid w:val="00C37EA8"/>
    <w:rsid w:val="00C406BD"/>
    <w:rsid w:val="00C46967"/>
    <w:rsid w:val="00C46D0F"/>
    <w:rsid w:val="00C50088"/>
    <w:rsid w:val="00C5506A"/>
    <w:rsid w:val="00C55297"/>
    <w:rsid w:val="00C55460"/>
    <w:rsid w:val="00C56783"/>
    <w:rsid w:val="00C61AAE"/>
    <w:rsid w:val="00C62DFF"/>
    <w:rsid w:val="00C63D98"/>
    <w:rsid w:val="00C6426B"/>
    <w:rsid w:val="00C64749"/>
    <w:rsid w:val="00C64F59"/>
    <w:rsid w:val="00C707B9"/>
    <w:rsid w:val="00C84099"/>
    <w:rsid w:val="00C86AE3"/>
    <w:rsid w:val="00C9235A"/>
    <w:rsid w:val="00C923E0"/>
    <w:rsid w:val="00C95971"/>
    <w:rsid w:val="00C971A1"/>
    <w:rsid w:val="00CA07F8"/>
    <w:rsid w:val="00CA5B8B"/>
    <w:rsid w:val="00CA7293"/>
    <w:rsid w:val="00CA7731"/>
    <w:rsid w:val="00CB0904"/>
    <w:rsid w:val="00CB1083"/>
    <w:rsid w:val="00CB1BDA"/>
    <w:rsid w:val="00CB285D"/>
    <w:rsid w:val="00CB45D2"/>
    <w:rsid w:val="00CB6E6B"/>
    <w:rsid w:val="00CC273E"/>
    <w:rsid w:val="00CC3648"/>
    <w:rsid w:val="00CC4ED4"/>
    <w:rsid w:val="00CC6AF2"/>
    <w:rsid w:val="00CD1C3D"/>
    <w:rsid w:val="00CD2B68"/>
    <w:rsid w:val="00CD2DB4"/>
    <w:rsid w:val="00CD7521"/>
    <w:rsid w:val="00CE1D6D"/>
    <w:rsid w:val="00CE5B2B"/>
    <w:rsid w:val="00CE5FC2"/>
    <w:rsid w:val="00CF0A80"/>
    <w:rsid w:val="00CF2AC1"/>
    <w:rsid w:val="00CF5071"/>
    <w:rsid w:val="00CF59A0"/>
    <w:rsid w:val="00CF61B7"/>
    <w:rsid w:val="00CF6F92"/>
    <w:rsid w:val="00D018FA"/>
    <w:rsid w:val="00D047C1"/>
    <w:rsid w:val="00D12D21"/>
    <w:rsid w:val="00D13309"/>
    <w:rsid w:val="00D14358"/>
    <w:rsid w:val="00D14FCB"/>
    <w:rsid w:val="00D15BE5"/>
    <w:rsid w:val="00D16BA8"/>
    <w:rsid w:val="00D1720C"/>
    <w:rsid w:val="00D20495"/>
    <w:rsid w:val="00D2161A"/>
    <w:rsid w:val="00D220B2"/>
    <w:rsid w:val="00D220D3"/>
    <w:rsid w:val="00D249FA"/>
    <w:rsid w:val="00D26958"/>
    <w:rsid w:val="00D27113"/>
    <w:rsid w:val="00D30FF2"/>
    <w:rsid w:val="00D323D6"/>
    <w:rsid w:val="00D33AC3"/>
    <w:rsid w:val="00D34830"/>
    <w:rsid w:val="00D35052"/>
    <w:rsid w:val="00D37226"/>
    <w:rsid w:val="00D40E83"/>
    <w:rsid w:val="00D43521"/>
    <w:rsid w:val="00D46064"/>
    <w:rsid w:val="00D4776A"/>
    <w:rsid w:val="00D5254A"/>
    <w:rsid w:val="00D5368B"/>
    <w:rsid w:val="00D546AE"/>
    <w:rsid w:val="00D54B1E"/>
    <w:rsid w:val="00D5589C"/>
    <w:rsid w:val="00D55B7D"/>
    <w:rsid w:val="00D56D05"/>
    <w:rsid w:val="00D60E2C"/>
    <w:rsid w:val="00D6440B"/>
    <w:rsid w:val="00D6442B"/>
    <w:rsid w:val="00D653B1"/>
    <w:rsid w:val="00D67B7B"/>
    <w:rsid w:val="00D706E4"/>
    <w:rsid w:val="00D7252A"/>
    <w:rsid w:val="00D7314F"/>
    <w:rsid w:val="00D7525D"/>
    <w:rsid w:val="00D763FF"/>
    <w:rsid w:val="00D82D7B"/>
    <w:rsid w:val="00D83630"/>
    <w:rsid w:val="00D84FC8"/>
    <w:rsid w:val="00D8527D"/>
    <w:rsid w:val="00D9078F"/>
    <w:rsid w:val="00D9213A"/>
    <w:rsid w:val="00D95B76"/>
    <w:rsid w:val="00D9664B"/>
    <w:rsid w:val="00DA10B7"/>
    <w:rsid w:val="00DA3ACE"/>
    <w:rsid w:val="00DA5171"/>
    <w:rsid w:val="00DA6C29"/>
    <w:rsid w:val="00DA7246"/>
    <w:rsid w:val="00DA7740"/>
    <w:rsid w:val="00DA7E4E"/>
    <w:rsid w:val="00DB1CD6"/>
    <w:rsid w:val="00DB4EE1"/>
    <w:rsid w:val="00DB5555"/>
    <w:rsid w:val="00DB55F6"/>
    <w:rsid w:val="00DB5D89"/>
    <w:rsid w:val="00DC051D"/>
    <w:rsid w:val="00DC17AD"/>
    <w:rsid w:val="00DC3487"/>
    <w:rsid w:val="00DD016A"/>
    <w:rsid w:val="00DD470E"/>
    <w:rsid w:val="00DD481E"/>
    <w:rsid w:val="00DD60A8"/>
    <w:rsid w:val="00DD6C23"/>
    <w:rsid w:val="00DD7C21"/>
    <w:rsid w:val="00DE061B"/>
    <w:rsid w:val="00DE12CF"/>
    <w:rsid w:val="00DE54A7"/>
    <w:rsid w:val="00DF0D38"/>
    <w:rsid w:val="00DF4CD7"/>
    <w:rsid w:val="00DF5F1D"/>
    <w:rsid w:val="00DF6D94"/>
    <w:rsid w:val="00DF743A"/>
    <w:rsid w:val="00E00B9C"/>
    <w:rsid w:val="00E00FC8"/>
    <w:rsid w:val="00E01294"/>
    <w:rsid w:val="00E02DB6"/>
    <w:rsid w:val="00E10D45"/>
    <w:rsid w:val="00E11F85"/>
    <w:rsid w:val="00E131E4"/>
    <w:rsid w:val="00E136B2"/>
    <w:rsid w:val="00E14DD6"/>
    <w:rsid w:val="00E16489"/>
    <w:rsid w:val="00E22A98"/>
    <w:rsid w:val="00E22DEA"/>
    <w:rsid w:val="00E23681"/>
    <w:rsid w:val="00E24498"/>
    <w:rsid w:val="00E24E4A"/>
    <w:rsid w:val="00E26260"/>
    <w:rsid w:val="00E273CB"/>
    <w:rsid w:val="00E329BB"/>
    <w:rsid w:val="00E339D7"/>
    <w:rsid w:val="00E34A63"/>
    <w:rsid w:val="00E43D8D"/>
    <w:rsid w:val="00E440AC"/>
    <w:rsid w:val="00E45734"/>
    <w:rsid w:val="00E478B3"/>
    <w:rsid w:val="00E50CC5"/>
    <w:rsid w:val="00E51090"/>
    <w:rsid w:val="00E522D7"/>
    <w:rsid w:val="00E53775"/>
    <w:rsid w:val="00E54FA0"/>
    <w:rsid w:val="00E6134B"/>
    <w:rsid w:val="00E613DD"/>
    <w:rsid w:val="00E614B8"/>
    <w:rsid w:val="00E614F3"/>
    <w:rsid w:val="00E618A5"/>
    <w:rsid w:val="00E63563"/>
    <w:rsid w:val="00E64B48"/>
    <w:rsid w:val="00E65020"/>
    <w:rsid w:val="00E67DC9"/>
    <w:rsid w:val="00E71521"/>
    <w:rsid w:val="00E72BBC"/>
    <w:rsid w:val="00E74EE7"/>
    <w:rsid w:val="00E753DC"/>
    <w:rsid w:val="00E7598B"/>
    <w:rsid w:val="00E75BA8"/>
    <w:rsid w:val="00E770B8"/>
    <w:rsid w:val="00E77380"/>
    <w:rsid w:val="00E814EF"/>
    <w:rsid w:val="00E825FC"/>
    <w:rsid w:val="00E873D8"/>
    <w:rsid w:val="00E9229C"/>
    <w:rsid w:val="00E94FBD"/>
    <w:rsid w:val="00E95444"/>
    <w:rsid w:val="00E955DC"/>
    <w:rsid w:val="00EA1069"/>
    <w:rsid w:val="00EA1CDC"/>
    <w:rsid w:val="00EA2D92"/>
    <w:rsid w:val="00EA4BD8"/>
    <w:rsid w:val="00EA575E"/>
    <w:rsid w:val="00EA6496"/>
    <w:rsid w:val="00EA6865"/>
    <w:rsid w:val="00EA7E74"/>
    <w:rsid w:val="00EA7FD3"/>
    <w:rsid w:val="00EC0FEE"/>
    <w:rsid w:val="00EC3F37"/>
    <w:rsid w:val="00EC3FC8"/>
    <w:rsid w:val="00EC4179"/>
    <w:rsid w:val="00EC474E"/>
    <w:rsid w:val="00EC5A5F"/>
    <w:rsid w:val="00EC76AD"/>
    <w:rsid w:val="00ED044C"/>
    <w:rsid w:val="00ED12EF"/>
    <w:rsid w:val="00ED2E51"/>
    <w:rsid w:val="00ED6114"/>
    <w:rsid w:val="00EE0ACF"/>
    <w:rsid w:val="00EE152E"/>
    <w:rsid w:val="00EE1B80"/>
    <w:rsid w:val="00EE3198"/>
    <w:rsid w:val="00EE3B18"/>
    <w:rsid w:val="00EE4F9F"/>
    <w:rsid w:val="00EE6607"/>
    <w:rsid w:val="00EF0BB6"/>
    <w:rsid w:val="00EF1605"/>
    <w:rsid w:val="00EF3ADC"/>
    <w:rsid w:val="00EF3DD7"/>
    <w:rsid w:val="00EF777B"/>
    <w:rsid w:val="00F004DD"/>
    <w:rsid w:val="00F02865"/>
    <w:rsid w:val="00F03E9D"/>
    <w:rsid w:val="00F06024"/>
    <w:rsid w:val="00F07E8E"/>
    <w:rsid w:val="00F1098D"/>
    <w:rsid w:val="00F12E1D"/>
    <w:rsid w:val="00F17AD5"/>
    <w:rsid w:val="00F213DA"/>
    <w:rsid w:val="00F23B4C"/>
    <w:rsid w:val="00F23B8F"/>
    <w:rsid w:val="00F23F35"/>
    <w:rsid w:val="00F24B56"/>
    <w:rsid w:val="00F26791"/>
    <w:rsid w:val="00F334D1"/>
    <w:rsid w:val="00F34252"/>
    <w:rsid w:val="00F34A49"/>
    <w:rsid w:val="00F364E3"/>
    <w:rsid w:val="00F375A5"/>
    <w:rsid w:val="00F43C7F"/>
    <w:rsid w:val="00F44242"/>
    <w:rsid w:val="00F44945"/>
    <w:rsid w:val="00F469CD"/>
    <w:rsid w:val="00F50542"/>
    <w:rsid w:val="00F539F8"/>
    <w:rsid w:val="00F5618B"/>
    <w:rsid w:val="00F57191"/>
    <w:rsid w:val="00F57AA2"/>
    <w:rsid w:val="00F62D3A"/>
    <w:rsid w:val="00F65033"/>
    <w:rsid w:val="00F65B25"/>
    <w:rsid w:val="00F702A5"/>
    <w:rsid w:val="00F71971"/>
    <w:rsid w:val="00F8012B"/>
    <w:rsid w:val="00F80DF4"/>
    <w:rsid w:val="00F81C95"/>
    <w:rsid w:val="00F825B1"/>
    <w:rsid w:val="00F8347F"/>
    <w:rsid w:val="00F84824"/>
    <w:rsid w:val="00F84E50"/>
    <w:rsid w:val="00F853C9"/>
    <w:rsid w:val="00F86BA6"/>
    <w:rsid w:val="00F87B37"/>
    <w:rsid w:val="00F90F13"/>
    <w:rsid w:val="00F910E7"/>
    <w:rsid w:val="00F91B1F"/>
    <w:rsid w:val="00FA2B31"/>
    <w:rsid w:val="00FA5043"/>
    <w:rsid w:val="00FA72D0"/>
    <w:rsid w:val="00FB41B0"/>
    <w:rsid w:val="00FB462E"/>
    <w:rsid w:val="00FB5660"/>
    <w:rsid w:val="00FB5754"/>
    <w:rsid w:val="00FB5B32"/>
    <w:rsid w:val="00FB7E7F"/>
    <w:rsid w:val="00FC0797"/>
    <w:rsid w:val="00FC0A6C"/>
    <w:rsid w:val="00FC0B9D"/>
    <w:rsid w:val="00FC643A"/>
    <w:rsid w:val="00FC6966"/>
    <w:rsid w:val="00FD53F2"/>
    <w:rsid w:val="00FE14F4"/>
    <w:rsid w:val="00FE1E1E"/>
    <w:rsid w:val="00FE26C6"/>
    <w:rsid w:val="00FE6E38"/>
    <w:rsid w:val="00FF06DE"/>
    <w:rsid w:val="00FF06F4"/>
    <w:rsid w:val="00FF0F2A"/>
    <w:rsid w:val="00FF1E32"/>
    <w:rsid w:val="00FF3AE6"/>
    <w:rsid w:val="00FF5491"/>
    <w:rsid w:val="00FF6CE7"/>
    <w:rsid w:val="00FF7BC8"/>
    <w:rsid w:val="00FF7C76"/>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0B1D13F"/>
  <w15:docId w15:val="{A5E9B549-DC5C-49A0-9D58-54B03B381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customStyle="1" w:styleId="hgkelc">
    <w:name w:val="hgkelc"/>
    <w:basedOn w:val="Absatz-Standardschriftart"/>
    <w:rsid w:val="00DD016A"/>
  </w:style>
  <w:style w:type="character" w:styleId="Hervorhebung">
    <w:name w:val="Emphasis"/>
    <w:basedOn w:val="Absatz-Standardschriftart"/>
    <w:uiPriority w:val="20"/>
    <w:qFormat/>
    <w:rsid w:val="00FB5660"/>
    <w:rPr>
      <w:i/>
      <w:iCs/>
    </w:rPr>
  </w:style>
  <w:style w:type="character" w:customStyle="1" w:styleId="more">
    <w:name w:val="more"/>
    <w:basedOn w:val="Absatz-Standardschriftart"/>
    <w:rsid w:val="00DA5171"/>
  </w:style>
  <w:style w:type="paragraph" w:customStyle="1" w:styleId="inf-text--medium-sec">
    <w:name w:val="inf-text--medium-sec"/>
    <w:basedOn w:val="Standard"/>
    <w:rsid w:val="00F07E8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2358">
      <w:bodyDiv w:val="1"/>
      <w:marLeft w:val="0"/>
      <w:marRight w:val="0"/>
      <w:marTop w:val="0"/>
      <w:marBottom w:val="0"/>
      <w:divBdr>
        <w:top w:val="none" w:sz="0" w:space="0" w:color="auto"/>
        <w:left w:val="none" w:sz="0" w:space="0" w:color="auto"/>
        <w:bottom w:val="none" w:sz="0" w:space="0" w:color="auto"/>
        <w:right w:val="none" w:sz="0" w:space="0" w:color="auto"/>
      </w:divBdr>
      <w:divsChild>
        <w:div w:id="885144038">
          <w:marLeft w:val="0"/>
          <w:marRight w:val="0"/>
          <w:marTop w:val="0"/>
          <w:marBottom w:val="0"/>
          <w:divBdr>
            <w:top w:val="none" w:sz="0" w:space="0" w:color="auto"/>
            <w:left w:val="none" w:sz="0" w:space="0" w:color="auto"/>
            <w:bottom w:val="none" w:sz="0" w:space="0" w:color="auto"/>
            <w:right w:val="none" w:sz="0" w:space="0" w:color="auto"/>
          </w:divBdr>
          <w:divsChild>
            <w:div w:id="3824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38345">
      <w:bodyDiv w:val="1"/>
      <w:marLeft w:val="0"/>
      <w:marRight w:val="0"/>
      <w:marTop w:val="0"/>
      <w:marBottom w:val="0"/>
      <w:divBdr>
        <w:top w:val="none" w:sz="0" w:space="0" w:color="auto"/>
        <w:left w:val="none" w:sz="0" w:space="0" w:color="auto"/>
        <w:bottom w:val="none" w:sz="0" w:space="0" w:color="auto"/>
        <w:right w:val="none" w:sz="0" w:space="0" w:color="auto"/>
      </w:divBdr>
    </w:div>
    <w:div w:id="42296648">
      <w:bodyDiv w:val="1"/>
      <w:marLeft w:val="0"/>
      <w:marRight w:val="0"/>
      <w:marTop w:val="0"/>
      <w:marBottom w:val="0"/>
      <w:divBdr>
        <w:top w:val="none" w:sz="0" w:space="0" w:color="auto"/>
        <w:left w:val="none" w:sz="0" w:space="0" w:color="auto"/>
        <w:bottom w:val="none" w:sz="0" w:space="0" w:color="auto"/>
        <w:right w:val="none" w:sz="0" w:space="0" w:color="auto"/>
      </w:divBdr>
      <w:divsChild>
        <w:div w:id="103772078">
          <w:marLeft w:val="0"/>
          <w:marRight w:val="0"/>
          <w:marTop w:val="0"/>
          <w:marBottom w:val="0"/>
          <w:divBdr>
            <w:top w:val="none" w:sz="0" w:space="0" w:color="auto"/>
            <w:left w:val="none" w:sz="0" w:space="0" w:color="auto"/>
            <w:bottom w:val="none" w:sz="0" w:space="0" w:color="auto"/>
            <w:right w:val="none" w:sz="0" w:space="0" w:color="auto"/>
          </w:divBdr>
          <w:divsChild>
            <w:div w:id="404568091">
              <w:marLeft w:val="0"/>
              <w:marRight w:val="0"/>
              <w:marTop w:val="180"/>
              <w:marBottom w:val="180"/>
              <w:divBdr>
                <w:top w:val="none" w:sz="0" w:space="0" w:color="auto"/>
                <w:left w:val="none" w:sz="0" w:space="0" w:color="auto"/>
                <w:bottom w:val="none" w:sz="0" w:space="0" w:color="auto"/>
                <w:right w:val="none" w:sz="0" w:space="0" w:color="auto"/>
              </w:divBdr>
            </w:div>
          </w:divsChild>
        </w:div>
        <w:div w:id="766121936">
          <w:marLeft w:val="0"/>
          <w:marRight w:val="0"/>
          <w:marTop w:val="0"/>
          <w:marBottom w:val="0"/>
          <w:divBdr>
            <w:top w:val="none" w:sz="0" w:space="0" w:color="auto"/>
            <w:left w:val="none" w:sz="0" w:space="0" w:color="auto"/>
            <w:bottom w:val="none" w:sz="0" w:space="0" w:color="auto"/>
            <w:right w:val="none" w:sz="0" w:space="0" w:color="auto"/>
          </w:divBdr>
          <w:divsChild>
            <w:div w:id="1345666944">
              <w:marLeft w:val="0"/>
              <w:marRight w:val="0"/>
              <w:marTop w:val="0"/>
              <w:marBottom w:val="0"/>
              <w:divBdr>
                <w:top w:val="none" w:sz="0" w:space="0" w:color="auto"/>
                <w:left w:val="none" w:sz="0" w:space="0" w:color="auto"/>
                <w:bottom w:val="none" w:sz="0" w:space="0" w:color="auto"/>
                <w:right w:val="none" w:sz="0" w:space="0" w:color="auto"/>
              </w:divBdr>
              <w:divsChild>
                <w:div w:id="182134859">
                  <w:marLeft w:val="0"/>
                  <w:marRight w:val="0"/>
                  <w:marTop w:val="0"/>
                  <w:marBottom w:val="0"/>
                  <w:divBdr>
                    <w:top w:val="none" w:sz="0" w:space="0" w:color="auto"/>
                    <w:left w:val="none" w:sz="0" w:space="0" w:color="auto"/>
                    <w:bottom w:val="none" w:sz="0" w:space="0" w:color="auto"/>
                    <w:right w:val="none" w:sz="0" w:space="0" w:color="auto"/>
                  </w:divBdr>
                  <w:divsChild>
                    <w:div w:id="1856381729">
                      <w:marLeft w:val="0"/>
                      <w:marRight w:val="0"/>
                      <w:marTop w:val="0"/>
                      <w:marBottom w:val="0"/>
                      <w:divBdr>
                        <w:top w:val="none" w:sz="0" w:space="0" w:color="auto"/>
                        <w:left w:val="none" w:sz="0" w:space="0" w:color="auto"/>
                        <w:bottom w:val="none" w:sz="0" w:space="0" w:color="auto"/>
                        <w:right w:val="none" w:sz="0" w:space="0" w:color="auto"/>
                      </w:divBdr>
                      <w:divsChild>
                        <w:div w:id="494221349">
                          <w:marLeft w:val="0"/>
                          <w:marRight w:val="0"/>
                          <w:marTop w:val="0"/>
                          <w:marBottom w:val="0"/>
                          <w:divBdr>
                            <w:top w:val="none" w:sz="0" w:space="0" w:color="auto"/>
                            <w:left w:val="none" w:sz="0" w:space="0" w:color="auto"/>
                            <w:bottom w:val="none" w:sz="0" w:space="0" w:color="auto"/>
                            <w:right w:val="none" w:sz="0" w:space="0" w:color="auto"/>
                          </w:divBdr>
                          <w:divsChild>
                            <w:div w:id="835151022">
                              <w:marLeft w:val="300"/>
                              <w:marRight w:val="0"/>
                              <w:marTop w:val="0"/>
                              <w:marBottom w:val="0"/>
                              <w:divBdr>
                                <w:top w:val="none" w:sz="0" w:space="0" w:color="auto"/>
                                <w:left w:val="none" w:sz="0" w:space="0" w:color="auto"/>
                                <w:bottom w:val="none" w:sz="0" w:space="0" w:color="auto"/>
                                <w:right w:val="none" w:sz="0" w:space="0" w:color="auto"/>
                              </w:divBdr>
                              <w:divsChild>
                                <w:div w:id="919681920">
                                  <w:marLeft w:val="0"/>
                                  <w:marRight w:val="0"/>
                                  <w:marTop w:val="0"/>
                                  <w:marBottom w:val="0"/>
                                  <w:divBdr>
                                    <w:top w:val="none" w:sz="0" w:space="0" w:color="auto"/>
                                    <w:left w:val="none" w:sz="0" w:space="0" w:color="auto"/>
                                    <w:bottom w:val="none" w:sz="0" w:space="0" w:color="auto"/>
                                    <w:right w:val="none" w:sz="0" w:space="0" w:color="auto"/>
                                  </w:divBdr>
                                  <w:divsChild>
                                    <w:div w:id="993797971">
                                      <w:marLeft w:val="0"/>
                                      <w:marRight w:val="0"/>
                                      <w:marTop w:val="0"/>
                                      <w:marBottom w:val="0"/>
                                      <w:divBdr>
                                        <w:top w:val="none" w:sz="0" w:space="0" w:color="auto"/>
                                        <w:left w:val="none" w:sz="0" w:space="0" w:color="auto"/>
                                        <w:bottom w:val="none" w:sz="0" w:space="0" w:color="auto"/>
                                        <w:right w:val="none" w:sz="0" w:space="0" w:color="auto"/>
                                      </w:divBdr>
                                      <w:divsChild>
                                        <w:div w:id="1681657652">
                                          <w:marLeft w:val="0"/>
                                          <w:marRight w:val="0"/>
                                          <w:marTop w:val="0"/>
                                          <w:marBottom w:val="0"/>
                                          <w:divBdr>
                                            <w:top w:val="none" w:sz="0" w:space="0" w:color="auto"/>
                                            <w:left w:val="none" w:sz="0" w:space="0" w:color="auto"/>
                                            <w:bottom w:val="none" w:sz="0" w:space="0" w:color="auto"/>
                                            <w:right w:val="none" w:sz="0" w:space="0" w:color="auto"/>
                                          </w:divBdr>
                                          <w:divsChild>
                                            <w:div w:id="35467423">
                                              <w:marLeft w:val="0"/>
                                              <w:marRight w:val="0"/>
                                              <w:marTop w:val="0"/>
                                              <w:marBottom w:val="0"/>
                                              <w:divBdr>
                                                <w:top w:val="none" w:sz="0" w:space="0" w:color="auto"/>
                                                <w:left w:val="none" w:sz="0" w:space="0" w:color="auto"/>
                                                <w:bottom w:val="none" w:sz="0" w:space="0" w:color="auto"/>
                                                <w:right w:val="none" w:sz="0" w:space="0" w:color="auto"/>
                                              </w:divBdr>
                                              <w:divsChild>
                                                <w:div w:id="1903833872">
                                                  <w:marLeft w:val="0"/>
                                                  <w:marRight w:val="0"/>
                                                  <w:marTop w:val="0"/>
                                                  <w:marBottom w:val="0"/>
                                                  <w:divBdr>
                                                    <w:top w:val="none" w:sz="0" w:space="0" w:color="auto"/>
                                                    <w:left w:val="none" w:sz="0" w:space="0" w:color="auto"/>
                                                    <w:bottom w:val="none" w:sz="0" w:space="0" w:color="auto"/>
                                                    <w:right w:val="none" w:sz="0" w:space="0" w:color="auto"/>
                                                  </w:divBdr>
                                                  <w:divsChild>
                                                    <w:div w:id="25641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9577241">
                      <w:marLeft w:val="0"/>
                      <w:marRight w:val="0"/>
                      <w:marTop w:val="0"/>
                      <w:marBottom w:val="0"/>
                      <w:divBdr>
                        <w:top w:val="none" w:sz="0" w:space="0" w:color="auto"/>
                        <w:left w:val="none" w:sz="0" w:space="0" w:color="auto"/>
                        <w:bottom w:val="none" w:sz="0" w:space="0" w:color="auto"/>
                        <w:right w:val="none" w:sz="0" w:space="0" w:color="auto"/>
                      </w:divBdr>
                      <w:divsChild>
                        <w:div w:id="1765570864">
                          <w:marLeft w:val="0"/>
                          <w:marRight w:val="0"/>
                          <w:marTop w:val="0"/>
                          <w:marBottom w:val="0"/>
                          <w:divBdr>
                            <w:top w:val="none" w:sz="0" w:space="0" w:color="auto"/>
                            <w:left w:val="none" w:sz="0" w:space="0" w:color="auto"/>
                            <w:bottom w:val="none" w:sz="0" w:space="0" w:color="auto"/>
                            <w:right w:val="none" w:sz="0" w:space="0" w:color="auto"/>
                          </w:divBdr>
                          <w:divsChild>
                            <w:div w:id="9068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07261">
      <w:bodyDiv w:val="1"/>
      <w:marLeft w:val="0"/>
      <w:marRight w:val="0"/>
      <w:marTop w:val="0"/>
      <w:marBottom w:val="0"/>
      <w:divBdr>
        <w:top w:val="none" w:sz="0" w:space="0" w:color="auto"/>
        <w:left w:val="none" w:sz="0" w:space="0" w:color="auto"/>
        <w:bottom w:val="none" w:sz="0" w:space="0" w:color="auto"/>
        <w:right w:val="none" w:sz="0" w:space="0" w:color="auto"/>
      </w:divBdr>
    </w:div>
    <w:div w:id="73013293">
      <w:bodyDiv w:val="1"/>
      <w:marLeft w:val="0"/>
      <w:marRight w:val="0"/>
      <w:marTop w:val="0"/>
      <w:marBottom w:val="0"/>
      <w:divBdr>
        <w:top w:val="none" w:sz="0" w:space="0" w:color="auto"/>
        <w:left w:val="none" w:sz="0" w:space="0" w:color="auto"/>
        <w:bottom w:val="none" w:sz="0" w:space="0" w:color="auto"/>
        <w:right w:val="none" w:sz="0" w:space="0" w:color="auto"/>
      </w:divBdr>
    </w:div>
    <w:div w:id="74086013">
      <w:bodyDiv w:val="1"/>
      <w:marLeft w:val="0"/>
      <w:marRight w:val="0"/>
      <w:marTop w:val="0"/>
      <w:marBottom w:val="0"/>
      <w:divBdr>
        <w:top w:val="none" w:sz="0" w:space="0" w:color="auto"/>
        <w:left w:val="none" w:sz="0" w:space="0" w:color="auto"/>
        <w:bottom w:val="none" w:sz="0" w:space="0" w:color="auto"/>
        <w:right w:val="none" w:sz="0" w:space="0" w:color="auto"/>
      </w:divBdr>
      <w:divsChild>
        <w:div w:id="130949803">
          <w:marLeft w:val="-2550"/>
          <w:marRight w:val="0"/>
          <w:marTop w:val="0"/>
          <w:marBottom w:val="450"/>
          <w:divBdr>
            <w:top w:val="none" w:sz="0" w:space="0" w:color="auto"/>
            <w:left w:val="none" w:sz="0" w:space="0" w:color="auto"/>
            <w:bottom w:val="none" w:sz="0" w:space="0" w:color="auto"/>
            <w:right w:val="none" w:sz="0" w:space="0" w:color="auto"/>
          </w:divBdr>
          <w:divsChild>
            <w:div w:id="1584803757">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79567615">
      <w:bodyDiv w:val="1"/>
      <w:marLeft w:val="0"/>
      <w:marRight w:val="0"/>
      <w:marTop w:val="0"/>
      <w:marBottom w:val="0"/>
      <w:divBdr>
        <w:top w:val="none" w:sz="0" w:space="0" w:color="auto"/>
        <w:left w:val="none" w:sz="0" w:space="0" w:color="auto"/>
        <w:bottom w:val="none" w:sz="0" w:space="0" w:color="auto"/>
        <w:right w:val="none" w:sz="0" w:space="0" w:color="auto"/>
      </w:divBdr>
      <w:divsChild>
        <w:div w:id="1332635939">
          <w:marLeft w:val="0"/>
          <w:marRight w:val="0"/>
          <w:marTop w:val="0"/>
          <w:marBottom w:val="0"/>
          <w:divBdr>
            <w:top w:val="none" w:sz="0" w:space="0" w:color="auto"/>
            <w:left w:val="none" w:sz="0" w:space="0" w:color="auto"/>
            <w:bottom w:val="none" w:sz="0" w:space="0" w:color="auto"/>
            <w:right w:val="none" w:sz="0" w:space="0" w:color="auto"/>
          </w:divBdr>
          <w:divsChild>
            <w:div w:id="1005085885">
              <w:marLeft w:val="0"/>
              <w:marRight w:val="0"/>
              <w:marTop w:val="0"/>
              <w:marBottom w:val="0"/>
              <w:divBdr>
                <w:top w:val="none" w:sz="0" w:space="0" w:color="auto"/>
                <w:left w:val="none" w:sz="0" w:space="0" w:color="auto"/>
                <w:bottom w:val="none" w:sz="0" w:space="0" w:color="auto"/>
                <w:right w:val="none" w:sz="0" w:space="0" w:color="auto"/>
              </w:divBdr>
              <w:divsChild>
                <w:div w:id="1981692230">
                  <w:marLeft w:val="0"/>
                  <w:marRight w:val="0"/>
                  <w:marTop w:val="0"/>
                  <w:marBottom w:val="0"/>
                  <w:divBdr>
                    <w:top w:val="none" w:sz="0" w:space="0" w:color="auto"/>
                    <w:left w:val="none" w:sz="0" w:space="0" w:color="auto"/>
                    <w:bottom w:val="none" w:sz="0" w:space="0" w:color="auto"/>
                    <w:right w:val="none" w:sz="0" w:space="0" w:color="auto"/>
                  </w:divBdr>
                  <w:divsChild>
                    <w:div w:id="11564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527790">
      <w:bodyDiv w:val="1"/>
      <w:marLeft w:val="0"/>
      <w:marRight w:val="0"/>
      <w:marTop w:val="0"/>
      <w:marBottom w:val="0"/>
      <w:divBdr>
        <w:top w:val="none" w:sz="0" w:space="0" w:color="auto"/>
        <w:left w:val="none" w:sz="0" w:space="0" w:color="auto"/>
        <w:bottom w:val="none" w:sz="0" w:space="0" w:color="auto"/>
        <w:right w:val="none" w:sz="0" w:space="0" w:color="auto"/>
      </w:divBdr>
    </w:div>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 w:id="58746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817">
      <w:bodyDiv w:val="1"/>
      <w:marLeft w:val="0"/>
      <w:marRight w:val="0"/>
      <w:marTop w:val="0"/>
      <w:marBottom w:val="0"/>
      <w:divBdr>
        <w:top w:val="none" w:sz="0" w:space="0" w:color="auto"/>
        <w:left w:val="none" w:sz="0" w:space="0" w:color="auto"/>
        <w:bottom w:val="none" w:sz="0" w:space="0" w:color="auto"/>
        <w:right w:val="none" w:sz="0" w:space="0" w:color="auto"/>
      </w:divBdr>
    </w:div>
    <w:div w:id="244463075">
      <w:bodyDiv w:val="1"/>
      <w:marLeft w:val="0"/>
      <w:marRight w:val="0"/>
      <w:marTop w:val="0"/>
      <w:marBottom w:val="0"/>
      <w:divBdr>
        <w:top w:val="none" w:sz="0" w:space="0" w:color="auto"/>
        <w:left w:val="none" w:sz="0" w:space="0" w:color="auto"/>
        <w:bottom w:val="none" w:sz="0" w:space="0" w:color="auto"/>
        <w:right w:val="none" w:sz="0" w:space="0" w:color="auto"/>
      </w:divBdr>
    </w:div>
    <w:div w:id="277374168">
      <w:bodyDiv w:val="1"/>
      <w:marLeft w:val="0"/>
      <w:marRight w:val="0"/>
      <w:marTop w:val="0"/>
      <w:marBottom w:val="0"/>
      <w:divBdr>
        <w:top w:val="none" w:sz="0" w:space="0" w:color="auto"/>
        <w:left w:val="none" w:sz="0" w:space="0" w:color="auto"/>
        <w:bottom w:val="none" w:sz="0" w:space="0" w:color="auto"/>
        <w:right w:val="none" w:sz="0" w:space="0" w:color="auto"/>
      </w:divBdr>
    </w:div>
    <w:div w:id="285426726">
      <w:bodyDiv w:val="1"/>
      <w:marLeft w:val="0"/>
      <w:marRight w:val="0"/>
      <w:marTop w:val="0"/>
      <w:marBottom w:val="0"/>
      <w:divBdr>
        <w:top w:val="none" w:sz="0" w:space="0" w:color="auto"/>
        <w:left w:val="none" w:sz="0" w:space="0" w:color="auto"/>
        <w:bottom w:val="none" w:sz="0" w:space="0" w:color="auto"/>
        <w:right w:val="none" w:sz="0" w:space="0" w:color="auto"/>
      </w:divBdr>
      <w:divsChild>
        <w:div w:id="850417362">
          <w:marLeft w:val="0"/>
          <w:marRight w:val="0"/>
          <w:marTop w:val="0"/>
          <w:marBottom w:val="0"/>
          <w:divBdr>
            <w:top w:val="none" w:sz="0" w:space="0" w:color="auto"/>
            <w:left w:val="none" w:sz="0" w:space="0" w:color="auto"/>
            <w:bottom w:val="none" w:sz="0" w:space="0" w:color="auto"/>
            <w:right w:val="none" w:sz="0" w:space="0" w:color="auto"/>
          </w:divBdr>
          <w:divsChild>
            <w:div w:id="2059352076">
              <w:marLeft w:val="0"/>
              <w:marRight w:val="0"/>
              <w:marTop w:val="0"/>
              <w:marBottom w:val="0"/>
              <w:divBdr>
                <w:top w:val="none" w:sz="0" w:space="0" w:color="auto"/>
                <w:left w:val="none" w:sz="0" w:space="0" w:color="auto"/>
                <w:bottom w:val="none" w:sz="0" w:space="0" w:color="auto"/>
                <w:right w:val="none" w:sz="0" w:space="0" w:color="auto"/>
              </w:divBdr>
              <w:divsChild>
                <w:div w:id="1914511101">
                  <w:marLeft w:val="0"/>
                  <w:marRight w:val="0"/>
                  <w:marTop w:val="0"/>
                  <w:marBottom w:val="0"/>
                  <w:divBdr>
                    <w:top w:val="none" w:sz="0" w:space="0" w:color="auto"/>
                    <w:left w:val="none" w:sz="0" w:space="0" w:color="auto"/>
                    <w:bottom w:val="none" w:sz="0" w:space="0" w:color="auto"/>
                    <w:right w:val="none" w:sz="0" w:space="0" w:color="auto"/>
                  </w:divBdr>
                  <w:divsChild>
                    <w:div w:id="833885702">
                      <w:marLeft w:val="0"/>
                      <w:marRight w:val="0"/>
                      <w:marTop w:val="0"/>
                      <w:marBottom w:val="0"/>
                      <w:divBdr>
                        <w:top w:val="none" w:sz="0" w:space="0" w:color="auto"/>
                        <w:left w:val="none" w:sz="0" w:space="0" w:color="auto"/>
                        <w:bottom w:val="none" w:sz="0" w:space="0" w:color="auto"/>
                        <w:right w:val="none" w:sz="0" w:space="0" w:color="auto"/>
                      </w:divBdr>
                    </w:div>
                  </w:divsChild>
                </w:div>
                <w:div w:id="1975788580">
                  <w:marLeft w:val="0"/>
                  <w:marRight w:val="0"/>
                  <w:marTop w:val="0"/>
                  <w:marBottom w:val="0"/>
                  <w:divBdr>
                    <w:top w:val="none" w:sz="0" w:space="0" w:color="auto"/>
                    <w:left w:val="none" w:sz="0" w:space="0" w:color="auto"/>
                    <w:bottom w:val="none" w:sz="0" w:space="0" w:color="auto"/>
                    <w:right w:val="none" w:sz="0" w:space="0" w:color="auto"/>
                  </w:divBdr>
                  <w:divsChild>
                    <w:div w:id="16738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346047">
      <w:bodyDiv w:val="1"/>
      <w:marLeft w:val="0"/>
      <w:marRight w:val="0"/>
      <w:marTop w:val="0"/>
      <w:marBottom w:val="0"/>
      <w:divBdr>
        <w:top w:val="none" w:sz="0" w:space="0" w:color="auto"/>
        <w:left w:val="none" w:sz="0" w:space="0" w:color="auto"/>
        <w:bottom w:val="none" w:sz="0" w:space="0" w:color="auto"/>
        <w:right w:val="none" w:sz="0" w:space="0" w:color="auto"/>
      </w:divBdr>
      <w:divsChild>
        <w:div w:id="295723305">
          <w:marLeft w:val="0"/>
          <w:marRight w:val="0"/>
          <w:marTop w:val="0"/>
          <w:marBottom w:val="300"/>
          <w:divBdr>
            <w:top w:val="none" w:sz="0" w:space="0" w:color="auto"/>
            <w:left w:val="none" w:sz="0" w:space="0" w:color="auto"/>
            <w:bottom w:val="none" w:sz="0" w:space="0" w:color="auto"/>
            <w:right w:val="none" w:sz="0" w:space="0" w:color="auto"/>
          </w:divBdr>
        </w:div>
      </w:divsChild>
    </w:div>
    <w:div w:id="319818202">
      <w:bodyDiv w:val="1"/>
      <w:marLeft w:val="0"/>
      <w:marRight w:val="0"/>
      <w:marTop w:val="0"/>
      <w:marBottom w:val="0"/>
      <w:divBdr>
        <w:top w:val="none" w:sz="0" w:space="0" w:color="auto"/>
        <w:left w:val="none" w:sz="0" w:space="0" w:color="auto"/>
        <w:bottom w:val="none" w:sz="0" w:space="0" w:color="auto"/>
        <w:right w:val="none" w:sz="0" w:space="0" w:color="auto"/>
      </w:divBdr>
    </w:div>
    <w:div w:id="374279741">
      <w:bodyDiv w:val="1"/>
      <w:marLeft w:val="0"/>
      <w:marRight w:val="0"/>
      <w:marTop w:val="0"/>
      <w:marBottom w:val="0"/>
      <w:divBdr>
        <w:top w:val="none" w:sz="0" w:space="0" w:color="auto"/>
        <w:left w:val="none" w:sz="0" w:space="0" w:color="auto"/>
        <w:bottom w:val="none" w:sz="0" w:space="0" w:color="auto"/>
        <w:right w:val="none" w:sz="0" w:space="0" w:color="auto"/>
      </w:divBdr>
    </w:div>
    <w:div w:id="380174874">
      <w:bodyDiv w:val="1"/>
      <w:marLeft w:val="0"/>
      <w:marRight w:val="0"/>
      <w:marTop w:val="0"/>
      <w:marBottom w:val="0"/>
      <w:divBdr>
        <w:top w:val="none" w:sz="0" w:space="0" w:color="auto"/>
        <w:left w:val="none" w:sz="0" w:space="0" w:color="auto"/>
        <w:bottom w:val="none" w:sz="0" w:space="0" w:color="auto"/>
        <w:right w:val="none" w:sz="0" w:space="0" w:color="auto"/>
      </w:divBdr>
      <w:divsChild>
        <w:div w:id="894851228">
          <w:marLeft w:val="0"/>
          <w:marRight w:val="0"/>
          <w:marTop w:val="0"/>
          <w:marBottom w:val="0"/>
          <w:divBdr>
            <w:top w:val="none" w:sz="0" w:space="0" w:color="auto"/>
            <w:left w:val="none" w:sz="0" w:space="0" w:color="auto"/>
            <w:bottom w:val="none" w:sz="0" w:space="0" w:color="auto"/>
            <w:right w:val="none" w:sz="0" w:space="0" w:color="auto"/>
          </w:divBdr>
          <w:divsChild>
            <w:div w:id="1041635855">
              <w:marLeft w:val="0"/>
              <w:marRight w:val="0"/>
              <w:marTop w:val="0"/>
              <w:marBottom w:val="0"/>
              <w:divBdr>
                <w:top w:val="none" w:sz="0" w:space="0" w:color="auto"/>
                <w:left w:val="none" w:sz="0" w:space="0" w:color="auto"/>
                <w:bottom w:val="none" w:sz="0" w:space="0" w:color="auto"/>
                <w:right w:val="none" w:sz="0" w:space="0" w:color="auto"/>
              </w:divBdr>
            </w:div>
          </w:divsChild>
        </w:div>
        <w:div w:id="1208489923">
          <w:marLeft w:val="0"/>
          <w:marRight w:val="0"/>
          <w:marTop w:val="0"/>
          <w:marBottom w:val="0"/>
          <w:divBdr>
            <w:top w:val="none" w:sz="0" w:space="0" w:color="auto"/>
            <w:left w:val="none" w:sz="0" w:space="0" w:color="auto"/>
            <w:bottom w:val="none" w:sz="0" w:space="0" w:color="auto"/>
            <w:right w:val="none" w:sz="0" w:space="0" w:color="auto"/>
          </w:divBdr>
          <w:divsChild>
            <w:div w:id="202258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957005">
      <w:bodyDiv w:val="1"/>
      <w:marLeft w:val="0"/>
      <w:marRight w:val="0"/>
      <w:marTop w:val="0"/>
      <w:marBottom w:val="0"/>
      <w:divBdr>
        <w:top w:val="none" w:sz="0" w:space="0" w:color="auto"/>
        <w:left w:val="none" w:sz="0" w:space="0" w:color="auto"/>
        <w:bottom w:val="none" w:sz="0" w:space="0" w:color="auto"/>
        <w:right w:val="none" w:sz="0" w:space="0" w:color="auto"/>
      </w:divBdr>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23429">
      <w:bodyDiv w:val="1"/>
      <w:marLeft w:val="0"/>
      <w:marRight w:val="0"/>
      <w:marTop w:val="0"/>
      <w:marBottom w:val="0"/>
      <w:divBdr>
        <w:top w:val="none" w:sz="0" w:space="0" w:color="auto"/>
        <w:left w:val="none" w:sz="0" w:space="0" w:color="auto"/>
        <w:bottom w:val="none" w:sz="0" w:space="0" w:color="auto"/>
        <w:right w:val="none" w:sz="0" w:space="0" w:color="auto"/>
      </w:divBdr>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531000460">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606234221">
      <w:bodyDiv w:val="1"/>
      <w:marLeft w:val="0"/>
      <w:marRight w:val="0"/>
      <w:marTop w:val="0"/>
      <w:marBottom w:val="0"/>
      <w:divBdr>
        <w:top w:val="none" w:sz="0" w:space="0" w:color="auto"/>
        <w:left w:val="none" w:sz="0" w:space="0" w:color="auto"/>
        <w:bottom w:val="none" w:sz="0" w:space="0" w:color="auto"/>
        <w:right w:val="none" w:sz="0" w:space="0" w:color="auto"/>
      </w:divBdr>
      <w:divsChild>
        <w:div w:id="1540585934">
          <w:marLeft w:val="0"/>
          <w:marRight w:val="0"/>
          <w:marTop w:val="0"/>
          <w:marBottom w:val="0"/>
          <w:divBdr>
            <w:top w:val="none" w:sz="0" w:space="0" w:color="auto"/>
            <w:left w:val="none" w:sz="0" w:space="0" w:color="auto"/>
            <w:bottom w:val="none" w:sz="0" w:space="0" w:color="auto"/>
            <w:right w:val="none" w:sz="0" w:space="0" w:color="auto"/>
          </w:divBdr>
          <w:divsChild>
            <w:div w:id="4056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29630301">
      <w:bodyDiv w:val="1"/>
      <w:marLeft w:val="0"/>
      <w:marRight w:val="0"/>
      <w:marTop w:val="0"/>
      <w:marBottom w:val="0"/>
      <w:divBdr>
        <w:top w:val="none" w:sz="0" w:space="0" w:color="auto"/>
        <w:left w:val="none" w:sz="0" w:space="0" w:color="auto"/>
        <w:bottom w:val="none" w:sz="0" w:space="0" w:color="auto"/>
        <w:right w:val="none" w:sz="0" w:space="0" w:color="auto"/>
      </w:divBdr>
    </w:div>
    <w:div w:id="652372239">
      <w:bodyDiv w:val="1"/>
      <w:marLeft w:val="0"/>
      <w:marRight w:val="0"/>
      <w:marTop w:val="0"/>
      <w:marBottom w:val="0"/>
      <w:divBdr>
        <w:top w:val="none" w:sz="0" w:space="0" w:color="auto"/>
        <w:left w:val="none" w:sz="0" w:space="0" w:color="auto"/>
        <w:bottom w:val="none" w:sz="0" w:space="0" w:color="auto"/>
        <w:right w:val="none" w:sz="0" w:space="0" w:color="auto"/>
      </w:divBdr>
      <w:divsChild>
        <w:div w:id="2032952906">
          <w:marLeft w:val="0"/>
          <w:marRight w:val="0"/>
          <w:marTop w:val="0"/>
          <w:marBottom w:val="0"/>
          <w:divBdr>
            <w:top w:val="none" w:sz="0" w:space="0" w:color="auto"/>
            <w:left w:val="none" w:sz="0" w:space="0" w:color="auto"/>
            <w:bottom w:val="none" w:sz="0" w:space="0" w:color="auto"/>
            <w:right w:val="none" w:sz="0" w:space="0" w:color="auto"/>
          </w:divBdr>
        </w:div>
      </w:divsChild>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658922953">
      <w:bodyDiv w:val="1"/>
      <w:marLeft w:val="0"/>
      <w:marRight w:val="0"/>
      <w:marTop w:val="0"/>
      <w:marBottom w:val="0"/>
      <w:divBdr>
        <w:top w:val="none" w:sz="0" w:space="0" w:color="auto"/>
        <w:left w:val="none" w:sz="0" w:space="0" w:color="auto"/>
        <w:bottom w:val="none" w:sz="0" w:space="0" w:color="auto"/>
        <w:right w:val="none" w:sz="0" w:space="0" w:color="auto"/>
      </w:divBdr>
    </w:div>
    <w:div w:id="660235537">
      <w:bodyDiv w:val="1"/>
      <w:marLeft w:val="0"/>
      <w:marRight w:val="0"/>
      <w:marTop w:val="0"/>
      <w:marBottom w:val="0"/>
      <w:divBdr>
        <w:top w:val="none" w:sz="0" w:space="0" w:color="auto"/>
        <w:left w:val="none" w:sz="0" w:space="0" w:color="auto"/>
        <w:bottom w:val="none" w:sz="0" w:space="0" w:color="auto"/>
        <w:right w:val="none" w:sz="0" w:space="0" w:color="auto"/>
      </w:divBdr>
    </w:div>
    <w:div w:id="666131981">
      <w:bodyDiv w:val="1"/>
      <w:marLeft w:val="0"/>
      <w:marRight w:val="0"/>
      <w:marTop w:val="0"/>
      <w:marBottom w:val="0"/>
      <w:divBdr>
        <w:top w:val="none" w:sz="0" w:space="0" w:color="auto"/>
        <w:left w:val="none" w:sz="0" w:space="0" w:color="auto"/>
        <w:bottom w:val="none" w:sz="0" w:space="0" w:color="auto"/>
        <w:right w:val="none" w:sz="0" w:space="0" w:color="auto"/>
      </w:divBdr>
      <w:divsChild>
        <w:div w:id="475028063">
          <w:marLeft w:val="0"/>
          <w:marRight w:val="0"/>
          <w:marTop w:val="0"/>
          <w:marBottom w:val="0"/>
          <w:divBdr>
            <w:top w:val="none" w:sz="0" w:space="0" w:color="auto"/>
            <w:left w:val="none" w:sz="0" w:space="0" w:color="auto"/>
            <w:bottom w:val="none" w:sz="0" w:space="0" w:color="auto"/>
            <w:right w:val="none" w:sz="0" w:space="0" w:color="auto"/>
          </w:divBdr>
        </w:div>
      </w:divsChild>
    </w:div>
    <w:div w:id="737286799">
      <w:bodyDiv w:val="1"/>
      <w:marLeft w:val="0"/>
      <w:marRight w:val="0"/>
      <w:marTop w:val="0"/>
      <w:marBottom w:val="0"/>
      <w:divBdr>
        <w:top w:val="none" w:sz="0" w:space="0" w:color="auto"/>
        <w:left w:val="none" w:sz="0" w:space="0" w:color="auto"/>
        <w:bottom w:val="none" w:sz="0" w:space="0" w:color="auto"/>
        <w:right w:val="none" w:sz="0" w:space="0" w:color="auto"/>
      </w:divBdr>
    </w:div>
    <w:div w:id="737898618">
      <w:bodyDiv w:val="1"/>
      <w:marLeft w:val="0"/>
      <w:marRight w:val="0"/>
      <w:marTop w:val="0"/>
      <w:marBottom w:val="0"/>
      <w:divBdr>
        <w:top w:val="none" w:sz="0" w:space="0" w:color="auto"/>
        <w:left w:val="none" w:sz="0" w:space="0" w:color="auto"/>
        <w:bottom w:val="none" w:sz="0" w:space="0" w:color="auto"/>
        <w:right w:val="none" w:sz="0" w:space="0" w:color="auto"/>
      </w:divBdr>
      <w:divsChild>
        <w:div w:id="188760333">
          <w:marLeft w:val="0"/>
          <w:marRight w:val="0"/>
          <w:marTop w:val="0"/>
          <w:marBottom w:val="0"/>
          <w:divBdr>
            <w:top w:val="none" w:sz="0" w:space="0" w:color="auto"/>
            <w:left w:val="none" w:sz="0" w:space="0" w:color="auto"/>
            <w:bottom w:val="none" w:sz="0" w:space="0" w:color="auto"/>
            <w:right w:val="none" w:sz="0" w:space="0" w:color="auto"/>
          </w:divBdr>
          <w:divsChild>
            <w:div w:id="1805656030">
              <w:marLeft w:val="0"/>
              <w:marRight w:val="0"/>
              <w:marTop w:val="0"/>
              <w:marBottom w:val="0"/>
              <w:divBdr>
                <w:top w:val="none" w:sz="0" w:space="0" w:color="auto"/>
                <w:left w:val="none" w:sz="0" w:space="0" w:color="auto"/>
                <w:bottom w:val="none" w:sz="0" w:space="0" w:color="auto"/>
                <w:right w:val="none" w:sz="0" w:space="0" w:color="auto"/>
              </w:divBdr>
            </w:div>
          </w:divsChild>
        </w:div>
        <w:div w:id="1731925738">
          <w:marLeft w:val="0"/>
          <w:marRight w:val="0"/>
          <w:marTop w:val="0"/>
          <w:marBottom w:val="0"/>
          <w:divBdr>
            <w:top w:val="none" w:sz="0" w:space="0" w:color="auto"/>
            <w:left w:val="none" w:sz="0" w:space="0" w:color="auto"/>
            <w:bottom w:val="none" w:sz="0" w:space="0" w:color="auto"/>
            <w:right w:val="none" w:sz="0" w:space="0" w:color="auto"/>
          </w:divBdr>
          <w:divsChild>
            <w:div w:id="430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807626206">
      <w:bodyDiv w:val="1"/>
      <w:marLeft w:val="0"/>
      <w:marRight w:val="0"/>
      <w:marTop w:val="0"/>
      <w:marBottom w:val="0"/>
      <w:divBdr>
        <w:top w:val="none" w:sz="0" w:space="0" w:color="auto"/>
        <w:left w:val="none" w:sz="0" w:space="0" w:color="auto"/>
        <w:bottom w:val="none" w:sz="0" w:space="0" w:color="auto"/>
        <w:right w:val="none" w:sz="0" w:space="0" w:color="auto"/>
      </w:divBdr>
    </w:div>
    <w:div w:id="838542052">
      <w:bodyDiv w:val="1"/>
      <w:marLeft w:val="0"/>
      <w:marRight w:val="0"/>
      <w:marTop w:val="0"/>
      <w:marBottom w:val="0"/>
      <w:divBdr>
        <w:top w:val="none" w:sz="0" w:space="0" w:color="auto"/>
        <w:left w:val="none" w:sz="0" w:space="0" w:color="auto"/>
        <w:bottom w:val="none" w:sz="0" w:space="0" w:color="auto"/>
        <w:right w:val="none" w:sz="0" w:space="0" w:color="auto"/>
      </w:divBdr>
    </w:div>
    <w:div w:id="845829815">
      <w:bodyDiv w:val="1"/>
      <w:marLeft w:val="0"/>
      <w:marRight w:val="0"/>
      <w:marTop w:val="0"/>
      <w:marBottom w:val="0"/>
      <w:divBdr>
        <w:top w:val="none" w:sz="0" w:space="0" w:color="auto"/>
        <w:left w:val="none" w:sz="0" w:space="0" w:color="auto"/>
        <w:bottom w:val="none" w:sz="0" w:space="0" w:color="auto"/>
        <w:right w:val="none" w:sz="0" w:space="0" w:color="auto"/>
      </w:divBdr>
      <w:divsChild>
        <w:div w:id="1985430274">
          <w:marLeft w:val="0"/>
          <w:marRight w:val="0"/>
          <w:marTop w:val="0"/>
          <w:marBottom w:val="0"/>
          <w:divBdr>
            <w:top w:val="none" w:sz="0" w:space="0" w:color="auto"/>
            <w:left w:val="none" w:sz="0" w:space="0" w:color="auto"/>
            <w:bottom w:val="none" w:sz="0" w:space="0" w:color="auto"/>
            <w:right w:val="none" w:sz="0" w:space="0" w:color="auto"/>
          </w:divBdr>
          <w:divsChild>
            <w:div w:id="993408607">
              <w:marLeft w:val="0"/>
              <w:marRight w:val="0"/>
              <w:marTop w:val="0"/>
              <w:marBottom w:val="0"/>
              <w:divBdr>
                <w:top w:val="none" w:sz="0" w:space="0" w:color="auto"/>
                <w:left w:val="none" w:sz="0" w:space="0" w:color="auto"/>
                <w:bottom w:val="none" w:sz="0" w:space="0" w:color="auto"/>
                <w:right w:val="none" w:sz="0" w:space="0" w:color="auto"/>
              </w:divBdr>
              <w:divsChild>
                <w:div w:id="113795817">
                  <w:marLeft w:val="0"/>
                  <w:marRight w:val="0"/>
                  <w:marTop w:val="0"/>
                  <w:marBottom w:val="0"/>
                  <w:divBdr>
                    <w:top w:val="none" w:sz="0" w:space="0" w:color="auto"/>
                    <w:left w:val="none" w:sz="0" w:space="0" w:color="auto"/>
                    <w:bottom w:val="none" w:sz="0" w:space="0" w:color="auto"/>
                    <w:right w:val="none" w:sz="0" w:space="0" w:color="auto"/>
                  </w:divBdr>
                  <w:divsChild>
                    <w:div w:id="1059279207">
                      <w:marLeft w:val="0"/>
                      <w:marRight w:val="0"/>
                      <w:marTop w:val="0"/>
                      <w:marBottom w:val="0"/>
                      <w:divBdr>
                        <w:top w:val="none" w:sz="0" w:space="0" w:color="auto"/>
                        <w:left w:val="none" w:sz="0" w:space="0" w:color="auto"/>
                        <w:bottom w:val="none" w:sz="0" w:space="0" w:color="auto"/>
                        <w:right w:val="none" w:sz="0" w:space="0" w:color="auto"/>
                      </w:divBdr>
                      <w:divsChild>
                        <w:div w:id="977103361">
                          <w:marLeft w:val="0"/>
                          <w:marRight w:val="0"/>
                          <w:marTop w:val="0"/>
                          <w:marBottom w:val="0"/>
                          <w:divBdr>
                            <w:top w:val="none" w:sz="0" w:space="0" w:color="auto"/>
                            <w:left w:val="none" w:sz="0" w:space="0" w:color="auto"/>
                            <w:bottom w:val="none" w:sz="0" w:space="0" w:color="auto"/>
                            <w:right w:val="none" w:sz="0" w:space="0" w:color="auto"/>
                          </w:divBdr>
                          <w:divsChild>
                            <w:div w:id="18088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9827131">
          <w:marLeft w:val="0"/>
          <w:marRight w:val="0"/>
          <w:marTop w:val="0"/>
          <w:marBottom w:val="0"/>
          <w:divBdr>
            <w:top w:val="none" w:sz="0" w:space="0" w:color="auto"/>
            <w:left w:val="none" w:sz="0" w:space="0" w:color="auto"/>
            <w:bottom w:val="none" w:sz="0" w:space="0" w:color="auto"/>
            <w:right w:val="none" w:sz="0" w:space="0" w:color="auto"/>
          </w:divBdr>
          <w:divsChild>
            <w:div w:id="121060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339443">
      <w:bodyDiv w:val="1"/>
      <w:marLeft w:val="0"/>
      <w:marRight w:val="0"/>
      <w:marTop w:val="0"/>
      <w:marBottom w:val="0"/>
      <w:divBdr>
        <w:top w:val="none" w:sz="0" w:space="0" w:color="auto"/>
        <w:left w:val="none" w:sz="0" w:space="0" w:color="auto"/>
        <w:bottom w:val="none" w:sz="0" w:space="0" w:color="auto"/>
        <w:right w:val="none" w:sz="0" w:space="0" w:color="auto"/>
      </w:divBdr>
    </w:div>
    <w:div w:id="875777923">
      <w:bodyDiv w:val="1"/>
      <w:marLeft w:val="0"/>
      <w:marRight w:val="0"/>
      <w:marTop w:val="0"/>
      <w:marBottom w:val="0"/>
      <w:divBdr>
        <w:top w:val="none" w:sz="0" w:space="0" w:color="auto"/>
        <w:left w:val="none" w:sz="0" w:space="0" w:color="auto"/>
        <w:bottom w:val="none" w:sz="0" w:space="0" w:color="auto"/>
        <w:right w:val="none" w:sz="0" w:space="0" w:color="auto"/>
      </w:divBdr>
    </w:div>
    <w:div w:id="883249150">
      <w:bodyDiv w:val="1"/>
      <w:marLeft w:val="0"/>
      <w:marRight w:val="0"/>
      <w:marTop w:val="0"/>
      <w:marBottom w:val="0"/>
      <w:divBdr>
        <w:top w:val="none" w:sz="0" w:space="0" w:color="auto"/>
        <w:left w:val="none" w:sz="0" w:space="0" w:color="auto"/>
        <w:bottom w:val="none" w:sz="0" w:space="0" w:color="auto"/>
        <w:right w:val="none" w:sz="0" w:space="0" w:color="auto"/>
      </w:divBdr>
    </w:div>
    <w:div w:id="883374960">
      <w:bodyDiv w:val="1"/>
      <w:marLeft w:val="0"/>
      <w:marRight w:val="0"/>
      <w:marTop w:val="0"/>
      <w:marBottom w:val="0"/>
      <w:divBdr>
        <w:top w:val="none" w:sz="0" w:space="0" w:color="auto"/>
        <w:left w:val="none" w:sz="0" w:space="0" w:color="auto"/>
        <w:bottom w:val="none" w:sz="0" w:space="0" w:color="auto"/>
        <w:right w:val="none" w:sz="0" w:space="0" w:color="auto"/>
      </w:divBdr>
    </w:div>
    <w:div w:id="890732276">
      <w:bodyDiv w:val="1"/>
      <w:marLeft w:val="0"/>
      <w:marRight w:val="0"/>
      <w:marTop w:val="0"/>
      <w:marBottom w:val="0"/>
      <w:divBdr>
        <w:top w:val="none" w:sz="0" w:space="0" w:color="auto"/>
        <w:left w:val="none" w:sz="0" w:space="0" w:color="auto"/>
        <w:bottom w:val="none" w:sz="0" w:space="0" w:color="auto"/>
        <w:right w:val="none" w:sz="0" w:space="0" w:color="auto"/>
      </w:divBdr>
    </w:div>
    <w:div w:id="980694283">
      <w:bodyDiv w:val="1"/>
      <w:marLeft w:val="0"/>
      <w:marRight w:val="0"/>
      <w:marTop w:val="0"/>
      <w:marBottom w:val="0"/>
      <w:divBdr>
        <w:top w:val="none" w:sz="0" w:space="0" w:color="auto"/>
        <w:left w:val="none" w:sz="0" w:space="0" w:color="auto"/>
        <w:bottom w:val="none" w:sz="0" w:space="0" w:color="auto"/>
        <w:right w:val="none" w:sz="0" w:space="0" w:color="auto"/>
      </w:divBdr>
      <w:divsChild>
        <w:div w:id="1145052470">
          <w:marLeft w:val="0"/>
          <w:marRight w:val="0"/>
          <w:marTop w:val="0"/>
          <w:marBottom w:val="0"/>
          <w:divBdr>
            <w:top w:val="none" w:sz="0" w:space="0" w:color="auto"/>
            <w:left w:val="none" w:sz="0" w:space="0" w:color="auto"/>
            <w:bottom w:val="none" w:sz="0" w:space="0" w:color="auto"/>
            <w:right w:val="none" w:sz="0" w:space="0" w:color="auto"/>
          </w:divBdr>
        </w:div>
      </w:divsChild>
    </w:div>
    <w:div w:id="989333298">
      <w:bodyDiv w:val="1"/>
      <w:marLeft w:val="0"/>
      <w:marRight w:val="0"/>
      <w:marTop w:val="0"/>
      <w:marBottom w:val="0"/>
      <w:divBdr>
        <w:top w:val="none" w:sz="0" w:space="0" w:color="auto"/>
        <w:left w:val="none" w:sz="0" w:space="0" w:color="auto"/>
        <w:bottom w:val="none" w:sz="0" w:space="0" w:color="auto"/>
        <w:right w:val="none" w:sz="0" w:space="0" w:color="auto"/>
      </w:divBdr>
      <w:divsChild>
        <w:div w:id="1674256393">
          <w:marLeft w:val="0"/>
          <w:marRight w:val="0"/>
          <w:marTop w:val="0"/>
          <w:marBottom w:val="0"/>
          <w:divBdr>
            <w:top w:val="none" w:sz="0" w:space="0" w:color="auto"/>
            <w:left w:val="none" w:sz="0" w:space="0" w:color="auto"/>
            <w:bottom w:val="none" w:sz="0" w:space="0" w:color="auto"/>
            <w:right w:val="none" w:sz="0" w:space="0" w:color="auto"/>
          </w:divBdr>
          <w:divsChild>
            <w:div w:id="1500344245">
              <w:marLeft w:val="0"/>
              <w:marRight w:val="0"/>
              <w:marTop w:val="0"/>
              <w:marBottom w:val="0"/>
              <w:divBdr>
                <w:top w:val="none" w:sz="0" w:space="0" w:color="auto"/>
                <w:left w:val="none" w:sz="0" w:space="0" w:color="auto"/>
                <w:bottom w:val="none" w:sz="0" w:space="0" w:color="auto"/>
                <w:right w:val="none" w:sz="0" w:space="0" w:color="auto"/>
              </w:divBdr>
              <w:divsChild>
                <w:div w:id="851603743">
                  <w:marLeft w:val="0"/>
                  <w:marRight w:val="0"/>
                  <w:marTop w:val="0"/>
                  <w:marBottom w:val="0"/>
                  <w:divBdr>
                    <w:top w:val="none" w:sz="0" w:space="0" w:color="auto"/>
                    <w:left w:val="none" w:sz="0" w:space="0" w:color="auto"/>
                    <w:bottom w:val="none" w:sz="0" w:space="0" w:color="auto"/>
                    <w:right w:val="none" w:sz="0" w:space="0" w:color="auto"/>
                  </w:divBdr>
                  <w:divsChild>
                    <w:div w:id="395786222">
                      <w:marLeft w:val="0"/>
                      <w:marRight w:val="0"/>
                      <w:marTop w:val="0"/>
                      <w:marBottom w:val="0"/>
                      <w:divBdr>
                        <w:top w:val="none" w:sz="0" w:space="0" w:color="auto"/>
                        <w:left w:val="none" w:sz="0" w:space="0" w:color="auto"/>
                        <w:bottom w:val="none" w:sz="0" w:space="0" w:color="auto"/>
                        <w:right w:val="none" w:sz="0" w:space="0" w:color="auto"/>
                      </w:divBdr>
                      <w:divsChild>
                        <w:div w:id="173569750">
                          <w:marLeft w:val="0"/>
                          <w:marRight w:val="0"/>
                          <w:marTop w:val="0"/>
                          <w:marBottom w:val="0"/>
                          <w:divBdr>
                            <w:top w:val="none" w:sz="0" w:space="0" w:color="auto"/>
                            <w:left w:val="none" w:sz="0" w:space="0" w:color="auto"/>
                            <w:bottom w:val="none" w:sz="0" w:space="0" w:color="auto"/>
                            <w:right w:val="none" w:sz="0" w:space="0" w:color="auto"/>
                          </w:divBdr>
                          <w:divsChild>
                            <w:div w:id="4554931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00287969">
              <w:marLeft w:val="0"/>
              <w:marRight w:val="0"/>
              <w:marTop w:val="0"/>
              <w:marBottom w:val="0"/>
              <w:divBdr>
                <w:top w:val="none" w:sz="0" w:space="0" w:color="auto"/>
                <w:left w:val="none" w:sz="0" w:space="0" w:color="auto"/>
                <w:bottom w:val="none" w:sz="0" w:space="0" w:color="auto"/>
                <w:right w:val="none" w:sz="0" w:space="0" w:color="auto"/>
              </w:divBdr>
              <w:divsChild>
                <w:div w:id="1329015284">
                  <w:marLeft w:val="0"/>
                  <w:marRight w:val="0"/>
                  <w:marTop w:val="0"/>
                  <w:marBottom w:val="0"/>
                  <w:divBdr>
                    <w:top w:val="none" w:sz="0" w:space="0" w:color="auto"/>
                    <w:left w:val="none" w:sz="0" w:space="0" w:color="auto"/>
                    <w:bottom w:val="none" w:sz="0" w:space="0" w:color="auto"/>
                    <w:right w:val="none" w:sz="0" w:space="0" w:color="auto"/>
                  </w:divBdr>
                  <w:divsChild>
                    <w:div w:id="1313680963">
                      <w:marLeft w:val="0"/>
                      <w:marRight w:val="0"/>
                      <w:marTop w:val="0"/>
                      <w:marBottom w:val="0"/>
                      <w:divBdr>
                        <w:top w:val="none" w:sz="0" w:space="0" w:color="auto"/>
                        <w:left w:val="none" w:sz="0" w:space="0" w:color="auto"/>
                        <w:bottom w:val="none" w:sz="0" w:space="0" w:color="auto"/>
                        <w:right w:val="none" w:sz="0" w:space="0" w:color="auto"/>
                      </w:divBdr>
                      <w:divsChild>
                        <w:div w:id="894269637">
                          <w:marLeft w:val="0"/>
                          <w:marRight w:val="0"/>
                          <w:marTop w:val="0"/>
                          <w:marBottom w:val="0"/>
                          <w:divBdr>
                            <w:top w:val="none" w:sz="0" w:space="0" w:color="auto"/>
                            <w:left w:val="none" w:sz="0" w:space="0" w:color="auto"/>
                            <w:bottom w:val="none" w:sz="0" w:space="0" w:color="auto"/>
                            <w:right w:val="none" w:sz="0" w:space="0" w:color="auto"/>
                          </w:divBdr>
                          <w:divsChild>
                            <w:div w:id="7361717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90326735">
                  <w:marLeft w:val="0"/>
                  <w:marRight w:val="0"/>
                  <w:marTop w:val="0"/>
                  <w:marBottom w:val="0"/>
                  <w:divBdr>
                    <w:top w:val="none" w:sz="0" w:space="0" w:color="auto"/>
                    <w:left w:val="none" w:sz="0" w:space="0" w:color="auto"/>
                    <w:bottom w:val="none" w:sz="0" w:space="0" w:color="auto"/>
                    <w:right w:val="none" w:sz="0" w:space="0" w:color="auto"/>
                  </w:divBdr>
                  <w:divsChild>
                    <w:div w:id="739669821">
                      <w:marLeft w:val="0"/>
                      <w:marRight w:val="0"/>
                      <w:marTop w:val="0"/>
                      <w:marBottom w:val="0"/>
                      <w:divBdr>
                        <w:top w:val="none" w:sz="0" w:space="0" w:color="auto"/>
                        <w:left w:val="none" w:sz="0" w:space="0" w:color="auto"/>
                        <w:bottom w:val="none" w:sz="0" w:space="0" w:color="auto"/>
                        <w:right w:val="none" w:sz="0" w:space="0" w:color="auto"/>
                      </w:divBdr>
                      <w:divsChild>
                        <w:div w:id="711343683">
                          <w:marLeft w:val="0"/>
                          <w:marRight w:val="0"/>
                          <w:marTop w:val="0"/>
                          <w:marBottom w:val="0"/>
                          <w:divBdr>
                            <w:top w:val="none" w:sz="0" w:space="0" w:color="auto"/>
                            <w:left w:val="none" w:sz="0" w:space="0" w:color="auto"/>
                            <w:bottom w:val="none" w:sz="0" w:space="0" w:color="auto"/>
                            <w:right w:val="none" w:sz="0" w:space="0" w:color="auto"/>
                          </w:divBdr>
                          <w:divsChild>
                            <w:div w:id="4853249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90857788">
                  <w:marLeft w:val="0"/>
                  <w:marRight w:val="0"/>
                  <w:marTop w:val="0"/>
                  <w:marBottom w:val="0"/>
                  <w:divBdr>
                    <w:top w:val="none" w:sz="0" w:space="0" w:color="auto"/>
                    <w:left w:val="none" w:sz="0" w:space="0" w:color="auto"/>
                    <w:bottom w:val="none" w:sz="0" w:space="0" w:color="auto"/>
                    <w:right w:val="none" w:sz="0" w:space="0" w:color="auto"/>
                  </w:divBdr>
                  <w:divsChild>
                    <w:div w:id="1750690994">
                      <w:marLeft w:val="0"/>
                      <w:marRight w:val="0"/>
                      <w:marTop w:val="0"/>
                      <w:marBottom w:val="0"/>
                      <w:divBdr>
                        <w:top w:val="none" w:sz="0" w:space="0" w:color="auto"/>
                        <w:left w:val="none" w:sz="0" w:space="0" w:color="auto"/>
                        <w:bottom w:val="none" w:sz="0" w:space="0" w:color="auto"/>
                        <w:right w:val="none" w:sz="0" w:space="0" w:color="auto"/>
                      </w:divBdr>
                      <w:divsChild>
                        <w:div w:id="966274290">
                          <w:marLeft w:val="0"/>
                          <w:marRight w:val="0"/>
                          <w:marTop w:val="0"/>
                          <w:marBottom w:val="0"/>
                          <w:divBdr>
                            <w:top w:val="none" w:sz="0" w:space="0" w:color="auto"/>
                            <w:left w:val="none" w:sz="0" w:space="0" w:color="auto"/>
                            <w:bottom w:val="none" w:sz="0" w:space="0" w:color="auto"/>
                            <w:right w:val="none" w:sz="0" w:space="0" w:color="auto"/>
                          </w:divBdr>
                          <w:divsChild>
                            <w:div w:id="20701047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7130478">
              <w:marLeft w:val="0"/>
              <w:marRight w:val="0"/>
              <w:marTop w:val="0"/>
              <w:marBottom w:val="0"/>
              <w:divBdr>
                <w:top w:val="none" w:sz="0" w:space="0" w:color="auto"/>
                <w:left w:val="none" w:sz="0" w:space="0" w:color="auto"/>
                <w:bottom w:val="none" w:sz="0" w:space="0" w:color="auto"/>
                <w:right w:val="none" w:sz="0" w:space="0" w:color="auto"/>
              </w:divBdr>
              <w:divsChild>
                <w:div w:id="1248617513">
                  <w:marLeft w:val="0"/>
                  <w:marRight w:val="0"/>
                  <w:marTop w:val="0"/>
                  <w:marBottom w:val="0"/>
                  <w:divBdr>
                    <w:top w:val="none" w:sz="0" w:space="0" w:color="auto"/>
                    <w:left w:val="none" w:sz="0" w:space="0" w:color="auto"/>
                    <w:bottom w:val="none" w:sz="0" w:space="0" w:color="auto"/>
                    <w:right w:val="none" w:sz="0" w:space="0" w:color="auto"/>
                  </w:divBdr>
                  <w:divsChild>
                    <w:div w:id="1624459624">
                      <w:marLeft w:val="0"/>
                      <w:marRight w:val="0"/>
                      <w:marTop w:val="0"/>
                      <w:marBottom w:val="0"/>
                      <w:divBdr>
                        <w:top w:val="none" w:sz="0" w:space="0" w:color="auto"/>
                        <w:left w:val="none" w:sz="0" w:space="0" w:color="auto"/>
                        <w:bottom w:val="none" w:sz="0" w:space="0" w:color="auto"/>
                        <w:right w:val="none" w:sz="0" w:space="0" w:color="auto"/>
                      </w:divBdr>
                      <w:divsChild>
                        <w:div w:id="1675451878">
                          <w:marLeft w:val="0"/>
                          <w:marRight w:val="0"/>
                          <w:marTop w:val="0"/>
                          <w:marBottom w:val="0"/>
                          <w:divBdr>
                            <w:top w:val="none" w:sz="0" w:space="0" w:color="auto"/>
                            <w:left w:val="none" w:sz="0" w:space="0" w:color="auto"/>
                            <w:bottom w:val="none" w:sz="0" w:space="0" w:color="auto"/>
                            <w:right w:val="none" w:sz="0" w:space="0" w:color="auto"/>
                          </w:divBdr>
                          <w:divsChild>
                            <w:div w:id="6952742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404571876">
                  <w:marLeft w:val="0"/>
                  <w:marRight w:val="0"/>
                  <w:marTop w:val="0"/>
                  <w:marBottom w:val="0"/>
                  <w:divBdr>
                    <w:top w:val="none" w:sz="0" w:space="0" w:color="auto"/>
                    <w:left w:val="none" w:sz="0" w:space="0" w:color="auto"/>
                    <w:bottom w:val="none" w:sz="0" w:space="0" w:color="auto"/>
                    <w:right w:val="none" w:sz="0" w:space="0" w:color="auto"/>
                  </w:divBdr>
                  <w:divsChild>
                    <w:div w:id="1177504578">
                      <w:marLeft w:val="0"/>
                      <w:marRight w:val="0"/>
                      <w:marTop w:val="0"/>
                      <w:marBottom w:val="0"/>
                      <w:divBdr>
                        <w:top w:val="none" w:sz="0" w:space="0" w:color="auto"/>
                        <w:left w:val="none" w:sz="0" w:space="0" w:color="auto"/>
                        <w:bottom w:val="none" w:sz="0" w:space="0" w:color="auto"/>
                        <w:right w:val="none" w:sz="0" w:space="0" w:color="auto"/>
                      </w:divBdr>
                      <w:divsChild>
                        <w:div w:id="1619138697">
                          <w:marLeft w:val="0"/>
                          <w:marRight w:val="0"/>
                          <w:marTop w:val="0"/>
                          <w:marBottom w:val="0"/>
                          <w:divBdr>
                            <w:top w:val="none" w:sz="0" w:space="0" w:color="auto"/>
                            <w:left w:val="none" w:sz="0" w:space="0" w:color="auto"/>
                            <w:bottom w:val="none" w:sz="0" w:space="0" w:color="auto"/>
                            <w:right w:val="none" w:sz="0" w:space="0" w:color="auto"/>
                          </w:divBdr>
                          <w:divsChild>
                            <w:div w:id="4167573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373968546">
          <w:marLeft w:val="0"/>
          <w:marRight w:val="0"/>
          <w:marTop w:val="0"/>
          <w:marBottom w:val="0"/>
          <w:divBdr>
            <w:top w:val="none" w:sz="0" w:space="0" w:color="auto"/>
            <w:left w:val="none" w:sz="0" w:space="0" w:color="auto"/>
            <w:bottom w:val="none" w:sz="0" w:space="0" w:color="auto"/>
            <w:right w:val="none" w:sz="0" w:space="0" w:color="auto"/>
          </w:divBdr>
        </w:div>
      </w:divsChild>
    </w:div>
    <w:div w:id="1024207439">
      <w:bodyDiv w:val="1"/>
      <w:marLeft w:val="0"/>
      <w:marRight w:val="0"/>
      <w:marTop w:val="0"/>
      <w:marBottom w:val="0"/>
      <w:divBdr>
        <w:top w:val="none" w:sz="0" w:space="0" w:color="auto"/>
        <w:left w:val="none" w:sz="0" w:space="0" w:color="auto"/>
        <w:bottom w:val="none" w:sz="0" w:space="0" w:color="auto"/>
        <w:right w:val="none" w:sz="0" w:space="0" w:color="auto"/>
      </w:divBdr>
      <w:divsChild>
        <w:div w:id="377628794">
          <w:marLeft w:val="0"/>
          <w:marRight w:val="0"/>
          <w:marTop w:val="0"/>
          <w:marBottom w:val="0"/>
          <w:divBdr>
            <w:top w:val="none" w:sz="0" w:space="0" w:color="auto"/>
            <w:left w:val="none" w:sz="0" w:space="0" w:color="auto"/>
            <w:bottom w:val="none" w:sz="0" w:space="0" w:color="auto"/>
            <w:right w:val="none" w:sz="0" w:space="0" w:color="auto"/>
          </w:divBdr>
        </w:div>
        <w:div w:id="1843740384">
          <w:marLeft w:val="0"/>
          <w:marRight w:val="0"/>
          <w:marTop w:val="0"/>
          <w:marBottom w:val="0"/>
          <w:divBdr>
            <w:top w:val="none" w:sz="0" w:space="0" w:color="auto"/>
            <w:left w:val="none" w:sz="0" w:space="0" w:color="auto"/>
            <w:bottom w:val="none" w:sz="0" w:space="0" w:color="auto"/>
            <w:right w:val="none" w:sz="0" w:space="0" w:color="auto"/>
          </w:divBdr>
        </w:div>
      </w:divsChild>
    </w:div>
    <w:div w:id="1033847520">
      <w:bodyDiv w:val="1"/>
      <w:marLeft w:val="0"/>
      <w:marRight w:val="0"/>
      <w:marTop w:val="0"/>
      <w:marBottom w:val="0"/>
      <w:divBdr>
        <w:top w:val="none" w:sz="0" w:space="0" w:color="auto"/>
        <w:left w:val="none" w:sz="0" w:space="0" w:color="auto"/>
        <w:bottom w:val="none" w:sz="0" w:space="0" w:color="auto"/>
        <w:right w:val="none" w:sz="0" w:space="0" w:color="auto"/>
      </w:divBdr>
      <w:divsChild>
        <w:div w:id="547689774">
          <w:marLeft w:val="0"/>
          <w:marRight w:val="0"/>
          <w:marTop w:val="0"/>
          <w:marBottom w:val="0"/>
          <w:divBdr>
            <w:top w:val="none" w:sz="0" w:space="0" w:color="auto"/>
            <w:left w:val="none" w:sz="0" w:space="0" w:color="auto"/>
            <w:bottom w:val="none" w:sz="0" w:space="0" w:color="auto"/>
            <w:right w:val="none" w:sz="0" w:space="0" w:color="auto"/>
          </w:divBdr>
          <w:divsChild>
            <w:div w:id="633412691">
              <w:marLeft w:val="0"/>
              <w:marRight w:val="0"/>
              <w:marTop w:val="0"/>
              <w:marBottom w:val="0"/>
              <w:divBdr>
                <w:top w:val="none" w:sz="0" w:space="0" w:color="auto"/>
                <w:left w:val="none" w:sz="0" w:space="0" w:color="auto"/>
                <w:bottom w:val="none" w:sz="0" w:space="0" w:color="auto"/>
                <w:right w:val="none" w:sz="0" w:space="0" w:color="auto"/>
              </w:divBdr>
              <w:divsChild>
                <w:div w:id="1064794717">
                  <w:marLeft w:val="0"/>
                  <w:marRight w:val="0"/>
                  <w:marTop w:val="0"/>
                  <w:marBottom w:val="0"/>
                  <w:divBdr>
                    <w:top w:val="none" w:sz="0" w:space="0" w:color="auto"/>
                    <w:left w:val="none" w:sz="0" w:space="0" w:color="auto"/>
                    <w:bottom w:val="none" w:sz="0" w:space="0" w:color="auto"/>
                    <w:right w:val="none" w:sz="0" w:space="0" w:color="auto"/>
                  </w:divBdr>
                  <w:divsChild>
                    <w:div w:id="2120905778">
                      <w:marLeft w:val="0"/>
                      <w:marRight w:val="0"/>
                      <w:marTop w:val="0"/>
                      <w:marBottom w:val="0"/>
                      <w:divBdr>
                        <w:top w:val="none" w:sz="0" w:space="0" w:color="auto"/>
                        <w:left w:val="none" w:sz="0" w:space="0" w:color="auto"/>
                        <w:bottom w:val="none" w:sz="0" w:space="0" w:color="auto"/>
                        <w:right w:val="none" w:sz="0" w:space="0" w:color="auto"/>
                      </w:divBdr>
                    </w:div>
                  </w:divsChild>
                </w:div>
                <w:div w:id="1137794112">
                  <w:marLeft w:val="0"/>
                  <w:marRight w:val="0"/>
                  <w:marTop w:val="0"/>
                  <w:marBottom w:val="0"/>
                  <w:divBdr>
                    <w:top w:val="none" w:sz="0" w:space="0" w:color="auto"/>
                    <w:left w:val="none" w:sz="0" w:space="0" w:color="auto"/>
                    <w:bottom w:val="none" w:sz="0" w:space="0" w:color="auto"/>
                    <w:right w:val="none" w:sz="0" w:space="0" w:color="auto"/>
                  </w:divBdr>
                  <w:divsChild>
                    <w:div w:id="19960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679098">
      <w:bodyDiv w:val="1"/>
      <w:marLeft w:val="0"/>
      <w:marRight w:val="0"/>
      <w:marTop w:val="0"/>
      <w:marBottom w:val="0"/>
      <w:divBdr>
        <w:top w:val="none" w:sz="0" w:space="0" w:color="auto"/>
        <w:left w:val="none" w:sz="0" w:space="0" w:color="auto"/>
        <w:bottom w:val="none" w:sz="0" w:space="0" w:color="auto"/>
        <w:right w:val="none" w:sz="0" w:space="0" w:color="auto"/>
      </w:divBdr>
    </w:div>
    <w:div w:id="1098520354">
      <w:bodyDiv w:val="1"/>
      <w:marLeft w:val="0"/>
      <w:marRight w:val="0"/>
      <w:marTop w:val="0"/>
      <w:marBottom w:val="0"/>
      <w:divBdr>
        <w:top w:val="none" w:sz="0" w:space="0" w:color="auto"/>
        <w:left w:val="none" w:sz="0" w:space="0" w:color="auto"/>
        <w:bottom w:val="none" w:sz="0" w:space="0" w:color="auto"/>
        <w:right w:val="none" w:sz="0" w:space="0" w:color="auto"/>
      </w:divBdr>
    </w:div>
    <w:div w:id="1109082392">
      <w:bodyDiv w:val="1"/>
      <w:marLeft w:val="0"/>
      <w:marRight w:val="0"/>
      <w:marTop w:val="0"/>
      <w:marBottom w:val="0"/>
      <w:divBdr>
        <w:top w:val="none" w:sz="0" w:space="0" w:color="auto"/>
        <w:left w:val="none" w:sz="0" w:space="0" w:color="auto"/>
        <w:bottom w:val="none" w:sz="0" w:space="0" w:color="auto"/>
        <w:right w:val="none" w:sz="0" w:space="0" w:color="auto"/>
      </w:divBdr>
    </w:div>
    <w:div w:id="1160848387">
      <w:bodyDiv w:val="1"/>
      <w:marLeft w:val="0"/>
      <w:marRight w:val="0"/>
      <w:marTop w:val="0"/>
      <w:marBottom w:val="0"/>
      <w:divBdr>
        <w:top w:val="none" w:sz="0" w:space="0" w:color="auto"/>
        <w:left w:val="none" w:sz="0" w:space="0" w:color="auto"/>
        <w:bottom w:val="none" w:sz="0" w:space="0" w:color="auto"/>
        <w:right w:val="none" w:sz="0" w:space="0" w:color="auto"/>
      </w:divBdr>
    </w:div>
    <w:div w:id="1168641832">
      <w:bodyDiv w:val="1"/>
      <w:marLeft w:val="0"/>
      <w:marRight w:val="0"/>
      <w:marTop w:val="0"/>
      <w:marBottom w:val="0"/>
      <w:divBdr>
        <w:top w:val="none" w:sz="0" w:space="0" w:color="auto"/>
        <w:left w:val="none" w:sz="0" w:space="0" w:color="auto"/>
        <w:bottom w:val="none" w:sz="0" w:space="0" w:color="auto"/>
        <w:right w:val="none" w:sz="0" w:space="0" w:color="auto"/>
      </w:divBdr>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05294641">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53972943">
      <w:bodyDiv w:val="1"/>
      <w:marLeft w:val="0"/>
      <w:marRight w:val="0"/>
      <w:marTop w:val="0"/>
      <w:marBottom w:val="0"/>
      <w:divBdr>
        <w:top w:val="none" w:sz="0" w:space="0" w:color="auto"/>
        <w:left w:val="none" w:sz="0" w:space="0" w:color="auto"/>
        <w:bottom w:val="none" w:sz="0" w:space="0" w:color="auto"/>
        <w:right w:val="none" w:sz="0" w:space="0" w:color="auto"/>
      </w:divBdr>
      <w:divsChild>
        <w:div w:id="1297955221">
          <w:marLeft w:val="0"/>
          <w:marRight w:val="0"/>
          <w:marTop w:val="0"/>
          <w:marBottom w:val="0"/>
          <w:divBdr>
            <w:top w:val="none" w:sz="0" w:space="0" w:color="auto"/>
            <w:left w:val="none" w:sz="0" w:space="0" w:color="auto"/>
            <w:bottom w:val="none" w:sz="0" w:space="0" w:color="auto"/>
            <w:right w:val="none" w:sz="0" w:space="0" w:color="auto"/>
          </w:divBdr>
          <w:divsChild>
            <w:div w:id="2083676442">
              <w:marLeft w:val="0"/>
              <w:marRight w:val="0"/>
              <w:marTop w:val="0"/>
              <w:marBottom w:val="0"/>
              <w:divBdr>
                <w:top w:val="none" w:sz="0" w:space="0" w:color="auto"/>
                <w:left w:val="none" w:sz="0" w:space="0" w:color="auto"/>
                <w:bottom w:val="none" w:sz="0" w:space="0" w:color="auto"/>
                <w:right w:val="none" w:sz="0" w:space="0" w:color="auto"/>
              </w:divBdr>
              <w:divsChild>
                <w:div w:id="231039817">
                  <w:marLeft w:val="0"/>
                  <w:marRight w:val="0"/>
                  <w:marTop w:val="0"/>
                  <w:marBottom w:val="0"/>
                  <w:divBdr>
                    <w:top w:val="none" w:sz="0" w:space="0" w:color="auto"/>
                    <w:left w:val="none" w:sz="0" w:space="0" w:color="auto"/>
                    <w:bottom w:val="none" w:sz="0" w:space="0" w:color="auto"/>
                    <w:right w:val="none" w:sz="0" w:space="0" w:color="auto"/>
                  </w:divBdr>
                  <w:divsChild>
                    <w:div w:id="79723475">
                      <w:marLeft w:val="0"/>
                      <w:marRight w:val="0"/>
                      <w:marTop w:val="0"/>
                      <w:marBottom w:val="0"/>
                      <w:divBdr>
                        <w:top w:val="none" w:sz="0" w:space="0" w:color="auto"/>
                        <w:left w:val="none" w:sz="0" w:space="0" w:color="auto"/>
                        <w:bottom w:val="none" w:sz="0" w:space="0" w:color="auto"/>
                        <w:right w:val="none" w:sz="0" w:space="0" w:color="auto"/>
                      </w:divBdr>
                      <w:divsChild>
                        <w:div w:id="1253666614">
                          <w:marLeft w:val="0"/>
                          <w:marRight w:val="0"/>
                          <w:marTop w:val="0"/>
                          <w:marBottom w:val="0"/>
                          <w:divBdr>
                            <w:top w:val="none" w:sz="0" w:space="0" w:color="auto"/>
                            <w:left w:val="none" w:sz="0" w:space="0" w:color="auto"/>
                            <w:bottom w:val="none" w:sz="0" w:space="0" w:color="auto"/>
                            <w:right w:val="none" w:sz="0" w:space="0" w:color="auto"/>
                          </w:divBdr>
                          <w:divsChild>
                            <w:div w:id="6721501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90883700">
              <w:marLeft w:val="0"/>
              <w:marRight w:val="0"/>
              <w:marTop w:val="0"/>
              <w:marBottom w:val="0"/>
              <w:divBdr>
                <w:top w:val="none" w:sz="0" w:space="0" w:color="auto"/>
                <w:left w:val="none" w:sz="0" w:space="0" w:color="auto"/>
                <w:bottom w:val="none" w:sz="0" w:space="0" w:color="auto"/>
                <w:right w:val="none" w:sz="0" w:space="0" w:color="auto"/>
              </w:divBdr>
              <w:divsChild>
                <w:div w:id="805511055">
                  <w:marLeft w:val="0"/>
                  <w:marRight w:val="0"/>
                  <w:marTop w:val="0"/>
                  <w:marBottom w:val="0"/>
                  <w:divBdr>
                    <w:top w:val="none" w:sz="0" w:space="0" w:color="auto"/>
                    <w:left w:val="none" w:sz="0" w:space="0" w:color="auto"/>
                    <w:bottom w:val="none" w:sz="0" w:space="0" w:color="auto"/>
                    <w:right w:val="none" w:sz="0" w:space="0" w:color="auto"/>
                  </w:divBdr>
                  <w:divsChild>
                    <w:div w:id="1437408986">
                      <w:marLeft w:val="0"/>
                      <w:marRight w:val="0"/>
                      <w:marTop w:val="0"/>
                      <w:marBottom w:val="0"/>
                      <w:divBdr>
                        <w:top w:val="none" w:sz="0" w:space="0" w:color="auto"/>
                        <w:left w:val="none" w:sz="0" w:space="0" w:color="auto"/>
                        <w:bottom w:val="none" w:sz="0" w:space="0" w:color="auto"/>
                        <w:right w:val="none" w:sz="0" w:space="0" w:color="auto"/>
                      </w:divBdr>
                      <w:divsChild>
                        <w:div w:id="1566724574">
                          <w:marLeft w:val="0"/>
                          <w:marRight w:val="0"/>
                          <w:marTop w:val="0"/>
                          <w:marBottom w:val="0"/>
                          <w:divBdr>
                            <w:top w:val="none" w:sz="0" w:space="0" w:color="auto"/>
                            <w:left w:val="none" w:sz="0" w:space="0" w:color="auto"/>
                            <w:bottom w:val="none" w:sz="0" w:space="0" w:color="auto"/>
                            <w:right w:val="none" w:sz="0" w:space="0" w:color="auto"/>
                          </w:divBdr>
                          <w:divsChild>
                            <w:div w:id="94669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96628758">
                  <w:marLeft w:val="0"/>
                  <w:marRight w:val="0"/>
                  <w:marTop w:val="0"/>
                  <w:marBottom w:val="0"/>
                  <w:divBdr>
                    <w:top w:val="none" w:sz="0" w:space="0" w:color="auto"/>
                    <w:left w:val="none" w:sz="0" w:space="0" w:color="auto"/>
                    <w:bottom w:val="none" w:sz="0" w:space="0" w:color="auto"/>
                    <w:right w:val="none" w:sz="0" w:space="0" w:color="auto"/>
                  </w:divBdr>
                  <w:divsChild>
                    <w:div w:id="1138690440">
                      <w:marLeft w:val="0"/>
                      <w:marRight w:val="0"/>
                      <w:marTop w:val="0"/>
                      <w:marBottom w:val="0"/>
                      <w:divBdr>
                        <w:top w:val="none" w:sz="0" w:space="0" w:color="auto"/>
                        <w:left w:val="none" w:sz="0" w:space="0" w:color="auto"/>
                        <w:bottom w:val="none" w:sz="0" w:space="0" w:color="auto"/>
                        <w:right w:val="none" w:sz="0" w:space="0" w:color="auto"/>
                      </w:divBdr>
                      <w:divsChild>
                        <w:div w:id="851991600">
                          <w:marLeft w:val="0"/>
                          <w:marRight w:val="0"/>
                          <w:marTop w:val="0"/>
                          <w:marBottom w:val="0"/>
                          <w:divBdr>
                            <w:top w:val="none" w:sz="0" w:space="0" w:color="auto"/>
                            <w:left w:val="none" w:sz="0" w:space="0" w:color="auto"/>
                            <w:bottom w:val="none" w:sz="0" w:space="0" w:color="auto"/>
                            <w:right w:val="none" w:sz="0" w:space="0" w:color="auto"/>
                          </w:divBdr>
                          <w:divsChild>
                            <w:div w:id="7923608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08129960">
                  <w:marLeft w:val="0"/>
                  <w:marRight w:val="0"/>
                  <w:marTop w:val="0"/>
                  <w:marBottom w:val="0"/>
                  <w:divBdr>
                    <w:top w:val="none" w:sz="0" w:space="0" w:color="auto"/>
                    <w:left w:val="none" w:sz="0" w:space="0" w:color="auto"/>
                    <w:bottom w:val="none" w:sz="0" w:space="0" w:color="auto"/>
                    <w:right w:val="none" w:sz="0" w:space="0" w:color="auto"/>
                  </w:divBdr>
                  <w:divsChild>
                    <w:div w:id="462574580">
                      <w:marLeft w:val="0"/>
                      <w:marRight w:val="0"/>
                      <w:marTop w:val="0"/>
                      <w:marBottom w:val="0"/>
                      <w:divBdr>
                        <w:top w:val="none" w:sz="0" w:space="0" w:color="auto"/>
                        <w:left w:val="none" w:sz="0" w:space="0" w:color="auto"/>
                        <w:bottom w:val="none" w:sz="0" w:space="0" w:color="auto"/>
                        <w:right w:val="none" w:sz="0" w:space="0" w:color="auto"/>
                      </w:divBdr>
                      <w:divsChild>
                        <w:div w:id="2127311042">
                          <w:marLeft w:val="0"/>
                          <w:marRight w:val="0"/>
                          <w:marTop w:val="0"/>
                          <w:marBottom w:val="0"/>
                          <w:divBdr>
                            <w:top w:val="none" w:sz="0" w:space="0" w:color="auto"/>
                            <w:left w:val="none" w:sz="0" w:space="0" w:color="auto"/>
                            <w:bottom w:val="none" w:sz="0" w:space="0" w:color="auto"/>
                            <w:right w:val="none" w:sz="0" w:space="0" w:color="auto"/>
                          </w:divBdr>
                          <w:divsChild>
                            <w:div w:id="647635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70956566">
              <w:marLeft w:val="0"/>
              <w:marRight w:val="0"/>
              <w:marTop w:val="0"/>
              <w:marBottom w:val="0"/>
              <w:divBdr>
                <w:top w:val="none" w:sz="0" w:space="0" w:color="auto"/>
                <w:left w:val="none" w:sz="0" w:space="0" w:color="auto"/>
                <w:bottom w:val="none" w:sz="0" w:space="0" w:color="auto"/>
                <w:right w:val="none" w:sz="0" w:space="0" w:color="auto"/>
              </w:divBdr>
              <w:divsChild>
                <w:div w:id="662779494">
                  <w:marLeft w:val="0"/>
                  <w:marRight w:val="0"/>
                  <w:marTop w:val="0"/>
                  <w:marBottom w:val="0"/>
                  <w:divBdr>
                    <w:top w:val="none" w:sz="0" w:space="0" w:color="auto"/>
                    <w:left w:val="none" w:sz="0" w:space="0" w:color="auto"/>
                    <w:bottom w:val="none" w:sz="0" w:space="0" w:color="auto"/>
                    <w:right w:val="none" w:sz="0" w:space="0" w:color="auto"/>
                  </w:divBdr>
                  <w:divsChild>
                    <w:div w:id="1712608666">
                      <w:marLeft w:val="0"/>
                      <w:marRight w:val="0"/>
                      <w:marTop w:val="0"/>
                      <w:marBottom w:val="0"/>
                      <w:divBdr>
                        <w:top w:val="none" w:sz="0" w:space="0" w:color="auto"/>
                        <w:left w:val="none" w:sz="0" w:space="0" w:color="auto"/>
                        <w:bottom w:val="none" w:sz="0" w:space="0" w:color="auto"/>
                        <w:right w:val="none" w:sz="0" w:space="0" w:color="auto"/>
                      </w:divBdr>
                      <w:divsChild>
                        <w:div w:id="1433669392">
                          <w:marLeft w:val="0"/>
                          <w:marRight w:val="0"/>
                          <w:marTop w:val="0"/>
                          <w:marBottom w:val="0"/>
                          <w:divBdr>
                            <w:top w:val="none" w:sz="0" w:space="0" w:color="auto"/>
                            <w:left w:val="none" w:sz="0" w:space="0" w:color="auto"/>
                            <w:bottom w:val="none" w:sz="0" w:space="0" w:color="auto"/>
                            <w:right w:val="none" w:sz="0" w:space="0" w:color="auto"/>
                          </w:divBdr>
                          <w:divsChild>
                            <w:div w:id="6754208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90713910">
                  <w:marLeft w:val="0"/>
                  <w:marRight w:val="0"/>
                  <w:marTop w:val="0"/>
                  <w:marBottom w:val="0"/>
                  <w:divBdr>
                    <w:top w:val="none" w:sz="0" w:space="0" w:color="auto"/>
                    <w:left w:val="none" w:sz="0" w:space="0" w:color="auto"/>
                    <w:bottom w:val="none" w:sz="0" w:space="0" w:color="auto"/>
                    <w:right w:val="none" w:sz="0" w:space="0" w:color="auto"/>
                  </w:divBdr>
                  <w:divsChild>
                    <w:div w:id="959068443">
                      <w:marLeft w:val="0"/>
                      <w:marRight w:val="0"/>
                      <w:marTop w:val="0"/>
                      <w:marBottom w:val="0"/>
                      <w:divBdr>
                        <w:top w:val="none" w:sz="0" w:space="0" w:color="auto"/>
                        <w:left w:val="none" w:sz="0" w:space="0" w:color="auto"/>
                        <w:bottom w:val="none" w:sz="0" w:space="0" w:color="auto"/>
                        <w:right w:val="none" w:sz="0" w:space="0" w:color="auto"/>
                      </w:divBdr>
                      <w:divsChild>
                        <w:div w:id="1454711128">
                          <w:marLeft w:val="0"/>
                          <w:marRight w:val="0"/>
                          <w:marTop w:val="0"/>
                          <w:marBottom w:val="0"/>
                          <w:divBdr>
                            <w:top w:val="none" w:sz="0" w:space="0" w:color="auto"/>
                            <w:left w:val="none" w:sz="0" w:space="0" w:color="auto"/>
                            <w:bottom w:val="none" w:sz="0" w:space="0" w:color="auto"/>
                            <w:right w:val="none" w:sz="0" w:space="0" w:color="auto"/>
                          </w:divBdr>
                          <w:divsChild>
                            <w:div w:id="909781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52496794">
          <w:marLeft w:val="0"/>
          <w:marRight w:val="0"/>
          <w:marTop w:val="0"/>
          <w:marBottom w:val="0"/>
          <w:divBdr>
            <w:top w:val="none" w:sz="0" w:space="0" w:color="auto"/>
            <w:left w:val="none" w:sz="0" w:space="0" w:color="auto"/>
            <w:bottom w:val="none" w:sz="0" w:space="0" w:color="auto"/>
            <w:right w:val="none" w:sz="0" w:space="0" w:color="auto"/>
          </w:divBdr>
        </w:div>
      </w:divsChild>
    </w:div>
    <w:div w:id="1281759268">
      <w:bodyDiv w:val="1"/>
      <w:marLeft w:val="0"/>
      <w:marRight w:val="0"/>
      <w:marTop w:val="0"/>
      <w:marBottom w:val="0"/>
      <w:divBdr>
        <w:top w:val="none" w:sz="0" w:space="0" w:color="auto"/>
        <w:left w:val="none" w:sz="0" w:space="0" w:color="auto"/>
        <w:bottom w:val="none" w:sz="0" w:space="0" w:color="auto"/>
        <w:right w:val="none" w:sz="0" w:space="0" w:color="auto"/>
      </w:divBdr>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345936219">
      <w:bodyDiv w:val="1"/>
      <w:marLeft w:val="0"/>
      <w:marRight w:val="0"/>
      <w:marTop w:val="0"/>
      <w:marBottom w:val="0"/>
      <w:divBdr>
        <w:top w:val="none" w:sz="0" w:space="0" w:color="auto"/>
        <w:left w:val="none" w:sz="0" w:space="0" w:color="auto"/>
        <w:bottom w:val="none" w:sz="0" w:space="0" w:color="auto"/>
        <w:right w:val="none" w:sz="0" w:space="0" w:color="auto"/>
      </w:divBdr>
      <w:divsChild>
        <w:div w:id="1312514167">
          <w:marLeft w:val="0"/>
          <w:marRight w:val="0"/>
          <w:marTop w:val="0"/>
          <w:marBottom w:val="0"/>
          <w:divBdr>
            <w:top w:val="none" w:sz="0" w:space="0" w:color="auto"/>
            <w:left w:val="none" w:sz="0" w:space="0" w:color="auto"/>
            <w:bottom w:val="none" w:sz="0" w:space="0" w:color="auto"/>
            <w:right w:val="none" w:sz="0" w:space="0" w:color="auto"/>
          </w:divBdr>
        </w:div>
      </w:divsChild>
    </w:div>
    <w:div w:id="1394309668">
      <w:bodyDiv w:val="1"/>
      <w:marLeft w:val="0"/>
      <w:marRight w:val="0"/>
      <w:marTop w:val="0"/>
      <w:marBottom w:val="0"/>
      <w:divBdr>
        <w:top w:val="none" w:sz="0" w:space="0" w:color="auto"/>
        <w:left w:val="none" w:sz="0" w:space="0" w:color="auto"/>
        <w:bottom w:val="none" w:sz="0" w:space="0" w:color="auto"/>
        <w:right w:val="none" w:sz="0" w:space="0" w:color="auto"/>
      </w:divBdr>
    </w:div>
    <w:div w:id="1408108622">
      <w:bodyDiv w:val="1"/>
      <w:marLeft w:val="0"/>
      <w:marRight w:val="0"/>
      <w:marTop w:val="0"/>
      <w:marBottom w:val="0"/>
      <w:divBdr>
        <w:top w:val="none" w:sz="0" w:space="0" w:color="auto"/>
        <w:left w:val="none" w:sz="0" w:space="0" w:color="auto"/>
        <w:bottom w:val="none" w:sz="0" w:space="0" w:color="auto"/>
        <w:right w:val="none" w:sz="0" w:space="0" w:color="auto"/>
      </w:divBdr>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52293068">
          <w:marLeft w:val="0"/>
          <w:marRight w:val="0"/>
          <w:marTop w:val="1080"/>
          <w:marBottom w:val="1080"/>
          <w:divBdr>
            <w:top w:val="none" w:sz="0" w:space="0" w:color="auto"/>
            <w:left w:val="none" w:sz="0" w:space="0" w:color="auto"/>
            <w:bottom w:val="none" w:sz="0" w:space="0" w:color="auto"/>
            <w:right w:val="none" w:sz="0" w:space="0" w:color="auto"/>
          </w:divBdr>
        </w:div>
        <w:div w:id="646278099">
          <w:marLeft w:val="0"/>
          <w:marRight w:val="0"/>
          <w:marTop w:val="0"/>
          <w:marBottom w:val="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614939">
      <w:bodyDiv w:val="1"/>
      <w:marLeft w:val="0"/>
      <w:marRight w:val="0"/>
      <w:marTop w:val="0"/>
      <w:marBottom w:val="0"/>
      <w:divBdr>
        <w:top w:val="none" w:sz="0" w:space="0" w:color="auto"/>
        <w:left w:val="none" w:sz="0" w:space="0" w:color="auto"/>
        <w:bottom w:val="none" w:sz="0" w:space="0" w:color="auto"/>
        <w:right w:val="none" w:sz="0" w:space="0" w:color="auto"/>
      </w:divBdr>
    </w:div>
    <w:div w:id="1538545993">
      <w:bodyDiv w:val="1"/>
      <w:marLeft w:val="0"/>
      <w:marRight w:val="0"/>
      <w:marTop w:val="0"/>
      <w:marBottom w:val="0"/>
      <w:divBdr>
        <w:top w:val="none" w:sz="0" w:space="0" w:color="auto"/>
        <w:left w:val="none" w:sz="0" w:space="0" w:color="auto"/>
        <w:bottom w:val="none" w:sz="0" w:space="0" w:color="auto"/>
        <w:right w:val="none" w:sz="0" w:space="0" w:color="auto"/>
      </w:divBdr>
      <w:divsChild>
        <w:div w:id="200368509">
          <w:marLeft w:val="0"/>
          <w:marRight w:val="0"/>
          <w:marTop w:val="0"/>
          <w:marBottom w:val="0"/>
          <w:divBdr>
            <w:top w:val="none" w:sz="0" w:space="0" w:color="auto"/>
            <w:left w:val="none" w:sz="0" w:space="0" w:color="auto"/>
            <w:bottom w:val="none" w:sz="0" w:space="0" w:color="auto"/>
            <w:right w:val="none" w:sz="0" w:space="0" w:color="auto"/>
          </w:divBdr>
          <w:divsChild>
            <w:div w:id="1478763499">
              <w:marLeft w:val="0"/>
              <w:marRight w:val="0"/>
              <w:marTop w:val="0"/>
              <w:marBottom w:val="0"/>
              <w:divBdr>
                <w:top w:val="none" w:sz="0" w:space="0" w:color="auto"/>
                <w:left w:val="none" w:sz="0" w:space="0" w:color="auto"/>
                <w:bottom w:val="none" w:sz="0" w:space="0" w:color="auto"/>
                <w:right w:val="none" w:sz="0" w:space="0" w:color="auto"/>
              </w:divBdr>
            </w:div>
          </w:divsChild>
        </w:div>
        <w:div w:id="489637969">
          <w:marLeft w:val="0"/>
          <w:marRight w:val="0"/>
          <w:marTop w:val="0"/>
          <w:marBottom w:val="0"/>
          <w:divBdr>
            <w:top w:val="none" w:sz="0" w:space="0" w:color="auto"/>
            <w:left w:val="none" w:sz="0" w:space="0" w:color="auto"/>
            <w:bottom w:val="none" w:sz="0" w:space="0" w:color="auto"/>
            <w:right w:val="none" w:sz="0" w:space="0" w:color="auto"/>
          </w:divBdr>
          <w:divsChild>
            <w:div w:id="3820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43999">
      <w:bodyDiv w:val="1"/>
      <w:marLeft w:val="0"/>
      <w:marRight w:val="0"/>
      <w:marTop w:val="0"/>
      <w:marBottom w:val="0"/>
      <w:divBdr>
        <w:top w:val="none" w:sz="0" w:space="0" w:color="auto"/>
        <w:left w:val="none" w:sz="0" w:space="0" w:color="auto"/>
        <w:bottom w:val="none" w:sz="0" w:space="0" w:color="auto"/>
        <w:right w:val="none" w:sz="0" w:space="0" w:color="auto"/>
      </w:divBdr>
    </w:div>
    <w:div w:id="1556044091">
      <w:bodyDiv w:val="1"/>
      <w:marLeft w:val="0"/>
      <w:marRight w:val="0"/>
      <w:marTop w:val="0"/>
      <w:marBottom w:val="0"/>
      <w:divBdr>
        <w:top w:val="none" w:sz="0" w:space="0" w:color="auto"/>
        <w:left w:val="none" w:sz="0" w:space="0" w:color="auto"/>
        <w:bottom w:val="none" w:sz="0" w:space="0" w:color="auto"/>
        <w:right w:val="none" w:sz="0" w:space="0" w:color="auto"/>
      </w:divBdr>
    </w:div>
    <w:div w:id="1586377038">
      <w:bodyDiv w:val="1"/>
      <w:marLeft w:val="0"/>
      <w:marRight w:val="0"/>
      <w:marTop w:val="0"/>
      <w:marBottom w:val="0"/>
      <w:divBdr>
        <w:top w:val="none" w:sz="0" w:space="0" w:color="auto"/>
        <w:left w:val="none" w:sz="0" w:space="0" w:color="auto"/>
        <w:bottom w:val="none" w:sz="0" w:space="0" w:color="auto"/>
        <w:right w:val="none" w:sz="0" w:space="0" w:color="auto"/>
      </w:divBdr>
    </w:div>
    <w:div w:id="1624312822">
      <w:bodyDiv w:val="1"/>
      <w:marLeft w:val="0"/>
      <w:marRight w:val="0"/>
      <w:marTop w:val="0"/>
      <w:marBottom w:val="0"/>
      <w:divBdr>
        <w:top w:val="none" w:sz="0" w:space="0" w:color="auto"/>
        <w:left w:val="none" w:sz="0" w:space="0" w:color="auto"/>
        <w:bottom w:val="none" w:sz="0" w:space="0" w:color="auto"/>
        <w:right w:val="none" w:sz="0" w:space="0" w:color="auto"/>
      </w:divBdr>
    </w:div>
    <w:div w:id="1665431428">
      <w:bodyDiv w:val="1"/>
      <w:marLeft w:val="0"/>
      <w:marRight w:val="0"/>
      <w:marTop w:val="0"/>
      <w:marBottom w:val="0"/>
      <w:divBdr>
        <w:top w:val="none" w:sz="0" w:space="0" w:color="auto"/>
        <w:left w:val="none" w:sz="0" w:space="0" w:color="auto"/>
        <w:bottom w:val="none" w:sz="0" w:space="0" w:color="auto"/>
        <w:right w:val="none" w:sz="0" w:space="0" w:color="auto"/>
      </w:divBdr>
    </w:div>
    <w:div w:id="1684629232">
      <w:bodyDiv w:val="1"/>
      <w:marLeft w:val="0"/>
      <w:marRight w:val="0"/>
      <w:marTop w:val="0"/>
      <w:marBottom w:val="0"/>
      <w:divBdr>
        <w:top w:val="none" w:sz="0" w:space="0" w:color="auto"/>
        <w:left w:val="none" w:sz="0" w:space="0" w:color="auto"/>
        <w:bottom w:val="none" w:sz="0" w:space="0" w:color="auto"/>
        <w:right w:val="none" w:sz="0" w:space="0" w:color="auto"/>
      </w:divBdr>
    </w:div>
    <w:div w:id="1711564429">
      <w:bodyDiv w:val="1"/>
      <w:marLeft w:val="0"/>
      <w:marRight w:val="0"/>
      <w:marTop w:val="0"/>
      <w:marBottom w:val="0"/>
      <w:divBdr>
        <w:top w:val="none" w:sz="0" w:space="0" w:color="auto"/>
        <w:left w:val="none" w:sz="0" w:space="0" w:color="auto"/>
        <w:bottom w:val="none" w:sz="0" w:space="0" w:color="auto"/>
        <w:right w:val="none" w:sz="0" w:space="0" w:color="auto"/>
      </w:divBdr>
    </w:div>
    <w:div w:id="1764229483">
      <w:bodyDiv w:val="1"/>
      <w:marLeft w:val="0"/>
      <w:marRight w:val="0"/>
      <w:marTop w:val="0"/>
      <w:marBottom w:val="0"/>
      <w:divBdr>
        <w:top w:val="none" w:sz="0" w:space="0" w:color="auto"/>
        <w:left w:val="none" w:sz="0" w:space="0" w:color="auto"/>
        <w:bottom w:val="none" w:sz="0" w:space="0" w:color="auto"/>
        <w:right w:val="none" w:sz="0" w:space="0" w:color="auto"/>
      </w:divBdr>
    </w:div>
    <w:div w:id="1768578573">
      <w:bodyDiv w:val="1"/>
      <w:marLeft w:val="0"/>
      <w:marRight w:val="0"/>
      <w:marTop w:val="0"/>
      <w:marBottom w:val="0"/>
      <w:divBdr>
        <w:top w:val="none" w:sz="0" w:space="0" w:color="auto"/>
        <w:left w:val="none" w:sz="0" w:space="0" w:color="auto"/>
        <w:bottom w:val="none" w:sz="0" w:space="0" w:color="auto"/>
        <w:right w:val="none" w:sz="0" w:space="0" w:color="auto"/>
      </w:divBdr>
    </w:div>
    <w:div w:id="1784306984">
      <w:bodyDiv w:val="1"/>
      <w:marLeft w:val="0"/>
      <w:marRight w:val="0"/>
      <w:marTop w:val="0"/>
      <w:marBottom w:val="0"/>
      <w:divBdr>
        <w:top w:val="none" w:sz="0" w:space="0" w:color="auto"/>
        <w:left w:val="none" w:sz="0" w:space="0" w:color="auto"/>
        <w:bottom w:val="none" w:sz="0" w:space="0" w:color="auto"/>
        <w:right w:val="none" w:sz="0" w:space="0" w:color="auto"/>
      </w:divBdr>
      <w:divsChild>
        <w:div w:id="114719267">
          <w:marLeft w:val="0"/>
          <w:marRight w:val="0"/>
          <w:marTop w:val="0"/>
          <w:marBottom w:val="0"/>
          <w:divBdr>
            <w:top w:val="none" w:sz="0" w:space="0" w:color="auto"/>
            <w:left w:val="none" w:sz="0" w:space="0" w:color="auto"/>
            <w:bottom w:val="none" w:sz="0" w:space="0" w:color="auto"/>
            <w:right w:val="none" w:sz="0" w:space="0" w:color="auto"/>
          </w:divBdr>
          <w:divsChild>
            <w:div w:id="1912036539">
              <w:marLeft w:val="0"/>
              <w:marRight w:val="0"/>
              <w:marTop w:val="180"/>
              <w:marBottom w:val="180"/>
              <w:divBdr>
                <w:top w:val="none" w:sz="0" w:space="0" w:color="auto"/>
                <w:left w:val="none" w:sz="0" w:space="0" w:color="auto"/>
                <w:bottom w:val="none" w:sz="0" w:space="0" w:color="auto"/>
                <w:right w:val="none" w:sz="0" w:space="0" w:color="auto"/>
              </w:divBdr>
            </w:div>
          </w:divsChild>
        </w:div>
        <w:div w:id="538054503">
          <w:marLeft w:val="0"/>
          <w:marRight w:val="0"/>
          <w:marTop w:val="0"/>
          <w:marBottom w:val="0"/>
          <w:divBdr>
            <w:top w:val="none" w:sz="0" w:space="0" w:color="auto"/>
            <w:left w:val="none" w:sz="0" w:space="0" w:color="auto"/>
            <w:bottom w:val="none" w:sz="0" w:space="0" w:color="auto"/>
            <w:right w:val="none" w:sz="0" w:space="0" w:color="auto"/>
          </w:divBdr>
          <w:divsChild>
            <w:div w:id="936330999">
              <w:marLeft w:val="0"/>
              <w:marRight w:val="0"/>
              <w:marTop w:val="0"/>
              <w:marBottom w:val="0"/>
              <w:divBdr>
                <w:top w:val="none" w:sz="0" w:space="0" w:color="auto"/>
                <w:left w:val="none" w:sz="0" w:space="0" w:color="auto"/>
                <w:bottom w:val="none" w:sz="0" w:space="0" w:color="auto"/>
                <w:right w:val="none" w:sz="0" w:space="0" w:color="auto"/>
              </w:divBdr>
              <w:divsChild>
                <w:div w:id="271323589">
                  <w:marLeft w:val="0"/>
                  <w:marRight w:val="0"/>
                  <w:marTop w:val="0"/>
                  <w:marBottom w:val="0"/>
                  <w:divBdr>
                    <w:top w:val="none" w:sz="0" w:space="0" w:color="auto"/>
                    <w:left w:val="none" w:sz="0" w:space="0" w:color="auto"/>
                    <w:bottom w:val="none" w:sz="0" w:space="0" w:color="auto"/>
                    <w:right w:val="none" w:sz="0" w:space="0" w:color="auto"/>
                  </w:divBdr>
                  <w:divsChild>
                    <w:div w:id="1473407764">
                      <w:marLeft w:val="0"/>
                      <w:marRight w:val="0"/>
                      <w:marTop w:val="0"/>
                      <w:marBottom w:val="0"/>
                      <w:divBdr>
                        <w:top w:val="none" w:sz="0" w:space="0" w:color="auto"/>
                        <w:left w:val="none" w:sz="0" w:space="0" w:color="auto"/>
                        <w:bottom w:val="none" w:sz="0" w:space="0" w:color="auto"/>
                        <w:right w:val="none" w:sz="0" w:space="0" w:color="auto"/>
                      </w:divBdr>
                      <w:divsChild>
                        <w:div w:id="969827551">
                          <w:marLeft w:val="0"/>
                          <w:marRight w:val="0"/>
                          <w:marTop w:val="0"/>
                          <w:marBottom w:val="0"/>
                          <w:divBdr>
                            <w:top w:val="none" w:sz="0" w:space="0" w:color="auto"/>
                            <w:left w:val="none" w:sz="0" w:space="0" w:color="auto"/>
                            <w:bottom w:val="none" w:sz="0" w:space="0" w:color="auto"/>
                            <w:right w:val="none" w:sz="0" w:space="0" w:color="auto"/>
                          </w:divBdr>
                          <w:divsChild>
                            <w:div w:id="2129859286">
                              <w:marLeft w:val="300"/>
                              <w:marRight w:val="0"/>
                              <w:marTop w:val="0"/>
                              <w:marBottom w:val="0"/>
                              <w:divBdr>
                                <w:top w:val="none" w:sz="0" w:space="0" w:color="auto"/>
                                <w:left w:val="none" w:sz="0" w:space="0" w:color="auto"/>
                                <w:bottom w:val="none" w:sz="0" w:space="0" w:color="auto"/>
                                <w:right w:val="none" w:sz="0" w:space="0" w:color="auto"/>
                              </w:divBdr>
                              <w:divsChild>
                                <w:div w:id="1238636742">
                                  <w:marLeft w:val="0"/>
                                  <w:marRight w:val="0"/>
                                  <w:marTop w:val="0"/>
                                  <w:marBottom w:val="0"/>
                                  <w:divBdr>
                                    <w:top w:val="none" w:sz="0" w:space="0" w:color="auto"/>
                                    <w:left w:val="none" w:sz="0" w:space="0" w:color="auto"/>
                                    <w:bottom w:val="none" w:sz="0" w:space="0" w:color="auto"/>
                                    <w:right w:val="none" w:sz="0" w:space="0" w:color="auto"/>
                                  </w:divBdr>
                                  <w:divsChild>
                                    <w:div w:id="762533195">
                                      <w:marLeft w:val="0"/>
                                      <w:marRight w:val="0"/>
                                      <w:marTop w:val="0"/>
                                      <w:marBottom w:val="0"/>
                                      <w:divBdr>
                                        <w:top w:val="none" w:sz="0" w:space="0" w:color="auto"/>
                                        <w:left w:val="none" w:sz="0" w:space="0" w:color="auto"/>
                                        <w:bottom w:val="none" w:sz="0" w:space="0" w:color="auto"/>
                                        <w:right w:val="none" w:sz="0" w:space="0" w:color="auto"/>
                                      </w:divBdr>
                                      <w:divsChild>
                                        <w:div w:id="1027177045">
                                          <w:marLeft w:val="0"/>
                                          <w:marRight w:val="0"/>
                                          <w:marTop w:val="0"/>
                                          <w:marBottom w:val="0"/>
                                          <w:divBdr>
                                            <w:top w:val="none" w:sz="0" w:space="0" w:color="auto"/>
                                            <w:left w:val="none" w:sz="0" w:space="0" w:color="auto"/>
                                            <w:bottom w:val="none" w:sz="0" w:space="0" w:color="auto"/>
                                            <w:right w:val="none" w:sz="0" w:space="0" w:color="auto"/>
                                          </w:divBdr>
                                          <w:divsChild>
                                            <w:div w:id="774442780">
                                              <w:marLeft w:val="0"/>
                                              <w:marRight w:val="0"/>
                                              <w:marTop w:val="0"/>
                                              <w:marBottom w:val="0"/>
                                              <w:divBdr>
                                                <w:top w:val="none" w:sz="0" w:space="0" w:color="auto"/>
                                                <w:left w:val="none" w:sz="0" w:space="0" w:color="auto"/>
                                                <w:bottom w:val="none" w:sz="0" w:space="0" w:color="auto"/>
                                                <w:right w:val="none" w:sz="0" w:space="0" w:color="auto"/>
                                              </w:divBdr>
                                              <w:divsChild>
                                                <w:div w:id="229072750">
                                                  <w:marLeft w:val="0"/>
                                                  <w:marRight w:val="0"/>
                                                  <w:marTop w:val="0"/>
                                                  <w:marBottom w:val="0"/>
                                                  <w:divBdr>
                                                    <w:top w:val="none" w:sz="0" w:space="0" w:color="auto"/>
                                                    <w:left w:val="none" w:sz="0" w:space="0" w:color="auto"/>
                                                    <w:bottom w:val="none" w:sz="0" w:space="0" w:color="auto"/>
                                                    <w:right w:val="none" w:sz="0" w:space="0" w:color="auto"/>
                                                  </w:divBdr>
                                                  <w:divsChild>
                                                    <w:div w:id="10040870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143114">
                      <w:marLeft w:val="0"/>
                      <w:marRight w:val="0"/>
                      <w:marTop w:val="0"/>
                      <w:marBottom w:val="0"/>
                      <w:divBdr>
                        <w:top w:val="none" w:sz="0" w:space="0" w:color="auto"/>
                        <w:left w:val="none" w:sz="0" w:space="0" w:color="auto"/>
                        <w:bottom w:val="none" w:sz="0" w:space="0" w:color="auto"/>
                        <w:right w:val="none" w:sz="0" w:space="0" w:color="auto"/>
                      </w:divBdr>
                      <w:divsChild>
                        <w:div w:id="179586649">
                          <w:marLeft w:val="0"/>
                          <w:marRight w:val="0"/>
                          <w:marTop w:val="0"/>
                          <w:marBottom w:val="0"/>
                          <w:divBdr>
                            <w:top w:val="none" w:sz="0" w:space="0" w:color="auto"/>
                            <w:left w:val="none" w:sz="0" w:space="0" w:color="auto"/>
                            <w:bottom w:val="none" w:sz="0" w:space="0" w:color="auto"/>
                            <w:right w:val="none" w:sz="0" w:space="0" w:color="auto"/>
                          </w:divBdr>
                          <w:divsChild>
                            <w:div w:id="19397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892390">
      <w:bodyDiv w:val="1"/>
      <w:marLeft w:val="0"/>
      <w:marRight w:val="0"/>
      <w:marTop w:val="0"/>
      <w:marBottom w:val="0"/>
      <w:divBdr>
        <w:top w:val="none" w:sz="0" w:space="0" w:color="auto"/>
        <w:left w:val="none" w:sz="0" w:space="0" w:color="auto"/>
        <w:bottom w:val="none" w:sz="0" w:space="0" w:color="auto"/>
        <w:right w:val="none" w:sz="0" w:space="0" w:color="auto"/>
      </w:divBdr>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33259423">
      <w:bodyDiv w:val="1"/>
      <w:marLeft w:val="0"/>
      <w:marRight w:val="0"/>
      <w:marTop w:val="0"/>
      <w:marBottom w:val="0"/>
      <w:divBdr>
        <w:top w:val="none" w:sz="0" w:space="0" w:color="auto"/>
        <w:left w:val="none" w:sz="0" w:space="0" w:color="auto"/>
        <w:bottom w:val="none" w:sz="0" w:space="0" w:color="auto"/>
        <w:right w:val="none" w:sz="0" w:space="0" w:color="auto"/>
      </w:divBdr>
      <w:divsChild>
        <w:div w:id="860171955">
          <w:marLeft w:val="0"/>
          <w:marRight w:val="0"/>
          <w:marTop w:val="0"/>
          <w:marBottom w:val="0"/>
          <w:divBdr>
            <w:top w:val="none" w:sz="0" w:space="0" w:color="auto"/>
            <w:left w:val="none" w:sz="0" w:space="0" w:color="auto"/>
            <w:bottom w:val="none" w:sz="0" w:space="0" w:color="auto"/>
            <w:right w:val="none" w:sz="0" w:space="0" w:color="auto"/>
          </w:divBdr>
          <w:divsChild>
            <w:div w:id="18384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4801">
      <w:bodyDiv w:val="1"/>
      <w:marLeft w:val="0"/>
      <w:marRight w:val="0"/>
      <w:marTop w:val="0"/>
      <w:marBottom w:val="0"/>
      <w:divBdr>
        <w:top w:val="none" w:sz="0" w:space="0" w:color="auto"/>
        <w:left w:val="none" w:sz="0" w:space="0" w:color="auto"/>
        <w:bottom w:val="none" w:sz="0" w:space="0" w:color="auto"/>
        <w:right w:val="none" w:sz="0" w:space="0" w:color="auto"/>
      </w:divBdr>
      <w:divsChild>
        <w:div w:id="702753278">
          <w:marLeft w:val="0"/>
          <w:marRight w:val="0"/>
          <w:marTop w:val="0"/>
          <w:marBottom w:val="0"/>
          <w:divBdr>
            <w:top w:val="none" w:sz="0" w:space="0" w:color="auto"/>
            <w:left w:val="none" w:sz="0" w:space="0" w:color="auto"/>
            <w:bottom w:val="none" w:sz="0" w:space="0" w:color="auto"/>
            <w:right w:val="none" w:sz="0" w:space="0" w:color="auto"/>
          </w:divBdr>
          <w:divsChild>
            <w:div w:id="422460515">
              <w:marLeft w:val="0"/>
              <w:marRight w:val="0"/>
              <w:marTop w:val="0"/>
              <w:marBottom w:val="0"/>
              <w:divBdr>
                <w:top w:val="none" w:sz="0" w:space="0" w:color="auto"/>
                <w:left w:val="none" w:sz="0" w:space="0" w:color="auto"/>
                <w:bottom w:val="none" w:sz="0" w:space="0" w:color="auto"/>
                <w:right w:val="none" w:sz="0" w:space="0" w:color="auto"/>
              </w:divBdr>
            </w:div>
          </w:divsChild>
        </w:div>
        <w:div w:id="1126121042">
          <w:marLeft w:val="0"/>
          <w:marRight w:val="0"/>
          <w:marTop w:val="0"/>
          <w:marBottom w:val="0"/>
          <w:divBdr>
            <w:top w:val="none" w:sz="0" w:space="0" w:color="auto"/>
            <w:left w:val="none" w:sz="0" w:space="0" w:color="auto"/>
            <w:bottom w:val="none" w:sz="0" w:space="0" w:color="auto"/>
            <w:right w:val="none" w:sz="0" w:space="0" w:color="auto"/>
          </w:divBdr>
          <w:divsChild>
            <w:div w:id="1135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443334">
      <w:bodyDiv w:val="1"/>
      <w:marLeft w:val="0"/>
      <w:marRight w:val="0"/>
      <w:marTop w:val="0"/>
      <w:marBottom w:val="0"/>
      <w:divBdr>
        <w:top w:val="none" w:sz="0" w:space="0" w:color="auto"/>
        <w:left w:val="none" w:sz="0" w:space="0" w:color="auto"/>
        <w:bottom w:val="none" w:sz="0" w:space="0" w:color="auto"/>
        <w:right w:val="none" w:sz="0" w:space="0" w:color="auto"/>
      </w:divBdr>
    </w:div>
    <w:div w:id="1886136355">
      <w:bodyDiv w:val="1"/>
      <w:marLeft w:val="0"/>
      <w:marRight w:val="0"/>
      <w:marTop w:val="0"/>
      <w:marBottom w:val="0"/>
      <w:divBdr>
        <w:top w:val="none" w:sz="0" w:space="0" w:color="auto"/>
        <w:left w:val="none" w:sz="0" w:space="0" w:color="auto"/>
        <w:bottom w:val="none" w:sz="0" w:space="0" w:color="auto"/>
        <w:right w:val="none" w:sz="0" w:space="0" w:color="auto"/>
      </w:divBdr>
    </w:div>
    <w:div w:id="1907647486">
      <w:bodyDiv w:val="1"/>
      <w:marLeft w:val="0"/>
      <w:marRight w:val="0"/>
      <w:marTop w:val="0"/>
      <w:marBottom w:val="0"/>
      <w:divBdr>
        <w:top w:val="none" w:sz="0" w:space="0" w:color="auto"/>
        <w:left w:val="none" w:sz="0" w:space="0" w:color="auto"/>
        <w:bottom w:val="none" w:sz="0" w:space="0" w:color="auto"/>
        <w:right w:val="none" w:sz="0" w:space="0" w:color="auto"/>
      </w:divBdr>
      <w:divsChild>
        <w:div w:id="746923182">
          <w:marLeft w:val="0"/>
          <w:marRight w:val="0"/>
          <w:marTop w:val="0"/>
          <w:marBottom w:val="0"/>
          <w:divBdr>
            <w:top w:val="none" w:sz="0" w:space="0" w:color="auto"/>
            <w:left w:val="none" w:sz="0" w:space="0" w:color="auto"/>
            <w:bottom w:val="none" w:sz="0" w:space="0" w:color="auto"/>
            <w:right w:val="none" w:sz="0" w:space="0" w:color="auto"/>
          </w:divBdr>
          <w:divsChild>
            <w:div w:id="234514337">
              <w:marLeft w:val="0"/>
              <w:marRight w:val="0"/>
              <w:marTop w:val="0"/>
              <w:marBottom w:val="0"/>
              <w:divBdr>
                <w:top w:val="none" w:sz="0" w:space="0" w:color="auto"/>
                <w:left w:val="none" w:sz="0" w:space="0" w:color="auto"/>
                <w:bottom w:val="none" w:sz="0" w:space="0" w:color="auto"/>
                <w:right w:val="none" w:sz="0" w:space="0" w:color="auto"/>
              </w:divBdr>
            </w:div>
          </w:divsChild>
        </w:div>
        <w:div w:id="725184653">
          <w:marLeft w:val="0"/>
          <w:marRight w:val="0"/>
          <w:marTop w:val="0"/>
          <w:marBottom w:val="0"/>
          <w:divBdr>
            <w:top w:val="none" w:sz="0" w:space="0" w:color="auto"/>
            <w:left w:val="none" w:sz="0" w:space="0" w:color="auto"/>
            <w:bottom w:val="none" w:sz="0" w:space="0" w:color="auto"/>
            <w:right w:val="none" w:sz="0" w:space="0" w:color="auto"/>
          </w:divBdr>
          <w:divsChild>
            <w:div w:id="84154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77846">
      <w:bodyDiv w:val="1"/>
      <w:marLeft w:val="0"/>
      <w:marRight w:val="0"/>
      <w:marTop w:val="0"/>
      <w:marBottom w:val="0"/>
      <w:divBdr>
        <w:top w:val="none" w:sz="0" w:space="0" w:color="auto"/>
        <w:left w:val="none" w:sz="0" w:space="0" w:color="auto"/>
        <w:bottom w:val="none" w:sz="0" w:space="0" w:color="auto"/>
        <w:right w:val="none" w:sz="0" w:space="0" w:color="auto"/>
      </w:divBdr>
      <w:divsChild>
        <w:div w:id="395052607">
          <w:marLeft w:val="0"/>
          <w:marRight w:val="0"/>
          <w:marTop w:val="0"/>
          <w:marBottom w:val="0"/>
          <w:divBdr>
            <w:top w:val="none" w:sz="0" w:space="0" w:color="auto"/>
            <w:left w:val="none" w:sz="0" w:space="0" w:color="auto"/>
            <w:bottom w:val="none" w:sz="0" w:space="0" w:color="auto"/>
            <w:right w:val="none" w:sz="0" w:space="0" w:color="auto"/>
          </w:divBdr>
          <w:divsChild>
            <w:div w:id="440607073">
              <w:marLeft w:val="0"/>
              <w:marRight w:val="0"/>
              <w:marTop w:val="0"/>
              <w:marBottom w:val="0"/>
              <w:divBdr>
                <w:top w:val="none" w:sz="0" w:space="0" w:color="auto"/>
                <w:left w:val="none" w:sz="0" w:space="0" w:color="auto"/>
                <w:bottom w:val="none" w:sz="0" w:space="0" w:color="auto"/>
                <w:right w:val="none" w:sz="0" w:space="0" w:color="auto"/>
              </w:divBdr>
            </w:div>
          </w:divsChild>
        </w:div>
        <w:div w:id="541018780">
          <w:marLeft w:val="0"/>
          <w:marRight w:val="0"/>
          <w:marTop w:val="0"/>
          <w:marBottom w:val="0"/>
          <w:divBdr>
            <w:top w:val="none" w:sz="0" w:space="0" w:color="auto"/>
            <w:left w:val="none" w:sz="0" w:space="0" w:color="auto"/>
            <w:bottom w:val="none" w:sz="0" w:space="0" w:color="auto"/>
            <w:right w:val="none" w:sz="0" w:space="0" w:color="auto"/>
          </w:divBdr>
          <w:divsChild>
            <w:div w:id="5120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9203">
      <w:bodyDiv w:val="1"/>
      <w:marLeft w:val="0"/>
      <w:marRight w:val="0"/>
      <w:marTop w:val="0"/>
      <w:marBottom w:val="0"/>
      <w:divBdr>
        <w:top w:val="none" w:sz="0" w:space="0" w:color="auto"/>
        <w:left w:val="none" w:sz="0" w:space="0" w:color="auto"/>
        <w:bottom w:val="none" w:sz="0" w:space="0" w:color="auto"/>
        <w:right w:val="none" w:sz="0" w:space="0" w:color="auto"/>
      </w:divBdr>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51888969">
      <w:bodyDiv w:val="1"/>
      <w:marLeft w:val="0"/>
      <w:marRight w:val="0"/>
      <w:marTop w:val="0"/>
      <w:marBottom w:val="0"/>
      <w:divBdr>
        <w:top w:val="none" w:sz="0" w:space="0" w:color="auto"/>
        <w:left w:val="none" w:sz="0" w:space="0" w:color="auto"/>
        <w:bottom w:val="none" w:sz="0" w:space="0" w:color="auto"/>
        <w:right w:val="none" w:sz="0" w:space="0" w:color="auto"/>
      </w:divBdr>
      <w:divsChild>
        <w:div w:id="1636179509">
          <w:marLeft w:val="0"/>
          <w:marRight w:val="0"/>
          <w:marTop w:val="0"/>
          <w:marBottom w:val="0"/>
          <w:divBdr>
            <w:top w:val="none" w:sz="0" w:space="0" w:color="auto"/>
            <w:left w:val="none" w:sz="0" w:space="0" w:color="auto"/>
            <w:bottom w:val="none" w:sz="0" w:space="0" w:color="auto"/>
            <w:right w:val="none" w:sz="0" w:space="0" w:color="auto"/>
          </w:divBdr>
        </w:div>
      </w:divsChild>
    </w:div>
    <w:div w:id="1952199913">
      <w:bodyDiv w:val="1"/>
      <w:marLeft w:val="0"/>
      <w:marRight w:val="0"/>
      <w:marTop w:val="0"/>
      <w:marBottom w:val="0"/>
      <w:divBdr>
        <w:top w:val="none" w:sz="0" w:space="0" w:color="auto"/>
        <w:left w:val="none" w:sz="0" w:space="0" w:color="auto"/>
        <w:bottom w:val="none" w:sz="0" w:space="0" w:color="auto"/>
        <w:right w:val="none" w:sz="0" w:space="0" w:color="auto"/>
      </w:divBdr>
      <w:divsChild>
        <w:div w:id="952829356">
          <w:marLeft w:val="0"/>
          <w:marRight w:val="0"/>
          <w:marTop w:val="0"/>
          <w:marBottom w:val="0"/>
          <w:divBdr>
            <w:top w:val="none" w:sz="0" w:space="0" w:color="auto"/>
            <w:left w:val="none" w:sz="0" w:space="0" w:color="auto"/>
            <w:bottom w:val="none" w:sz="0" w:space="0" w:color="auto"/>
            <w:right w:val="none" w:sz="0" w:space="0" w:color="auto"/>
          </w:divBdr>
          <w:divsChild>
            <w:div w:id="1766683491">
              <w:marLeft w:val="0"/>
              <w:marRight w:val="0"/>
              <w:marTop w:val="0"/>
              <w:marBottom w:val="0"/>
              <w:divBdr>
                <w:top w:val="none" w:sz="0" w:space="0" w:color="auto"/>
                <w:left w:val="none" w:sz="0" w:space="0" w:color="auto"/>
                <w:bottom w:val="none" w:sz="0" w:space="0" w:color="auto"/>
                <w:right w:val="none" w:sz="0" w:space="0" w:color="auto"/>
              </w:divBdr>
              <w:divsChild>
                <w:div w:id="1626614259">
                  <w:marLeft w:val="0"/>
                  <w:marRight w:val="0"/>
                  <w:marTop w:val="0"/>
                  <w:marBottom w:val="0"/>
                  <w:divBdr>
                    <w:top w:val="none" w:sz="0" w:space="0" w:color="auto"/>
                    <w:left w:val="none" w:sz="0" w:space="0" w:color="auto"/>
                    <w:bottom w:val="none" w:sz="0" w:space="0" w:color="auto"/>
                    <w:right w:val="none" w:sz="0" w:space="0" w:color="auto"/>
                  </w:divBdr>
                  <w:divsChild>
                    <w:div w:id="1411466627">
                      <w:marLeft w:val="0"/>
                      <w:marRight w:val="0"/>
                      <w:marTop w:val="0"/>
                      <w:marBottom w:val="0"/>
                      <w:divBdr>
                        <w:top w:val="none" w:sz="0" w:space="0" w:color="auto"/>
                        <w:left w:val="none" w:sz="0" w:space="0" w:color="auto"/>
                        <w:bottom w:val="none" w:sz="0" w:space="0" w:color="auto"/>
                        <w:right w:val="none" w:sz="0" w:space="0" w:color="auto"/>
                      </w:divBdr>
                    </w:div>
                  </w:divsChild>
                </w:div>
                <w:div w:id="1264729969">
                  <w:marLeft w:val="0"/>
                  <w:marRight w:val="0"/>
                  <w:marTop w:val="0"/>
                  <w:marBottom w:val="0"/>
                  <w:divBdr>
                    <w:top w:val="none" w:sz="0" w:space="0" w:color="auto"/>
                    <w:left w:val="none" w:sz="0" w:space="0" w:color="auto"/>
                    <w:bottom w:val="none" w:sz="0" w:space="0" w:color="auto"/>
                    <w:right w:val="none" w:sz="0" w:space="0" w:color="auto"/>
                  </w:divBdr>
                  <w:divsChild>
                    <w:div w:id="985166084">
                      <w:marLeft w:val="0"/>
                      <w:marRight w:val="0"/>
                      <w:marTop w:val="0"/>
                      <w:marBottom w:val="0"/>
                      <w:divBdr>
                        <w:top w:val="none" w:sz="0" w:space="0" w:color="auto"/>
                        <w:left w:val="none" w:sz="0" w:space="0" w:color="auto"/>
                        <w:bottom w:val="none" w:sz="0" w:space="0" w:color="auto"/>
                        <w:right w:val="none" w:sz="0" w:space="0" w:color="auto"/>
                      </w:divBdr>
                      <w:divsChild>
                        <w:div w:id="2072078391">
                          <w:marLeft w:val="0"/>
                          <w:marRight w:val="0"/>
                          <w:marTop w:val="0"/>
                          <w:marBottom w:val="0"/>
                          <w:divBdr>
                            <w:top w:val="none" w:sz="0" w:space="0" w:color="auto"/>
                            <w:left w:val="none" w:sz="0" w:space="0" w:color="auto"/>
                            <w:bottom w:val="none" w:sz="0" w:space="0" w:color="auto"/>
                            <w:right w:val="none" w:sz="0" w:space="0" w:color="auto"/>
                          </w:divBdr>
                          <w:divsChild>
                            <w:div w:id="1060792324">
                              <w:marLeft w:val="0"/>
                              <w:marRight w:val="0"/>
                              <w:marTop w:val="0"/>
                              <w:marBottom w:val="0"/>
                              <w:divBdr>
                                <w:top w:val="none" w:sz="0" w:space="0" w:color="auto"/>
                                <w:left w:val="none" w:sz="0" w:space="0" w:color="auto"/>
                                <w:bottom w:val="none" w:sz="0" w:space="0" w:color="auto"/>
                                <w:right w:val="none" w:sz="0" w:space="0" w:color="auto"/>
                              </w:divBdr>
                              <w:divsChild>
                                <w:div w:id="146676092">
                                  <w:marLeft w:val="0"/>
                                  <w:marRight w:val="0"/>
                                  <w:marTop w:val="0"/>
                                  <w:marBottom w:val="0"/>
                                  <w:divBdr>
                                    <w:top w:val="none" w:sz="0" w:space="0" w:color="auto"/>
                                    <w:left w:val="none" w:sz="0" w:space="0" w:color="auto"/>
                                    <w:bottom w:val="none" w:sz="0" w:space="0" w:color="auto"/>
                                    <w:right w:val="none" w:sz="0" w:space="0" w:color="auto"/>
                                  </w:divBdr>
                                  <w:divsChild>
                                    <w:div w:id="14174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8352771">
          <w:marLeft w:val="0"/>
          <w:marRight w:val="0"/>
          <w:marTop w:val="0"/>
          <w:marBottom w:val="0"/>
          <w:divBdr>
            <w:top w:val="none" w:sz="0" w:space="0" w:color="auto"/>
            <w:left w:val="none" w:sz="0" w:space="0" w:color="auto"/>
            <w:bottom w:val="none" w:sz="0" w:space="0" w:color="auto"/>
            <w:right w:val="none" w:sz="0" w:space="0" w:color="auto"/>
          </w:divBdr>
        </w:div>
      </w:divsChild>
    </w:div>
    <w:div w:id="1971544798">
      <w:bodyDiv w:val="1"/>
      <w:marLeft w:val="0"/>
      <w:marRight w:val="0"/>
      <w:marTop w:val="0"/>
      <w:marBottom w:val="0"/>
      <w:divBdr>
        <w:top w:val="none" w:sz="0" w:space="0" w:color="auto"/>
        <w:left w:val="none" w:sz="0" w:space="0" w:color="auto"/>
        <w:bottom w:val="none" w:sz="0" w:space="0" w:color="auto"/>
        <w:right w:val="none" w:sz="0" w:space="0" w:color="auto"/>
      </w:divBdr>
    </w:div>
    <w:div w:id="1983272032">
      <w:bodyDiv w:val="1"/>
      <w:marLeft w:val="0"/>
      <w:marRight w:val="0"/>
      <w:marTop w:val="0"/>
      <w:marBottom w:val="0"/>
      <w:divBdr>
        <w:top w:val="none" w:sz="0" w:space="0" w:color="auto"/>
        <w:left w:val="none" w:sz="0" w:space="0" w:color="auto"/>
        <w:bottom w:val="none" w:sz="0" w:space="0" w:color="auto"/>
        <w:right w:val="none" w:sz="0" w:space="0" w:color="auto"/>
      </w:divBdr>
      <w:divsChild>
        <w:div w:id="1148593299">
          <w:marLeft w:val="0"/>
          <w:marRight w:val="0"/>
          <w:marTop w:val="0"/>
          <w:marBottom w:val="0"/>
          <w:divBdr>
            <w:top w:val="none" w:sz="0" w:space="0" w:color="auto"/>
            <w:left w:val="none" w:sz="0" w:space="0" w:color="auto"/>
            <w:bottom w:val="none" w:sz="0" w:space="0" w:color="auto"/>
            <w:right w:val="none" w:sz="0" w:space="0" w:color="auto"/>
          </w:divBdr>
        </w:div>
        <w:div w:id="813765121">
          <w:marLeft w:val="0"/>
          <w:marRight w:val="0"/>
          <w:marTop w:val="0"/>
          <w:marBottom w:val="0"/>
          <w:divBdr>
            <w:top w:val="none" w:sz="0" w:space="0" w:color="auto"/>
            <w:left w:val="none" w:sz="0" w:space="0" w:color="auto"/>
            <w:bottom w:val="none" w:sz="0" w:space="0" w:color="auto"/>
            <w:right w:val="none" w:sz="0" w:space="0" w:color="auto"/>
          </w:divBdr>
        </w:div>
      </w:divsChild>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sChild>
    </w:div>
    <w:div w:id="2031255104">
      <w:bodyDiv w:val="1"/>
      <w:marLeft w:val="0"/>
      <w:marRight w:val="0"/>
      <w:marTop w:val="0"/>
      <w:marBottom w:val="0"/>
      <w:divBdr>
        <w:top w:val="none" w:sz="0" w:space="0" w:color="auto"/>
        <w:left w:val="none" w:sz="0" w:space="0" w:color="auto"/>
        <w:bottom w:val="none" w:sz="0" w:space="0" w:color="auto"/>
        <w:right w:val="none" w:sz="0" w:space="0" w:color="auto"/>
      </w:divBdr>
    </w:div>
    <w:div w:id="2081907412">
      <w:bodyDiv w:val="1"/>
      <w:marLeft w:val="0"/>
      <w:marRight w:val="0"/>
      <w:marTop w:val="0"/>
      <w:marBottom w:val="0"/>
      <w:divBdr>
        <w:top w:val="none" w:sz="0" w:space="0" w:color="auto"/>
        <w:left w:val="none" w:sz="0" w:space="0" w:color="auto"/>
        <w:bottom w:val="none" w:sz="0" w:space="0" w:color="auto"/>
        <w:right w:val="none" w:sz="0" w:space="0" w:color="auto"/>
      </w:divBdr>
    </w:div>
    <w:div w:id="2097748726">
      <w:bodyDiv w:val="1"/>
      <w:marLeft w:val="0"/>
      <w:marRight w:val="0"/>
      <w:marTop w:val="0"/>
      <w:marBottom w:val="0"/>
      <w:divBdr>
        <w:top w:val="none" w:sz="0" w:space="0" w:color="auto"/>
        <w:left w:val="none" w:sz="0" w:space="0" w:color="auto"/>
        <w:bottom w:val="none" w:sz="0" w:space="0" w:color="auto"/>
        <w:right w:val="none" w:sz="0" w:space="0" w:color="auto"/>
      </w:divBdr>
      <w:divsChild>
        <w:div w:id="281572245">
          <w:marLeft w:val="0"/>
          <w:marRight w:val="0"/>
          <w:marTop w:val="0"/>
          <w:marBottom w:val="0"/>
          <w:divBdr>
            <w:top w:val="none" w:sz="0" w:space="0" w:color="auto"/>
            <w:left w:val="none" w:sz="0" w:space="0" w:color="auto"/>
            <w:bottom w:val="none" w:sz="0" w:space="0" w:color="auto"/>
            <w:right w:val="none" w:sz="0" w:space="0" w:color="auto"/>
          </w:divBdr>
          <w:divsChild>
            <w:div w:id="1784838850">
              <w:marLeft w:val="0"/>
              <w:marRight w:val="0"/>
              <w:marTop w:val="0"/>
              <w:marBottom w:val="0"/>
              <w:divBdr>
                <w:top w:val="none" w:sz="0" w:space="0" w:color="auto"/>
                <w:left w:val="none" w:sz="0" w:space="0" w:color="auto"/>
                <w:bottom w:val="none" w:sz="0" w:space="0" w:color="auto"/>
                <w:right w:val="none" w:sz="0" w:space="0" w:color="auto"/>
              </w:divBdr>
              <w:divsChild>
                <w:div w:id="1080981261">
                  <w:marLeft w:val="0"/>
                  <w:marRight w:val="0"/>
                  <w:marTop w:val="0"/>
                  <w:marBottom w:val="0"/>
                  <w:divBdr>
                    <w:top w:val="none" w:sz="0" w:space="0" w:color="auto"/>
                    <w:left w:val="none" w:sz="0" w:space="0" w:color="auto"/>
                    <w:bottom w:val="none" w:sz="0" w:space="0" w:color="auto"/>
                    <w:right w:val="none" w:sz="0" w:space="0" w:color="auto"/>
                  </w:divBdr>
                  <w:divsChild>
                    <w:div w:id="15353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004421">
      <w:bodyDiv w:val="1"/>
      <w:marLeft w:val="0"/>
      <w:marRight w:val="0"/>
      <w:marTop w:val="0"/>
      <w:marBottom w:val="0"/>
      <w:divBdr>
        <w:top w:val="none" w:sz="0" w:space="0" w:color="auto"/>
        <w:left w:val="none" w:sz="0" w:space="0" w:color="auto"/>
        <w:bottom w:val="none" w:sz="0" w:space="0" w:color="auto"/>
        <w:right w:val="none" w:sz="0" w:space="0" w:color="auto"/>
      </w:divBdr>
    </w:div>
    <w:div w:id="2138713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lead-industrie-marketin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gessner@lead-industrie-marketing.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ttozeus.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hnicoll.de" TargetMode="External"/><Relationship Id="rId4" Type="http://schemas.openxmlformats.org/officeDocument/2006/relationships/settings" Target="settings.xml"/><Relationship Id="rId9" Type="http://schemas.openxmlformats.org/officeDocument/2006/relationships/hyperlink" Target="http://www.ruderer.de"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F9224A-321D-4F99-B50A-E9C9A3D88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1441</Words>
  <Characters>9083</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10503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Henning Scheefe</dc:creator>
  <cp:lastModifiedBy>Geßner, André - LEAD</cp:lastModifiedBy>
  <cp:revision>34</cp:revision>
  <cp:lastPrinted>2021-05-15T15:46:00Z</cp:lastPrinted>
  <dcterms:created xsi:type="dcterms:W3CDTF">2022-04-06T07:40:00Z</dcterms:created>
  <dcterms:modified xsi:type="dcterms:W3CDTF">2022-04-07T14:32:00Z</dcterms:modified>
</cp:coreProperties>
</file>