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3046A" w14:textId="77777777" w:rsidR="004524F2" w:rsidRPr="00672707" w:rsidRDefault="004524F2" w:rsidP="004524F2">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2993E42C" w14:textId="77777777" w:rsidR="00672707" w:rsidRDefault="00672707" w:rsidP="009B3765">
      <w:pPr>
        <w:spacing w:line="264" w:lineRule="auto"/>
        <w:rPr>
          <w:rFonts w:ascii="Calibri" w:hAnsi="Calibri" w:cs="Calibri"/>
          <w:b/>
          <w:color w:val="000000" w:themeColor="text1"/>
          <w:sz w:val="20"/>
          <w:szCs w:val="20"/>
        </w:rPr>
      </w:pPr>
    </w:p>
    <w:p w14:paraId="24D56141" w14:textId="35DB0BA9" w:rsidR="00B20FEF" w:rsidRPr="00DA0614" w:rsidRDefault="00514161" w:rsidP="00B20FEF">
      <w:pPr>
        <w:spacing w:line="264" w:lineRule="auto"/>
        <w:ind w:hanging="284"/>
        <w:rPr>
          <w:rFonts w:ascii="Calibri" w:hAnsi="Calibri" w:cs="Calibri"/>
          <w:bCs/>
          <w:color w:val="000000" w:themeColor="text1"/>
          <w:sz w:val="20"/>
          <w:szCs w:val="20"/>
        </w:rPr>
      </w:pPr>
      <w:r>
        <w:rPr>
          <w:rFonts w:ascii="Calibri" w:hAnsi="Calibri" w:cs="Calibri"/>
          <w:b/>
          <w:color w:val="000000" w:themeColor="text1"/>
          <w:sz w:val="20"/>
          <w:szCs w:val="20"/>
        </w:rPr>
        <w:t>Thema de</w:t>
      </w:r>
      <w:r w:rsidR="004524F2">
        <w:rPr>
          <w:rFonts w:ascii="Calibri" w:hAnsi="Calibri" w:cs="Calibri"/>
          <w:b/>
          <w:color w:val="000000" w:themeColor="text1"/>
          <w:sz w:val="20"/>
          <w:szCs w:val="20"/>
        </w:rPr>
        <w:t>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F00AA3">
        <w:rPr>
          <w:rFonts w:ascii="Calibri" w:hAnsi="Calibri" w:cs="Calibri"/>
          <w:bCs/>
          <w:color w:val="000000" w:themeColor="text1"/>
          <w:sz w:val="20"/>
          <w:szCs w:val="20"/>
        </w:rPr>
        <w:t>Garden</w:t>
      </w:r>
      <w:r w:rsidR="007C4B95">
        <w:rPr>
          <w:rFonts w:ascii="Calibri" w:hAnsi="Calibri" w:cs="Calibri"/>
          <w:bCs/>
          <w:color w:val="000000" w:themeColor="text1"/>
          <w:sz w:val="20"/>
          <w:szCs w:val="20"/>
        </w:rPr>
        <w:t>a</w:t>
      </w:r>
      <w:r w:rsidR="00F00AA3">
        <w:rPr>
          <w:rFonts w:ascii="Calibri" w:hAnsi="Calibri" w:cs="Calibri"/>
          <w:bCs/>
          <w:color w:val="000000" w:themeColor="text1"/>
          <w:sz w:val="20"/>
          <w:szCs w:val="20"/>
        </w:rPr>
        <w:t xml:space="preserve"> Smart Sensor</w:t>
      </w:r>
    </w:p>
    <w:p w14:paraId="43D0A8B2" w14:textId="751F35C5" w:rsidR="000F1FBE" w:rsidRPr="00872CBE" w:rsidRDefault="000F1FBE" w:rsidP="00B20FEF">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912494">
        <w:rPr>
          <w:rFonts w:ascii="Calibri" w:hAnsi="Calibri" w:cs="Calibri"/>
          <w:color w:val="000000" w:themeColor="text1"/>
          <w:sz w:val="20"/>
          <w:szCs w:val="20"/>
        </w:rPr>
        <w:t>0</w:t>
      </w:r>
      <w:r w:rsidR="001109BD">
        <w:rPr>
          <w:rFonts w:ascii="Calibri" w:hAnsi="Calibri" w:cs="Calibri"/>
          <w:color w:val="000000" w:themeColor="text1"/>
          <w:sz w:val="20"/>
          <w:szCs w:val="20"/>
        </w:rPr>
        <w:t>2</w:t>
      </w:r>
      <w:r w:rsidR="00912494">
        <w:rPr>
          <w:rFonts w:ascii="Calibri" w:hAnsi="Calibri" w:cs="Calibri"/>
          <w:color w:val="000000" w:themeColor="text1"/>
          <w:sz w:val="20"/>
          <w:szCs w:val="20"/>
        </w:rPr>
        <w:t>.0</w:t>
      </w:r>
      <w:r w:rsidR="001109BD">
        <w:rPr>
          <w:rFonts w:ascii="Calibri" w:hAnsi="Calibri" w:cs="Calibri"/>
          <w:color w:val="000000" w:themeColor="text1"/>
          <w:sz w:val="20"/>
          <w:szCs w:val="20"/>
        </w:rPr>
        <w:t>4</w:t>
      </w:r>
      <w:r w:rsidR="00912494">
        <w:rPr>
          <w:rFonts w:ascii="Calibri" w:hAnsi="Calibri" w:cs="Calibri"/>
          <w:color w:val="000000" w:themeColor="text1"/>
          <w:sz w:val="20"/>
          <w:szCs w:val="20"/>
        </w:rPr>
        <w:t>.2024</w:t>
      </w:r>
    </w:p>
    <w:p w14:paraId="36E492C6" w14:textId="5465231B"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442B07">
        <w:rPr>
          <w:rFonts w:ascii="Calibri" w:hAnsi="Calibri" w:cs="Calibri"/>
          <w:color w:val="000000" w:themeColor="text1"/>
          <w:sz w:val="20"/>
          <w:szCs w:val="20"/>
        </w:rPr>
        <w:t>8</w:t>
      </w:r>
      <w:r w:rsidR="005418EB">
        <w:rPr>
          <w:rFonts w:ascii="Calibri" w:hAnsi="Calibri" w:cs="Calibri"/>
          <w:color w:val="000000" w:themeColor="text1"/>
          <w:sz w:val="20"/>
          <w:szCs w:val="20"/>
        </w:rPr>
        <w:t>94</w:t>
      </w:r>
      <w:r w:rsidR="00442B07">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 xml:space="preserve">Wörter, </w:t>
      </w:r>
      <w:r w:rsidR="005418EB">
        <w:rPr>
          <w:rFonts w:ascii="Calibri" w:hAnsi="Calibri" w:cs="Calibri"/>
          <w:color w:val="000000" w:themeColor="text1"/>
          <w:sz w:val="20"/>
          <w:szCs w:val="20"/>
        </w:rPr>
        <w:t>7.052</w:t>
      </w:r>
      <w:r w:rsidR="00442B07">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Zeichen incl. Leerzeichen</w:t>
      </w:r>
    </w:p>
    <w:p w14:paraId="79DF9529" w14:textId="77777777" w:rsidR="00440D8E" w:rsidRPr="003842E2" w:rsidRDefault="00440D8E" w:rsidP="009B3765">
      <w:pPr>
        <w:spacing w:line="264" w:lineRule="auto"/>
        <w:ind w:left="-284"/>
        <w:rPr>
          <w:rFonts w:ascii="Calibri" w:hAnsi="Calibri" w:cs="Calibri"/>
          <w:color w:val="000000" w:themeColor="text1"/>
          <w:sz w:val="20"/>
          <w:szCs w:val="20"/>
        </w:rPr>
      </w:pPr>
    </w:p>
    <w:p w14:paraId="116A40EE" w14:textId="77777777" w:rsidR="00440D8E" w:rsidRPr="003842E2" w:rsidRDefault="00440D8E" w:rsidP="009B3765">
      <w:pPr>
        <w:spacing w:line="264" w:lineRule="auto"/>
        <w:ind w:left="-284"/>
        <w:rPr>
          <w:rFonts w:ascii="Calibri" w:hAnsi="Calibri" w:cs="Calibri"/>
          <w:color w:val="000000" w:themeColor="text1"/>
          <w:sz w:val="20"/>
          <w:szCs w:val="20"/>
        </w:rPr>
      </w:pPr>
    </w:p>
    <w:p w14:paraId="0AB9AF4A" w14:textId="7C5B16AF" w:rsidR="004E7E1D" w:rsidRDefault="00686EE4" w:rsidP="00B20FEF">
      <w:pPr>
        <w:spacing w:line="264" w:lineRule="auto"/>
        <w:ind w:hanging="284"/>
        <w:rPr>
          <w:rFonts w:asciiTheme="majorHAnsi" w:hAnsiTheme="majorHAnsi" w:cstheme="majorHAnsi"/>
          <w:b/>
          <w:bCs/>
        </w:rPr>
      </w:pPr>
      <w:r>
        <w:rPr>
          <w:rFonts w:asciiTheme="majorHAnsi" w:hAnsiTheme="majorHAnsi" w:cstheme="majorHAnsi"/>
          <w:b/>
          <w:bCs/>
        </w:rPr>
        <w:t>Sensortechnik smart verklebt</w:t>
      </w:r>
    </w:p>
    <w:p w14:paraId="4E4F6599" w14:textId="6E7AABB1" w:rsidR="00B20FEF" w:rsidRDefault="00686EE4" w:rsidP="00B20FEF">
      <w:pPr>
        <w:spacing w:line="264" w:lineRule="auto"/>
        <w:ind w:left="-284"/>
        <w:jc w:val="both"/>
        <w:rPr>
          <w:rFonts w:asciiTheme="majorHAnsi" w:hAnsiTheme="majorHAnsi" w:cstheme="majorHAnsi"/>
          <w:b/>
          <w:bCs/>
          <w:sz w:val="32"/>
          <w:szCs w:val="32"/>
        </w:rPr>
      </w:pPr>
      <w:r>
        <w:rPr>
          <w:rFonts w:asciiTheme="majorHAnsi" w:hAnsiTheme="majorHAnsi" w:cstheme="majorHAnsi"/>
          <w:b/>
          <w:bCs/>
          <w:sz w:val="32"/>
          <w:szCs w:val="32"/>
        </w:rPr>
        <w:t>Gardena setzt auf das Klebstoff-Know-how von Ruderer</w:t>
      </w:r>
    </w:p>
    <w:p w14:paraId="70709744" w14:textId="77777777" w:rsidR="004E7E1D" w:rsidRDefault="004E7E1D" w:rsidP="00B20FEF">
      <w:pPr>
        <w:spacing w:line="264" w:lineRule="auto"/>
        <w:ind w:left="-284"/>
        <w:jc w:val="both"/>
        <w:rPr>
          <w:rFonts w:asciiTheme="majorHAnsi" w:hAnsiTheme="majorHAnsi" w:cstheme="majorHAnsi"/>
          <w:b/>
          <w:sz w:val="20"/>
          <w:szCs w:val="20"/>
        </w:rPr>
      </w:pPr>
    </w:p>
    <w:p w14:paraId="401EB459" w14:textId="0DAA4C1D" w:rsidR="00F8511E" w:rsidRDefault="00622F8B" w:rsidP="005F60E2">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 xml:space="preserve">Lieber Genießen als Gärtnern. </w:t>
      </w:r>
      <w:r w:rsidR="006948C3">
        <w:rPr>
          <w:rFonts w:asciiTheme="majorHAnsi" w:hAnsiTheme="majorHAnsi" w:cstheme="majorHAnsi"/>
          <w:b/>
          <w:sz w:val="20"/>
          <w:szCs w:val="20"/>
        </w:rPr>
        <w:t>Diesem</w:t>
      </w:r>
      <w:r>
        <w:rPr>
          <w:rFonts w:asciiTheme="majorHAnsi" w:hAnsiTheme="majorHAnsi" w:cstheme="majorHAnsi"/>
          <w:b/>
          <w:sz w:val="20"/>
          <w:szCs w:val="20"/>
        </w:rPr>
        <w:t xml:space="preserve"> Prinzip </w:t>
      </w:r>
      <w:r w:rsidR="006948C3">
        <w:rPr>
          <w:rFonts w:asciiTheme="majorHAnsi" w:hAnsiTheme="majorHAnsi" w:cstheme="majorHAnsi"/>
          <w:b/>
          <w:sz w:val="20"/>
          <w:szCs w:val="20"/>
        </w:rPr>
        <w:t xml:space="preserve">folgend </w:t>
      </w:r>
      <w:r w:rsidR="00D31410">
        <w:rPr>
          <w:rFonts w:asciiTheme="majorHAnsi" w:hAnsiTheme="majorHAnsi" w:cstheme="majorHAnsi"/>
          <w:b/>
          <w:sz w:val="20"/>
          <w:szCs w:val="20"/>
        </w:rPr>
        <w:t xml:space="preserve">entwickelte sich </w:t>
      </w:r>
      <w:r>
        <w:rPr>
          <w:rFonts w:asciiTheme="majorHAnsi" w:hAnsiTheme="majorHAnsi" w:cstheme="majorHAnsi"/>
          <w:b/>
          <w:sz w:val="20"/>
          <w:szCs w:val="20"/>
        </w:rPr>
        <w:t xml:space="preserve">die Gardena GmbH </w:t>
      </w:r>
      <w:r w:rsidR="00D71F13">
        <w:rPr>
          <w:rFonts w:asciiTheme="majorHAnsi" w:hAnsiTheme="majorHAnsi" w:cstheme="majorHAnsi"/>
          <w:b/>
          <w:sz w:val="20"/>
          <w:szCs w:val="20"/>
        </w:rPr>
        <w:t xml:space="preserve">zu </w:t>
      </w:r>
      <w:r>
        <w:rPr>
          <w:rFonts w:asciiTheme="majorHAnsi" w:hAnsiTheme="majorHAnsi" w:cstheme="majorHAnsi"/>
          <w:b/>
          <w:sz w:val="20"/>
          <w:szCs w:val="20"/>
        </w:rPr>
        <w:t xml:space="preserve">Europas Marktführer in Sachen Gartentechnik. Bekannt wurde das Unternehmen </w:t>
      </w:r>
      <w:r w:rsidR="00D71F13">
        <w:rPr>
          <w:rFonts w:asciiTheme="majorHAnsi" w:hAnsiTheme="majorHAnsi" w:cstheme="majorHAnsi"/>
          <w:b/>
          <w:sz w:val="20"/>
          <w:szCs w:val="20"/>
        </w:rPr>
        <w:t xml:space="preserve">in den 60er Jahren </w:t>
      </w:r>
      <w:r>
        <w:rPr>
          <w:rFonts w:asciiTheme="majorHAnsi" w:hAnsiTheme="majorHAnsi" w:cstheme="majorHAnsi"/>
          <w:b/>
          <w:sz w:val="20"/>
          <w:szCs w:val="20"/>
        </w:rPr>
        <w:t xml:space="preserve">durch ein neuartiges Stecksystem für Wasserschläuche und Gartengeräte. </w:t>
      </w:r>
      <w:r w:rsidR="006C46D8">
        <w:rPr>
          <w:rFonts w:asciiTheme="majorHAnsi" w:hAnsiTheme="majorHAnsi" w:cstheme="majorHAnsi"/>
          <w:b/>
          <w:sz w:val="20"/>
          <w:szCs w:val="20"/>
        </w:rPr>
        <w:t>Mit den neuesten</w:t>
      </w:r>
      <w:r w:rsidR="00A867C5">
        <w:rPr>
          <w:rFonts w:asciiTheme="majorHAnsi" w:hAnsiTheme="majorHAnsi" w:cstheme="majorHAnsi"/>
          <w:b/>
          <w:sz w:val="20"/>
          <w:szCs w:val="20"/>
        </w:rPr>
        <w:t xml:space="preserve"> Gardena </w:t>
      </w:r>
      <w:proofErr w:type="gramStart"/>
      <w:r w:rsidR="00A867C5">
        <w:rPr>
          <w:rFonts w:asciiTheme="majorHAnsi" w:hAnsiTheme="majorHAnsi" w:cstheme="majorHAnsi"/>
          <w:b/>
          <w:sz w:val="20"/>
          <w:szCs w:val="20"/>
        </w:rPr>
        <w:t>Smart Systeme</w:t>
      </w:r>
      <w:r w:rsidR="006C46D8">
        <w:rPr>
          <w:rFonts w:asciiTheme="majorHAnsi" w:hAnsiTheme="majorHAnsi" w:cstheme="majorHAnsi"/>
          <w:b/>
          <w:sz w:val="20"/>
          <w:szCs w:val="20"/>
        </w:rPr>
        <w:t>n</w:t>
      </w:r>
      <w:proofErr w:type="gramEnd"/>
      <w:r w:rsidR="00A867C5">
        <w:rPr>
          <w:rFonts w:asciiTheme="majorHAnsi" w:hAnsiTheme="majorHAnsi" w:cstheme="majorHAnsi"/>
          <w:b/>
          <w:sz w:val="20"/>
          <w:szCs w:val="20"/>
        </w:rPr>
        <w:t xml:space="preserve"> </w:t>
      </w:r>
      <w:r w:rsidR="00CE518A">
        <w:rPr>
          <w:rFonts w:asciiTheme="majorHAnsi" w:hAnsiTheme="majorHAnsi" w:cstheme="majorHAnsi"/>
          <w:b/>
          <w:sz w:val="20"/>
          <w:szCs w:val="20"/>
        </w:rPr>
        <w:t xml:space="preserve">hat das Unternehmen die Gartenpflege noch weiter vereinfacht und im Hinblick auf </w:t>
      </w:r>
      <w:r w:rsidR="00972F36">
        <w:rPr>
          <w:rFonts w:asciiTheme="majorHAnsi" w:hAnsiTheme="majorHAnsi" w:cstheme="majorHAnsi"/>
          <w:b/>
          <w:sz w:val="20"/>
          <w:szCs w:val="20"/>
        </w:rPr>
        <w:t xml:space="preserve">einen effizienteren Umgang mit der Ressource Wasser </w:t>
      </w:r>
      <w:r w:rsidR="00CE518A">
        <w:rPr>
          <w:rFonts w:asciiTheme="majorHAnsi" w:hAnsiTheme="majorHAnsi" w:cstheme="majorHAnsi"/>
          <w:b/>
          <w:sz w:val="20"/>
          <w:szCs w:val="20"/>
        </w:rPr>
        <w:t xml:space="preserve">nachhaltiger gemacht. So lassen sich </w:t>
      </w:r>
      <w:r w:rsidR="00972F36">
        <w:rPr>
          <w:rFonts w:asciiTheme="majorHAnsi" w:hAnsiTheme="majorHAnsi" w:cstheme="majorHAnsi"/>
          <w:b/>
          <w:sz w:val="20"/>
          <w:szCs w:val="20"/>
        </w:rPr>
        <w:t xml:space="preserve">jetzt </w:t>
      </w:r>
      <w:r w:rsidR="00CE518A">
        <w:rPr>
          <w:rFonts w:asciiTheme="majorHAnsi" w:hAnsiTheme="majorHAnsi" w:cstheme="majorHAnsi"/>
          <w:b/>
          <w:sz w:val="20"/>
          <w:szCs w:val="20"/>
        </w:rPr>
        <w:t>Grünflächen und Gartenanlagen</w:t>
      </w:r>
      <w:r w:rsidR="006C46D8">
        <w:rPr>
          <w:rFonts w:asciiTheme="majorHAnsi" w:hAnsiTheme="majorHAnsi" w:cstheme="majorHAnsi"/>
          <w:b/>
          <w:sz w:val="20"/>
          <w:szCs w:val="20"/>
        </w:rPr>
        <w:t xml:space="preserve"> über </w:t>
      </w:r>
      <w:r w:rsidR="00972F36">
        <w:rPr>
          <w:rFonts w:asciiTheme="majorHAnsi" w:hAnsiTheme="majorHAnsi" w:cstheme="majorHAnsi"/>
          <w:b/>
          <w:sz w:val="20"/>
          <w:szCs w:val="20"/>
        </w:rPr>
        <w:t>die Gardena-</w:t>
      </w:r>
      <w:r w:rsidR="006C46D8">
        <w:rPr>
          <w:rFonts w:asciiTheme="majorHAnsi" w:hAnsiTheme="majorHAnsi" w:cstheme="majorHAnsi"/>
          <w:b/>
          <w:sz w:val="20"/>
          <w:szCs w:val="20"/>
        </w:rPr>
        <w:t xml:space="preserve">App </w:t>
      </w:r>
      <w:r w:rsidR="00CE518A">
        <w:rPr>
          <w:rFonts w:asciiTheme="majorHAnsi" w:hAnsiTheme="majorHAnsi" w:cstheme="majorHAnsi"/>
          <w:b/>
          <w:sz w:val="20"/>
          <w:szCs w:val="20"/>
        </w:rPr>
        <w:t xml:space="preserve">automatisch </w:t>
      </w:r>
      <w:r w:rsidR="006C46D8">
        <w:rPr>
          <w:rFonts w:asciiTheme="majorHAnsi" w:hAnsiTheme="majorHAnsi" w:cstheme="majorHAnsi"/>
          <w:b/>
          <w:sz w:val="20"/>
          <w:szCs w:val="20"/>
        </w:rPr>
        <w:t>bewässern und pflegen – unabhängig davon, wo man sich gerade aufhält.</w:t>
      </w:r>
      <w:r w:rsidR="00051A0D">
        <w:rPr>
          <w:rFonts w:asciiTheme="majorHAnsi" w:hAnsiTheme="majorHAnsi" w:cstheme="majorHAnsi"/>
          <w:b/>
          <w:sz w:val="20"/>
          <w:szCs w:val="20"/>
        </w:rPr>
        <w:t xml:space="preserve"> Das Herzstück dieses „Smart Home Systems“ ist der Gardena Smart Sensor</w:t>
      </w:r>
      <w:r w:rsidR="007F7A63">
        <w:rPr>
          <w:rFonts w:asciiTheme="majorHAnsi" w:hAnsiTheme="majorHAnsi" w:cstheme="majorHAnsi"/>
          <w:b/>
          <w:sz w:val="20"/>
          <w:szCs w:val="20"/>
        </w:rPr>
        <w:t>, der nahe dem Wurzelwerk der zu bewässernden Pflanzen positioniert wird.</w:t>
      </w:r>
      <w:r w:rsidR="007C431F">
        <w:rPr>
          <w:rFonts w:asciiTheme="majorHAnsi" w:hAnsiTheme="majorHAnsi" w:cstheme="majorHAnsi"/>
          <w:b/>
          <w:sz w:val="20"/>
          <w:szCs w:val="20"/>
        </w:rPr>
        <w:t xml:space="preserve"> Auf intelligente Art </w:t>
      </w:r>
      <w:r w:rsidR="008542EC">
        <w:rPr>
          <w:rFonts w:asciiTheme="majorHAnsi" w:hAnsiTheme="majorHAnsi" w:cstheme="majorHAnsi"/>
          <w:b/>
          <w:sz w:val="20"/>
          <w:szCs w:val="20"/>
        </w:rPr>
        <w:t xml:space="preserve">und Weise </w:t>
      </w:r>
      <w:r w:rsidR="007C431F">
        <w:rPr>
          <w:rFonts w:asciiTheme="majorHAnsi" w:hAnsiTheme="majorHAnsi" w:cstheme="majorHAnsi"/>
          <w:b/>
          <w:sz w:val="20"/>
          <w:szCs w:val="20"/>
        </w:rPr>
        <w:t xml:space="preserve">ermittelt </w:t>
      </w:r>
      <w:r w:rsidR="007F7A63">
        <w:rPr>
          <w:rFonts w:asciiTheme="majorHAnsi" w:hAnsiTheme="majorHAnsi" w:cstheme="majorHAnsi"/>
          <w:b/>
          <w:sz w:val="20"/>
          <w:szCs w:val="20"/>
        </w:rPr>
        <w:t>der Sensor</w:t>
      </w:r>
      <w:r w:rsidR="007C431F">
        <w:rPr>
          <w:rFonts w:asciiTheme="majorHAnsi" w:hAnsiTheme="majorHAnsi" w:cstheme="majorHAnsi"/>
          <w:b/>
          <w:sz w:val="20"/>
          <w:szCs w:val="20"/>
        </w:rPr>
        <w:t xml:space="preserve"> die vorhandene Feuchte im Boden</w:t>
      </w:r>
      <w:r w:rsidR="00972F36">
        <w:rPr>
          <w:rFonts w:asciiTheme="majorHAnsi" w:hAnsiTheme="majorHAnsi" w:cstheme="majorHAnsi"/>
          <w:b/>
          <w:sz w:val="20"/>
          <w:szCs w:val="20"/>
        </w:rPr>
        <w:t xml:space="preserve"> und gibt diese Information an die App weiter</w:t>
      </w:r>
      <w:r w:rsidR="007C431F">
        <w:rPr>
          <w:rFonts w:asciiTheme="majorHAnsi" w:hAnsiTheme="majorHAnsi" w:cstheme="majorHAnsi"/>
          <w:b/>
          <w:sz w:val="20"/>
          <w:szCs w:val="20"/>
        </w:rPr>
        <w:t xml:space="preserve">. Gartenbesitzer können </w:t>
      </w:r>
      <w:r w:rsidR="00972F36">
        <w:rPr>
          <w:rFonts w:asciiTheme="majorHAnsi" w:hAnsiTheme="majorHAnsi" w:cstheme="majorHAnsi"/>
          <w:b/>
          <w:sz w:val="20"/>
          <w:szCs w:val="20"/>
        </w:rPr>
        <w:t xml:space="preserve">jederzeit </w:t>
      </w:r>
      <w:r w:rsidR="007C431F">
        <w:rPr>
          <w:rFonts w:asciiTheme="majorHAnsi" w:hAnsiTheme="majorHAnsi" w:cstheme="majorHAnsi"/>
          <w:b/>
          <w:sz w:val="20"/>
          <w:szCs w:val="20"/>
        </w:rPr>
        <w:t>auf die</w:t>
      </w:r>
      <w:r w:rsidR="00507EC5">
        <w:rPr>
          <w:rFonts w:asciiTheme="majorHAnsi" w:hAnsiTheme="majorHAnsi" w:cstheme="majorHAnsi"/>
          <w:b/>
          <w:sz w:val="20"/>
          <w:szCs w:val="20"/>
        </w:rPr>
        <w:t>se</w:t>
      </w:r>
      <w:r w:rsidR="007C431F">
        <w:rPr>
          <w:rFonts w:asciiTheme="majorHAnsi" w:hAnsiTheme="majorHAnsi" w:cstheme="majorHAnsi"/>
          <w:b/>
          <w:sz w:val="20"/>
          <w:szCs w:val="20"/>
        </w:rPr>
        <w:t xml:space="preserve"> Messdaten zurückgreifen</w:t>
      </w:r>
      <w:r w:rsidR="00507EC5">
        <w:rPr>
          <w:rFonts w:asciiTheme="majorHAnsi" w:hAnsiTheme="majorHAnsi" w:cstheme="majorHAnsi"/>
          <w:b/>
          <w:sz w:val="20"/>
          <w:szCs w:val="20"/>
        </w:rPr>
        <w:t xml:space="preserve"> und dadurch</w:t>
      </w:r>
      <w:r w:rsidR="006B412D">
        <w:rPr>
          <w:rFonts w:asciiTheme="majorHAnsi" w:hAnsiTheme="majorHAnsi" w:cstheme="majorHAnsi"/>
          <w:b/>
          <w:sz w:val="20"/>
          <w:szCs w:val="20"/>
        </w:rPr>
        <w:t xml:space="preserve"> ihre Pflanzen mit der optimalen Menge an Wasser versorgen</w:t>
      </w:r>
      <w:r w:rsidR="00CE518A">
        <w:rPr>
          <w:rFonts w:asciiTheme="majorHAnsi" w:hAnsiTheme="majorHAnsi" w:cstheme="majorHAnsi"/>
          <w:b/>
          <w:sz w:val="20"/>
          <w:szCs w:val="20"/>
        </w:rPr>
        <w:t xml:space="preserve">. </w:t>
      </w:r>
      <w:r w:rsidR="002B78E5">
        <w:rPr>
          <w:rFonts w:asciiTheme="majorHAnsi" w:hAnsiTheme="majorHAnsi" w:cstheme="majorHAnsi"/>
          <w:b/>
          <w:sz w:val="20"/>
          <w:szCs w:val="20"/>
        </w:rPr>
        <w:t>Der Erfolg dieser</w:t>
      </w:r>
      <w:r w:rsidR="006B412D">
        <w:rPr>
          <w:rFonts w:asciiTheme="majorHAnsi" w:hAnsiTheme="majorHAnsi" w:cstheme="majorHAnsi"/>
          <w:b/>
          <w:sz w:val="20"/>
          <w:szCs w:val="20"/>
        </w:rPr>
        <w:t xml:space="preserve"> „smarte</w:t>
      </w:r>
      <w:r w:rsidR="002B78E5">
        <w:rPr>
          <w:rFonts w:asciiTheme="majorHAnsi" w:hAnsiTheme="majorHAnsi" w:cstheme="majorHAnsi"/>
          <w:b/>
          <w:sz w:val="20"/>
          <w:szCs w:val="20"/>
        </w:rPr>
        <w:t>n</w:t>
      </w:r>
      <w:r w:rsidR="006B412D">
        <w:rPr>
          <w:rFonts w:asciiTheme="majorHAnsi" w:hAnsiTheme="majorHAnsi" w:cstheme="majorHAnsi"/>
          <w:b/>
          <w:sz w:val="20"/>
          <w:szCs w:val="20"/>
        </w:rPr>
        <w:t xml:space="preserve">“ </w:t>
      </w:r>
      <w:r w:rsidR="00507EC5">
        <w:rPr>
          <w:rFonts w:asciiTheme="majorHAnsi" w:hAnsiTheme="majorHAnsi" w:cstheme="majorHAnsi"/>
          <w:b/>
          <w:sz w:val="20"/>
          <w:szCs w:val="20"/>
        </w:rPr>
        <w:t>und vor allem wassersparende</w:t>
      </w:r>
      <w:r w:rsidR="002B78E5">
        <w:rPr>
          <w:rFonts w:asciiTheme="majorHAnsi" w:hAnsiTheme="majorHAnsi" w:cstheme="majorHAnsi"/>
          <w:b/>
          <w:sz w:val="20"/>
          <w:szCs w:val="20"/>
        </w:rPr>
        <w:t>n</w:t>
      </w:r>
      <w:r w:rsidR="00507EC5">
        <w:rPr>
          <w:rFonts w:asciiTheme="majorHAnsi" w:hAnsiTheme="majorHAnsi" w:cstheme="majorHAnsi"/>
          <w:b/>
          <w:sz w:val="20"/>
          <w:szCs w:val="20"/>
        </w:rPr>
        <w:t xml:space="preserve"> Methode </w:t>
      </w:r>
      <w:r w:rsidR="00211FE6">
        <w:rPr>
          <w:rFonts w:asciiTheme="majorHAnsi" w:hAnsiTheme="majorHAnsi" w:cstheme="majorHAnsi"/>
          <w:b/>
          <w:sz w:val="20"/>
          <w:szCs w:val="20"/>
        </w:rPr>
        <w:t xml:space="preserve">beruht </w:t>
      </w:r>
      <w:r w:rsidR="002B78E5">
        <w:rPr>
          <w:rFonts w:asciiTheme="majorHAnsi" w:hAnsiTheme="majorHAnsi" w:cstheme="majorHAnsi"/>
          <w:b/>
          <w:sz w:val="20"/>
          <w:szCs w:val="20"/>
        </w:rPr>
        <w:t xml:space="preserve">einzig und allein </w:t>
      </w:r>
      <w:r w:rsidR="00211FE6">
        <w:rPr>
          <w:rFonts w:asciiTheme="majorHAnsi" w:hAnsiTheme="majorHAnsi" w:cstheme="majorHAnsi"/>
          <w:b/>
          <w:sz w:val="20"/>
          <w:szCs w:val="20"/>
        </w:rPr>
        <w:t xml:space="preserve">auf </w:t>
      </w:r>
      <w:r w:rsidR="00972F36">
        <w:rPr>
          <w:rFonts w:asciiTheme="majorHAnsi" w:hAnsiTheme="majorHAnsi" w:cstheme="majorHAnsi"/>
          <w:b/>
          <w:sz w:val="20"/>
          <w:szCs w:val="20"/>
        </w:rPr>
        <w:t xml:space="preserve">den exakten Berechnungen des </w:t>
      </w:r>
      <w:r w:rsidR="00CE518A">
        <w:rPr>
          <w:rFonts w:asciiTheme="majorHAnsi" w:hAnsiTheme="majorHAnsi" w:cstheme="majorHAnsi"/>
          <w:b/>
          <w:sz w:val="20"/>
          <w:szCs w:val="20"/>
        </w:rPr>
        <w:t>Sensor</w:t>
      </w:r>
      <w:r w:rsidR="00972F36">
        <w:rPr>
          <w:rFonts w:asciiTheme="majorHAnsi" w:hAnsiTheme="majorHAnsi" w:cstheme="majorHAnsi"/>
          <w:b/>
          <w:sz w:val="20"/>
          <w:szCs w:val="20"/>
        </w:rPr>
        <w:t xml:space="preserve">s. </w:t>
      </w:r>
      <w:r w:rsidR="007F7A63">
        <w:rPr>
          <w:rFonts w:asciiTheme="majorHAnsi" w:hAnsiTheme="majorHAnsi" w:cstheme="majorHAnsi"/>
          <w:b/>
          <w:sz w:val="20"/>
          <w:szCs w:val="20"/>
        </w:rPr>
        <w:t>Verlässlichkeit bei den Angaben</w:t>
      </w:r>
      <w:r w:rsidR="00CF5836">
        <w:rPr>
          <w:rFonts w:asciiTheme="majorHAnsi" w:hAnsiTheme="majorHAnsi" w:cstheme="majorHAnsi"/>
          <w:b/>
          <w:sz w:val="20"/>
          <w:szCs w:val="20"/>
        </w:rPr>
        <w:t xml:space="preserve"> setzt allerdings voraus, dass die </w:t>
      </w:r>
      <w:r w:rsidR="003D05C5">
        <w:rPr>
          <w:rFonts w:asciiTheme="majorHAnsi" w:hAnsiTheme="majorHAnsi" w:cstheme="majorHAnsi"/>
          <w:b/>
          <w:sz w:val="20"/>
          <w:szCs w:val="20"/>
        </w:rPr>
        <w:t xml:space="preserve">im Außenbereich eingesetzten, </w:t>
      </w:r>
      <w:r w:rsidR="00CF5836">
        <w:rPr>
          <w:rFonts w:asciiTheme="majorHAnsi" w:hAnsiTheme="majorHAnsi" w:cstheme="majorHAnsi"/>
          <w:b/>
          <w:sz w:val="20"/>
          <w:szCs w:val="20"/>
        </w:rPr>
        <w:t xml:space="preserve">sensiblen </w:t>
      </w:r>
      <w:r w:rsidR="009A4399">
        <w:rPr>
          <w:rFonts w:asciiTheme="majorHAnsi" w:hAnsiTheme="majorHAnsi" w:cstheme="majorHAnsi"/>
          <w:b/>
          <w:sz w:val="20"/>
          <w:szCs w:val="20"/>
        </w:rPr>
        <w:t>Bauteile</w:t>
      </w:r>
      <w:r w:rsidR="003D05C5">
        <w:rPr>
          <w:rFonts w:asciiTheme="majorHAnsi" w:hAnsiTheme="majorHAnsi" w:cstheme="majorHAnsi"/>
          <w:b/>
          <w:sz w:val="20"/>
          <w:szCs w:val="20"/>
        </w:rPr>
        <w:t xml:space="preserve"> </w:t>
      </w:r>
      <w:r w:rsidR="009A4399">
        <w:rPr>
          <w:rFonts w:asciiTheme="majorHAnsi" w:hAnsiTheme="majorHAnsi" w:cstheme="majorHAnsi"/>
          <w:b/>
          <w:sz w:val="20"/>
          <w:szCs w:val="20"/>
        </w:rPr>
        <w:t>sorgfältig fixiert und geschützt werden.</w:t>
      </w:r>
      <w:r w:rsidR="00CF5836">
        <w:rPr>
          <w:rFonts w:asciiTheme="majorHAnsi" w:hAnsiTheme="majorHAnsi" w:cstheme="majorHAnsi"/>
          <w:b/>
          <w:sz w:val="20"/>
          <w:szCs w:val="20"/>
        </w:rPr>
        <w:t xml:space="preserve"> </w:t>
      </w:r>
      <w:r w:rsidR="00326DE1">
        <w:rPr>
          <w:rFonts w:asciiTheme="majorHAnsi" w:hAnsiTheme="majorHAnsi" w:cstheme="majorHAnsi"/>
          <w:b/>
          <w:sz w:val="20"/>
          <w:szCs w:val="20"/>
        </w:rPr>
        <w:t xml:space="preserve">Dies ist mit </w:t>
      </w:r>
      <w:r w:rsidR="005F60E2">
        <w:rPr>
          <w:rFonts w:asciiTheme="majorHAnsi" w:hAnsiTheme="majorHAnsi" w:cstheme="majorHAnsi"/>
          <w:b/>
          <w:sz w:val="20"/>
          <w:szCs w:val="20"/>
        </w:rPr>
        <w:t>dem</w:t>
      </w:r>
      <w:r w:rsidR="00326DE1">
        <w:rPr>
          <w:rFonts w:asciiTheme="majorHAnsi" w:hAnsiTheme="majorHAnsi" w:cstheme="majorHAnsi"/>
          <w:b/>
          <w:sz w:val="20"/>
          <w:szCs w:val="20"/>
        </w:rPr>
        <w:t xml:space="preserve"> Hochleistungsklebstoff </w:t>
      </w:r>
      <w:proofErr w:type="spellStart"/>
      <w:r w:rsidR="005F60E2">
        <w:rPr>
          <w:rFonts w:asciiTheme="majorHAnsi" w:hAnsiTheme="majorHAnsi" w:cstheme="majorHAnsi"/>
          <w:b/>
          <w:sz w:val="20"/>
          <w:szCs w:val="20"/>
        </w:rPr>
        <w:t>technicoll</w:t>
      </w:r>
      <w:proofErr w:type="spellEnd"/>
      <w:r w:rsidR="005F60E2">
        <w:rPr>
          <w:rFonts w:asciiTheme="majorHAnsi" w:hAnsiTheme="majorHAnsi" w:cstheme="majorHAnsi"/>
          <w:b/>
          <w:sz w:val="20"/>
          <w:szCs w:val="20"/>
        </w:rPr>
        <w:t xml:space="preserve">® 9411 </w:t>
      </w:r>
      <w:r w:rsidR="00326DE1">
        <w:rPr>
          <w:rFonts w:asciiTheme="majorHAnsi" w:hAnsiTheme="majorHAnsi" w:cstheme="majorHAnsi"/>
          <w:b/>
          <w:sz w:val="20"/>
          <w:szCs w:val="20"/>
        </w:rPr>
        <w:t>der RUDERER Klebetechnik GmbH gelungen</w:t>
      </w:r>
      <w:r w:rsidR="00F8511E">
        <w:rPr>
          <w:rFonts w:asciiTheme="majorHAnsi" w:hAnsiTheme="majorHAnsi" w:cstheme="majorHAnsi"/>
          <w:b/>
          <w:sz w:val="20"/>
          <w:szCs w:val="20"/>
        </w:rPr>
        <w:t xml:space="preserve">, der den geforderten Anforderungen </w:t>
      </w:r>
      <w:r w:rsidR="00FB09B4">
        <w:rPr>
          <w:rFonts w:asciiTheme="majorHAnsi" w:hAnsiTheme="majorHAnsi" w:cstheme="majorHAnsi"/>
          <w:b/>
          <w:sz w:val="20"/>
          <w:szCs w:val="20"/>
        </w:rPr>
        <w:t xml:space="preserve">im Freien, wie z.B. Alterungs-, Temperatur- und Wasserbeständigkeit, </w:t>
      </w:r>
      <w:r w:rsidR="00F8511E">
        <w:rPr>
          <w:rFonts w:asciiTheme="majorHAnsi" w:hAnsiTheme="majorHAnsi" w:cstheme="majorHAnsi"/>
          <w:b/>
          <w:sz w:val="20"/>
          <w:szCs w:val="20"/>
        </w:rPr>
        <w:t>selbst unter den härtesten Umgebungsbedingungen vollumfänglich gerecht wurde.</w:t>
      </w:r>
    </w:p>
    <w:p w14:paraId="20F1D581" w14:textId="77777777" w:rsidR="00F8511E" w:rsidRDefault="00F8511E" w:rsidP="005F60E2">
      <w:pPr>
        <w:spacing w:line="264" w:lineRule="auto"/>
        <w:ind w:left="-284"/>
        <w:jc w:val="both"/>
        <w:rPr>
          <w:rFonts w:asciiTheme="majorHAnsi" w:hAnsiTheme="majorHAnsi" w:cstheme="majorHAnsi"/>
          <w:b/>
          <w:sz w:val="20"/>
          <w:szCs w:val="20"/>
        </w:rPr>
      </w:pPr>
    </w:p>
    <w:p w14:paraId="0C6C84FE" w14:textId="77777777" w:rsidR="00F8511E" w:rsidRDefault="00F8511E" w:rsidP="005F60E2">
      <w:pPr>
        <w:spacing w:line="264" w:lineRule="auto"/>
        <w:ind w:left="-284"/>
        <w:jc w:val="both"/>
        <w:rPr>
          <w:rFonts w:asciiTheme="majorHAnsi" w:hAnsiTheme="majorHAnsi" w:cstheme="majorHAnsi"/>
          <w:b/>
          <w:sz w:val="20"/>
          <w:szCs w:val="20"/>
        </w:rPr>
      </w:pPr>
    </w:p>
    <w:p w14:paraId="739EDB4C" w14:textId="335A2BF5" w:rsidR="007564CB" w:rsidRDefault="00E2169B" w:rsidP="00966952">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Die RUDERER Klebetechnik GmbH ist auf die Entwicklung, Herstellung und den Vertrieb von hochwertigen Klebstoffen für Handel, Handwerk und Industrie spezialisiert. Dem Kleben und Abdichten</w:t>
      </w:r>
      <w:r w:rsidR="00DF1097">
        <w:rPr>
          <w:rFonts w:asciiTheme="majorHAnsi" w:hAnsiTheme="majorHAnsi" w:cstheme="majorHAnsi"/>
          <w:bCs/>
          <w:sz w:val="20"/>
          <w:szCs w:val="20"/>
        </w:rPr>
        <w:t xml:space="preserve"> im Außenbereich </w:t>
      </w:r>
      <w:r>
        <w:rPr>
          <w:rFonts w:asciiTheme="majorHAnsi" w:hAnsiTheme="majorHAnsi" w:cstheme="majorHAnsi"/>
          <w:bCs/>
          <w:sz w:val="20"/>
          <w:szCs w:val="20"/>
        </w:rPr>
        <w:t>kommt dabei eine besondere Bedeutung zu.</w:t>
      </w:r>
      <w:r w:rsidR="00602B87">
        <w:rPr>
          <w:rFonts w:asciiTheme="majorHAnsi" w:hAnsiTheme="majorHAnsi" w:cstheme="majorHAnsi"/>
          <w:bCs/>
          <w:sz w:val="20"/>
          <w:szCs w:val="20"/>
        </w:rPr>
        <w:t xml:space="preserve"> </w:t>
      </w:r>
      <w:r w:rsidR="003503F4">
        <w:rPr>
          <w:rFonts w:asciiTheme="majorHAnsi" w:hAnsiTheme="majorHAnsi" w:cstheme="majorHAnsi"/>
          <w:bCs/>
          <w:sz w:val="20"/>
          <w:szCs w:val="20"/>
        </w:rPr>
        <w:t>Damit g</w:t>
      </w:r>
      <w:r w:rsidR="009578C1">
        <w:rPr>
          <w:rFonts w:asciiTheme="majorHAnsi" w:hAnsiTheme="majorHAnsi" w:cstheme="majorHAnsi"/>
          <w:bCs/>
          <w:sz w:val="20"/>
          <w:szCs w:val="20"/>
        </w:rPr>
        <w:t>eklebte Bauteile, die permanent äußeren Einflüssen wie Wind, Wetter, Sonne und Kälte ausgesetzt sind, langzeitstabil</w:t>
      </w:r>
      <w:r w:rsidR="003503F4">
        <w:rPr>
          <w:rFonts w:asciiTheme="majorHAnsi" w:hAnsiTheme="majorHAnsi" w:cstheme="majorHAnsi"/>
          <w:bCs/>
          <w:sz w:val="20"/>
          <w:szCs w:val="20"/>
        </w:rPr>
        <w:t xml:space="preserve"> bleiben, muss sich</w:t>
      </w:r>
      <w:r w:rsidR="009578C1">
        <w:rPr>
          <w:rFonts w:asciiTheme="majorHAnsi" w:hAnsiTheme="majorHAnsi" w:cstheme="majorHAnsi"/>
          <w:bCs/>
          <w:sz w:val="20"/>
          <w:szCs w:val="20"/>
        </w:rPr>
        <w:t xml:space="preserve"> der verwendete Klebstoff </w:t>
      </w:r>
      <w:r w:rsidR="003877D2">
        <w:rPr>
          <w:rFonts w:asciiTheme="majorHAnsi" w:hAnsiTheme="majorHAnsi" w:cstheme="majorHAnsi"/>
          <w:bCs/>
          <w:sz w:val="20"/>
          <w:szCs w:val="20"/>
        </w:rPr>
        <w:t>robust,</w:t>
      </w:r>
      <w:r w:rsidR="009578C1">
        <w:rPr>
          <w:rFonts w:asciiTheme="majorHAnsi" w:hAnsiTheme="majorHAnsi" w:cstheme="majorHAnsi"/>
          <w:bCs/>
          <w:sz w:val="20"/>
          <w:szCs w:val="20"/>
        </w:rPr>
        <w:t xml:space="preserve"> dynamisch </w:t>
      </w:r>
      <w:r w:rsidR="00C9109F">
        <w:rPr>
          <w:rFonts w:asciiTheme="majorHAnsi" w:hAnsiTheme="majorHAnsi" w:cstheme="majorHAnsi"/>
          <w:bCs/>
          <w:sz w:val="20"/>
          <w:szCs w:val="20"/>
        </w:rPr>
        <w:t xml:space="preserve">und flexibel </w:t>
      </w:r>
      <w:r w:rsidR="009578C1">
        <w:rPr>
          <w:rFonts w:asciiTheme="majorHAnsi" w:hAnsiTheme="majorHAnsi" w:cstheme="majorHAnsi"/>
          <w:bCs/>
          <w:sz w:val="20"/>
          <w:szCs w:val="20"/>
        </w:rPr>
        <w:t>verh</w:t>
      </w:r>
      <w:r w:rsidR="003503F4">
        <w:rPr>
          <w:rFonts w:asciiTheme="majorHAnsi" w:hAnsiTheme="majorHAnsi" w:cstheme="majorHAnsi"/>
          <w:bCs/>
          <w:sz w:val="20"/>
          <w:szCs w:val="20"/>
        </w:rPr>
        <w:t>alten.</w:t>
      </w:r>
      <w:r w:rsidR="009578C1">
        <w:rPr>
          <w:rFonts w:asciiTheme="majorHAnsi" w:hAnsiTheme="majorHAnsi" w:cstheme="majorHAnsi"/>
          <w:bCs/>
          <w:sz w:val="20"/>
          <w:szCs w:val="20"/>
        </w:rPr>
        <w:t xml:space="preserve"> </w:t>
      </w:r>
      <w:r w:rsidR="00BB5303">
        <w:rPr>
          <w:rFonts w:asciiTheme="majorHAnsi" w:hAnsiTheme="majorHAnsi" w:cstheme="majorHAnsi"/>
          <w:bCs/>
          <w:sz w:val="20"/>
          <w:szCs w:val="20"/>
        </w:rPr>
        <w:t>I</w:t>
      </w:r>
      <w:r w:rsidR="00AF3555">
        <w:rPr>
          <w:rFonts w:asciiTheme="majorHAnsi" w:hAnsiTheme="majorHAnsi" w:cstheme="majorHAnsi"/>
          <w:bCs/>
          <w:sz w:val="20"/>
          <w:szCs w:val="20"/>
        </w:rPr>
        <w:t xml:space="preserve">ntensive Sonneneinwirkung, extreme Temperaturen oder Nässe </w:t>
      </w:r>
      <w:r w:rsidR="00BB5303">
        <w:rPr>
          <w:rFonts w:asciiTheme="majorHAnsi" w:hAnsiTheme="majorHAnsi" w:cstheme="majorHAnsi"/>
          <w:bCs/>
          <w:sz w:val="20"/>
          <w:szCs w:val="20"/>
        </w:rPr>
        <w:t>können die Klebung schwächen</w:t>
      </w:r>
      <w:r w:rsidR="00975730">
        <w:rPr>
          <w:rFonts w:asciiTheme="majorHAnsi" w:hAnsiTheme="majorHAnsi" w:cstheme="majorHAnsi"/>
          <w:bCs/>
          <w:sz w:val="20"/>
          <w:szCs w:val="20"/>
        </w:rPr>
        <w:t>, sodass es i</w:t>
      </w:r>
      <w:r w:rsidR="00BB5303">
        <w:rPr>
          <w:rFonts w:asciiTheme="majorHAnsi" w:hAnsiTheme="majorHAnsi" w:cstheme="majorHAnsi"/>
          <w:bCs/>
          <w:sz w:val="20"/>
          <w:szCs w:val="20"/>
        </w:rPr>
        <w:t xml:space="preserve">m schlimmsten Fall zum Haftungsverlust </w:t>
      </w:r>
      <w:r w:rsidR="00AF3555">
        <w:rPr>
          <w:rFonts w:asciiTheme="majorHAnsi" w:hAnsiTheme="majorHAnsi" w:cstheme="majorHAnsi"/>
          <w:bCs/>
          <w:sz w:val="20"/>
          <w:szCs w:val="20"/>
        </w:rPr>
        <w:t xml:space="preserve">zwischen Klebstoff und </w:t>
      </w:r>
      <w:proofErr w:type="spellStart"/>
      <w:r w:rsidR="00AF3555">
        <w:rPr>
          <w:rFonts w:asciiTheme="majorHAnsi" w:hAnsiTheme="majorHAnsi" w:cstheme="majorHAnsi"/>
          <w:bCs/>
          <w:sz w:val="20"/>
          <w:szCs w:val="20"/>
        </w:rPr>
        <w:t>Füg</w:t>
      </w:r>
      <w:r w:rsidR="007564CB">
        <w:rPr>
          <w:rFonts w:asciiTheme="majorHAnsi" w:hAnsiTheme="majorHAnsi" w:cstheme="majorHAnsi"/>
          <w:bCs/>
          <w:sz w:val="20"/>
          <w:szCs w:val="20"/>
        </w:rPr>
        <w:t>eteil</w:t>
      </w:r>
      <w:proofErr w:type="spellEnd"/>
      <w:r w:rsidR="00AF3555">
        <w:rPr>
          <w:rFonts w:asciiTheme="majorHAnsi" w:hAnsiTheme="majorHAnsi" w:cstheme="majorHAnsi"/>
          <w:bCs/>
          <w:sz w:val="20"/>
          <w:szCs w:val="20"/>
        </w:rPr>
        <w:t xml:space="preserve"> </w:t>
      </w:r>
      <w:r w:rsidR="007564CB">
        <w:rPr>
          <w:rFonts w:asciiTheme="majorHAnsi" w:hAnsiTheme="majorHAnsi" w:cstheme="majorHAnsi"/>
          <w:bCs/>
          <w:sz w:val="20"/>
          <w:szCs w:val="20"/>
        </w:rPr>
        <w:t>kommt</w:t>
      </w:r>
      <w:r w:rsidR="00BB5303">
        <w:rPr>
          <w:rFonts w:asciiTheme="majorHAnsi" w:hAnsiTheme="majorHAnsi" w:cstheme="majorHAnsi"/>
          <w:bCs/>
          <w:sz w:val="20"/>
          <w:szCs w:val="20"/>
        </w:rPr>
        <w:t xml:space="preserve">. </w:t>
      </w:r>
      <w:r w:rsidR="00F43C2E">
        <w:rPr>
          <w:rFonts w:asciiTheme="majorHAnsi" w:hAnsiTheme="majorHAnsi" w:cstheme="majorHAnsi"/>
          <w:bCs/>
          <w:sz w:val="20"/>
          <w:szCs w:val="20"/>
        </w:rPr>
        <w:t>Auch sollten Klebeverbindungen im Freien keine hohen, inneren Spannungen aufweisen, da Risse</w:t>
      </w:r>
      <w:r w:rsidR="005416E5">
        <w:rPr>
          <w:rFonts w:asciiTheme="majorHAnsi" w:hAnsiTheme="majorHAnsi" w:cstheme="majorHAnsi"/>
          <w:bCs/>
          <w:sz w:val="20"/>
          <w:szCs w:val="20"/>
        </w:rPr>
        <w:t xml:space="preserve"> </w:t>
      </w:r>
      <w:r w:rsidR="00863581">
        <w:rPr>
          <w:rFonts w:asciiTheme="majorHAnsi" w:hAnsiTheme="majorHAnsi" w:cstheme="majorHAnsi"/>
          <w:bCs/>
          <w:sz w:val="20"/>
          <w:szCs w:val="20"/>
        </w:rPr>
        <w:t>die</w:t>
      </w:r>
      <w:r w:rsidR="005416E5">
        <w:rPr>
          <w:rFonts w:asciiTheme="majorHAnsi" w:hAnsiTheme="majorHAnsi" w:cstheme="majorHAnsi"/>
          <w:bCs/>
          <w:sz w:val="20"/>
          <w:szCs w:val="20"/>
        </w:rPr>
        <w:t xml:space="preserve"> </w:t>
      </w:r>
      <w:r w:rsidR="00F43C2E">
        <w:rPr>
          <w:rFonts w:asciiTheme="majorHAnsi" w:hAnsiTheme="majorHAnsi" w:cstheme="majorHAnsi"/>
          <w:bCs/>
          <w:sz w:val="20"/>
          <w:szCs w:val="20"/>
        </w:rPr>
        <w:t xml:space="preserve">Klebefuge </w:t>
      </w:r>
      <w:r w:rsidR="00863581">
        <w:rPr>
          <w:rFonts w:asciiTheme="majorHAnsi" w:hAnsiTheme="majorHAnsi" w:cstheme="majorHAnsi"/>
          <w:bCs/>
          <w:sz w:val="20"/>
          <w:szCs w:val="20"/>
        </w:rPr>
        <w:t xml:space="preserve">nicht nur </w:t>
      </w:r>
      <w:r w:rsidR="000C726E">
        <w:rPr>
          <w:rFonts w:asciiTheme="majorHAnsi" w:hAnsiTheme="majorHAnsi" w:cstheme="majorHAnsi"/>
          <w:bCs/>
          <w:sz w:val="20"/>
          <w:szCs w:val="20"/>
        </w:rPr>
        <w:t xml:space="preserve">anfällig für äußere Einflüsse machen, sondern auch </w:t>
      </w:r>
      <w:r w:rsidR="00F43C2E">
        <w:rPr>
          <w:rFonts w:asciiTheme="majorHAnsi" w:hAnsiTheme="majorHAnsi" w:cstheme="majorHAnsi"/>
          <w:bCs/>
          <w:sz w:val="20"/>
          <w:szCs w:val="20"/>
        </w:rPr>
        <w:t>dauerhaft schädigen</w:t>
      </w:r>
      <w:r w:rsidR="00863581">
        <w:rPr>
          <w:rFonts w:asciiTheme="majorHAnsi" w:hAnsiTheme="majorHAnsi" w:cstheme="majorHAnsi"/>
          <w:bCs/>
          <w:sz w:val="20"/>
          <w:szCs w:val="20"/>
        </w:rPr>
        <w:t>.</w:t>
      </w:r>
      <w:r w:rsidR="00F10B74">
        <w:rPr>
          <w:rFonts w:asciiTheme="majorHAnsi" w:hAnsiTheme="majorHAnsi" w:cstheme="majorHAnsi"/>
          <w:bCs/>
          <w:sz w:val="20"/>
          <w:szCs w:val="20"/>
        </w:rPr>
        <w:t xml:space="preserve"> </w:t>
      </w:r>
      <w:r w:rsidR="007564CB">
        <w:rPr>
          <w:rFonts w:asciiTheme="majorHAnsi" w:hAnsiTheme="majorHAnsi" w:cstheme="majorHAnsi"/>
          <w:bCs/>
          <w:sz w:val="20"/>
          <w:szCs w:val="20"/>
        </w:rPr>
        <w:t xml:space="preserve">Mit </w:t>
      </w:r>
      <w:r w:rsidR="00966952">
        <w:rPr>
          <w:rFonts w:asciiTheme="majorHAnsi" w:hAnsiTheme="majorHAnsi" w:cstheme="majorHAnsi"/>
          <w:bCs/>
          <w:sz w:val="20"/>
          <w:szCs w:val="20"/>
        </w:rPr>
        <w:t>seinen</w:t>
      </w:r>
      <w:r w:rsidR="007564CB">
        <w:rPr>
          <w:rFonts w:asciiTheme="majorHAnsi" w:hAnsiTheme="majorHAnsi" w:cstheme="majorHAnsi"/>
          <w:bCs/>
          <w:sz w:val="20"/>
          <w:szCs w:val="20"/>
        </w:rPr>
        <w:t xml:space="preserve"> </w:t>
      </w:r>
      <w:r w:rsidR="00966952">
        <w:rPr>
          <w:rFonts w:asciiTheme="majorHAnsi" w:hAnsiTheme="majorHAnsi" w:cstheme="majorHAnsi"/>
          <w:bCs/>
          <w:sz w:val="20"/>
          <w:szCs w:val="20"/>
        </w:rPr>
        <w:t xml:space="preserve">zum Teil selbst hergestellten, </w:t>
      </w:r>
      <w:r w:rsidR="007564CB">
        <w:rPr>
          <w:rFonts w:asciiTheme="majorHAnsi" w:hAnsiTheme="majorHAnsi" w:cstheme="majorHAnsi"/>
          <w:bCs/>
          <w:sz w:val="20"/>
          <w:szCs w:val="20"/>
        </w:rPr>
        <w:t xml:space="preserve">witterungsbeständigen Spezialklebstoffen </w:t>
      </w:r>
      <w:r w:rsidR="00966952">
        <w:rPr>
          <w:rFonts w:asciiTheme="majorHAnsi" w:hAnsiTheme="majorHAnsi" w:cstheme="majorHAnsi"/>
          <w:bCs/>
          <w:sz w:val="20"/>
          <w:szCs w:val="20"/>
        </w:rPr>
        <w:t xml:space="preserve">für </w:t>
      </w:r>
      <w:r w:rsidR="000C726E">
        <w:rPr>
          <w:rFonts w:asciiTheme="majorHAnsi" w:hAnsiTheme="majorHAnsi" w:cstheme="majorHAnsi"/>
          <w:bCs/>
          <w:sz w:val="20"/>
          <w:szCs w:val="20"/>
        </w:rPr>
        <w:t>den</w:t>
      </w:r>
      <w:r w:rsidR="00966952">
        <w:rPr>
          <w:rFonts w:asciiTheme="majorHAnsi" w:hAnsiTheme="majorHAnsi" w:cstheme="majorHAnsi"/>
          <w:bCs/>
          <w:sz w:val="20"/>
          <w:szCs w:val="20"/>
        </w:rPr>
        <w:t xml:space="preserve"> Außenbereich hat das Unternehmen RUDERER in den vergangenen Jahrzehnten zahlreiche Industriekunden</w:t>
      </w:r>
      <w:r w:rsidR="009E70BA">
        <w:rPr>
          <w:rFonts w:asciiTheme="majorHAnsi" w:hAnsiTheme="majorHAnsi" w:cstheme="majorHAnsi"/>
          <w:bCs/>
          <w:sz w:val="20"/>
          <w:szCs w:val="20"/>
        </w:rPr>
        <w:t xml:space="preserve"> </w:t>
      </w:r>
      <w:r w:rsidR="00966952">
        <w:rPr>
          <w:rFonts w:asciiTheme="majorHAnsi" w:hAnsiTheme="majorHAnsi" w:cstheme="majorHAnsi"/>
          <w:bCs/>
          <w:sz w:val="20"/>
          <w:szCs w:val="20"/>
        </w:rPr>
        <w:t>aus den verschiedensten Branchen beeindrucken können</w:t>
      </w:r>
      <w:r w:rsidR="007564CB">
        <w:rPr>
          <w:rFonts w:asciiTheme="majorHAnsi" w:hAnsiTheme="majorHAnsi" w:cstheme="majorHAnsi"/>
          <w:bCs/>
          <w:sz w:val="20"/>
          <w:szCs w:val="20"/>
        </w:rPr>
        <w:t xml:space="preserve">. </w:t>
      </w:r>
      <w:r w:rsidR="00966952">
        <w:rPr>
          <w:rFonts w:asciiTheme="majorHAnsi" w:hAnsiTheme="majorHAnsi" w:cstheme="majorHAnsi"/>
          <w:bCs/>
          <w:sz w:val="20"/>
          <w:szCs w:val="20"/>
        </w:rPr>
        <w:t xml:space="preserve">Ob im Fahrzeugbau, Seilbahnkabinenbau oder in der Maschinentechnik, ob für hochanspruchsvolle Anwendungen oder neuartige Materialien – RUDERER liefert </w:t>
      </w:r>
      <w:r w:rsidR="005E6618">
        <w:rPr>
          <w:rFonts w:asciiTheme="majorHAnsi" w:hAnsiTheme="majorHAnsi" w:cstheme="majorHAnsi"/>
          <w:bCs/>
          <w:sz w:val="20"/>
          <w:szCs w:val="20"/>
        </w:rPr>
        <w:t xml:space="preserve">einzigartige und innovative </w:t>
      </w:r>
      <w:r w:rsidR="00966952">
        <w:rPr>
          <w:rFonts w:asciiTheme="majorHAnsi" w:hAnsiTheme="majorHAnsi" w:cstheme="majorHAnsi"/>
          <w:bCs/>
          <w:sz w:val="20"/>
          <w:szCs w:val="20"/>
        </w:rPr>
        <w:t xml:space="preserve">Lösungen für jede </w:t>
      </w:r>
      <w:r w:rsidR="000C726E">
        <w:rPr>
          <w:rFonts w:asciiTheme="majorHAnsi" w:hAnsiTheme="majorHAnsi" w:cstheme="majorHAnsi"/>
          <w:bCs/>
          <w:sz w:val="20"/>
          <w:szCs w:val="20"/>
        </w:rPr>
        <w:t xml:space="preserve">noch so komplexe </w:t>
      </w:r>
      <w:r w:rsidR="00966952">
        <w:rPr>
          <w:rFonts w:asciiTheme="majorHAnsi" w:hAnsiTheme="majorHAnsi" w:cstheme="majorHAnsi"/>
          <w:bCs/>
          <w:sz w:val="20"/>
          <w:szCs w:val="20"/>
        </w:rPr>
        <w:t>Art von Anwendung – und das in ausgezeichneter Qualität und Funktionalität.</w:t>
      </w:r>
    </w:p>
    <w:p w14:paraId="48DB5EC8" w14:textId="77777777" w:rsidR="00A01DA3" w:rsidRDefault="00A01DA3" w:rsidP="00966952">
      <w:pPr>
        <w:spacing w:line="264" w:lineRule="auto"/>
        <w:ind w:left="-284"/>
        <w:jc w:val="both"/>
        <w:rPr>
          <w:rFonts w:asciiTheme="majorHAnsi" w:hAnsiTheme="majorHAnsi" w:cstheme="majorHAnsi"/>
          <w:bCs/>
          <w:sz w:val="20"/>
          <w:szCs w:val="20"/>
        </w:rPr>
      </w:pPr>
    </w:p>
    <w:p w14:paraId="17CAF7FE" w14:textId="35E9E780" w:rsidR="00966952" w:rsidRPr="0055523F" w:rsidRDefault="00594D9C" w:rsidP="00966952">
      <w:pPr>
        <w:spacing w:line="264" w:lineRule="auto"/>
        <w:ind w:left="-284"/>
        <w:jc w:val="both"/>
        <w:rPr>
          <w:rFonts w:asciiTheme="majorHAnsi" w:hAnsiTheme="majorHAnsi" w:cstheme="majorHAnsi"/>
          <w:b/>
          <w:sz w:val="20"/>
          <w:szCs w:val="20"/>
        </w:rPr>
      </w:pPr>
      <w:r w:rsidRPr="0055523F">
        <w:rPr>
          <w:rFonts w:asciiTheme="majorHAnsi" w:hAnsiTheme="majorHAnsi" w:cstheme="majorHAnsi"/>
          <w:b/>
          <w:sz w:val="20"/>
          <w:szCs w:val="20"/>
        </w:rPr>
        <w:t>Ein wassersparendes System</w:t>
      </w:r>
      <w:r w:rsidR="0055523F">
        <w:rPr>
          <w:rFonts w:asciiTheme="majorHAnsi" w:hAnsiTheme="majorHAnsi" w:cstheme="majorHAnsi"/>
          <w:b/>
          <w:sz w:val="20"/>
          <w:szCs w:val="20"/>
        </w:rPr>
        <w:t>. Ein wasserdichter Klebstoff.</w:t>
      </w:r>
    </w:p>
    <w:p w14:paraId="21CE628F" w14:textId="77777777" w:rsidR="00B712CB" w:rsidRDefault="00B712CB" w:rsidP="00966952">
      <w:pPr>
        <w:spacing w:line="264" w:lineRule="auto"/>
        <w:ind w:left="-284"/>
        <w:jc w:val="both"/>
        <w:rPr>
          <w:rFonts w:asciiTheme="majorHAnsi" w:hAnsiTheme="majorHAnsi" w:cstheme="majorHAnsi"/>
          <w:bCs/>
          <w:sz w:val="20"/>
          <w:szCs w:val="20"/>
        </w:rPr>
      </w:pPr>
    </w:p>
    <w:p w14:paraId="4F901EA3" w14:textId="06EE30C7" w:rsidR="00487E3D" w:rsidRDefault="00CB4592" w:rsidP="00966952">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Auf der Suche nach dem optimalen Klebstoff zur</w:t>
      </w:r>
      <w:r w:rsidR="00CC4B71">
        <w:rPr>
          <w:rFonts w:asciiTheme="majorHAnsi" w:hAnsiTheme="majorHAnsi" w:cstheme="majorHAnsi"/>
          <w:bCs/>
          <w:sz w:val="20"/>
          <w:szCs w:val="20"/>
        </w:rPr>
        <w:t xml:space="preserve"> Herstellung des </w:t>
      </w:r>
      <w:r w:rsidR="00BB33D0">
        <w:rPr>
          <w:rFonts w:asciiTheme="majorHAnsi" w:hAnsiTheme="majorHAnsi" w:cstheme="majorHAnsi"/>
          <w:bCs/>
          <w:sz w:val="20"/>
          <w:szCs w:val="20"/>
        </w:rPr>
        <w:t>Bodenfeuchtesensors „</w:t>
      </w:r>
      <w:r w:rsidR="00D66502">
        <w:rPr>
          <w:rFonts w:asciiTheme="majorHAnsi" w:hAnsiTheme="majorHAnsi" w:cstheme="majorHAnsi"/>
          <w:bCs/>
          <w:sz w:val="20"/>
          <w:szCs w:val="20"/>
        </w:rPr>
        <w:t>Gardena Smart Sensor 19040</w:t>
      </w:r>
      <w:r w:rsidR="00BB33D0">
        <w:rPr>
          <w:rFonts w:asciiTheme="majorHAnsi" w:hAnsiTheme="majorHAnsi" w:cstheme="majorHAnsi"/>
          <w:bCs/>
          <w:sz w:val="20"/>
          <w:szCs w:val="20"/>
        </w:rPr>
        <w:t>“</w:t>
      </w:r>
      <w:r w:rsidR="00CC4B71">
        <w:rPr>
          <w:rFonts w:asciiTheme="majorHAnsi" w:hAnsiTheme="majorHAnsi" w:cstheme="majorHAnsi"/>
          <w:bCs/>
          <w:sz w:val="20"/>
          <w:szCs w:val="20"/>
        </w:rPr>
        <w:t xml:space="preserve"> </w:t>
      </w:r>
      <w:r>
        <w:rPr>
          <w:rFonts w:asciiTheme="majorHAnsi" w:hAnsiTheme="majorHAnsi" w:cstheme="majorHAnsi"/>
          <w:bCs/>
          <w:sz w:val="20"/>
          <w:szCs w:val="20"/>
        </w:rPr>
        <w:t>ist</w:t>
      </w:r>
      <w:r w:rsidR="00BB33D0">
        <w:rPr>
          <w:rFonts w:asciiTheme="majorHAnsi" w:hAnsiTheme="majorHAnsi" w:cstheme="majorHAnsi"/>
          <w:bCs/>
          <w:sz w:val="20"/>
          <w:szCs w:val="20"/>
        </w:rPr>
        <w:t xml:space="preserve"> die Firma Gardena </w:t>
      </w:r>
      <w:r>
        <w:rPr>
          <w:rFonts w:asciiTheme="majorHAnsi" w:hAnsiTheme="majorHAnsi" w:cstheme="majorHAnsi"/>
          <w:bCs/>
          <w:sz w:val="20"/>
          <w:szCs w:val="20"/>
        </w:rPr>
        <w:t>bei</w:t>
      </w:r>
      <w:r w:rsidR="00A01DA3">
        <w:rPr>
          <w:rFonts w:asciiTheme="majorHAnsi" w:hAnsiTheme="majorHAnsi" w:cstheme="majorHAnsi"/>
          <w:bCs/>
          <w:sz w:val="20"/>
          <w:szCs w:val="20"/>
        </w:rPr>
        <w:t>m Klebstoffexperten</w:t>
      </w:r>
      <w:r>
        <w:rPr>
          <w:rFonts w:asciiTheme="majorHAnsi" w:hAnsiTheme="majorHAnsi" w:cstheme="majorHAnsi"/>
          <w:bCs/>
          <w:sz w:val="20"/>
          <w:szCs w:val="20"/>
        </w:rPr>
        <w:t xml:space="preserve"> RUDERER fündig geworden. Der Sensor </w:t>
      </w:r>
      <w:r w:rsidR="004210F9">
        <w:rPr>
          <w:rFonts w:asciiTheme="majorHAnsi" w:hAnsiTheme="majorHAnsi" w:cstheme="majorHAnsi"/>
          <w:bCs/>
          <w:sz w:val="20"/>
          <w:szCs w:val="20"/>
        </w:rPr>
        <w:t>repräsentiert</w:t>
      </w:r>
      <w:r>
        <w:rPr>
          <w:rFonts w:asciiTheme="majorHAnsi" w:hAnsiTheme="majorHAnsi" w:cstheme="majorHAnsi"/>
          <w:bCs/>
          <w:sz w:val="20"/>
          <w:szCs w:val="20"/>
        </w:rPr>
        <w:t xml:space="preserve"> das Herzstück des Gardena </w:t>
      </w:r>
      <w:proofErr w:type="gramStart"/>
      <w:r>
        <w:rPr>
          <w:rFonts w:asciiTheme="majorHAnsi" w:hAnsiTheme="majorHAnsi" w:cstheme="majorHAnsi"/>
          <w:bCs/>
          <w:sz w:val="20"/>
          <w:szCs w:val="20"/>
        </w:rPr>
        <w:t>Smart Systems</w:t>
      </w:r>
      <w:proofErr w:type="gramEnd"/>
      <w:r w:rsidR="00885A78">
        <w:rPr>
          <w:rFonts w:asciiTheme="majorHAnsi" w:hAnsiTheme="majorHAnsi" w:cstheme="majorHAnsi"/>
          <w:bCs/>
          <w:sz w:val="20"/>
          <w:szCs w:val="20"/>
        </w:rPr>
        <w:t>. Er</w:t>
      </w:r>
      <w:r w:rsidR="00106F34">
        <w:rPr>
          <w:rFonts w:asciiTheme="majorHAnsi" w:hAnsiTheme="majorHAnsi" w:cstheme="majorHAnsi"/>
          <w:bCs/>
          <w:sz w:val="20"/>
          <w:szCs w:val="20"/>
        </w:rPr>
        <w:t xml:space="preserve"> basiert auf neuester Technologie und</w:t>
      </w:r>
      <w:r w:rsidR="00964408">
        <w:rPr>
          <w:rFonts w:asciiTheme="majorHAnsi" w:hAnsiTheme="majorHAnsi" w:cstheme="majorHAnsi"/>
          <w:bCs/>
          <w:sz w:val="20"/>
          <w:szCs w:val="20"/>
        </w:rPr>
        <w:t xml:space="preserve"> ermöglicht eine vollautomatische, professionelle und intelligent abwickelte </w:t>
      </w:r>
      <w:r w:rsidR="0082142B">
        <w:rPr>
          <w:rFonts w:asciiTheme="majorHAnsi" w:hAnsiTheme="majorHAnsi" w:cstheme="majorHAnsi"/>
          <w:bCs/>
          <w:sz w:val="20"/>
          <w:szCs w:val="20"/>
        </w:rPr>
        <w:t xml:space="preserve">Pflanzen- und </w:t>
      </w:r>
      <w:r w:rsidR="004210F9">
        <w:rPr>
          <w:rFonts w:asciiTheme="majorHAnsi" w:hAnsiTheme="majorHAnsi" w:cstheme="majorHAnsi"/>
          <w:bCs/>
          <w:sz w:val="20"/>
          <w:szCs w:val="20"/>
        </w:rPr>
        <w:t xml:space="preserve">Gartenpflege. </w:t>
      </w:r>
      <w:r w:rsidR="00885A78">
        <w:rPr>
          <w:rFonts w:asciiTheme="majorHAnsi" w:hAnsiTheme="majorHAnsi" w:cstheme="majorHAnsi"/>
          <w:bCs/>
          <w:sz w:val="20"/>
          <w:szCs w:val="20"/>
        </w:rPr>
        <w:t>Der Gardena Smart Sensor</w:t>
      </w:r>
      <w:r w:rsidR="00487E3D">
        <w:rPr>
          <w:rFonts w:asciiTheme="majorHAnsi" w:hAnsiTheme="majorHAnsi" w:cstheme="majorHAnsi"/>
          <w:bCs/>
          <w:sz w:val="20"/>
          <w:szCs w:val="20"/>
        </w:rPr>
        <w:t xml:space="preserve"> misst sowohl die Temperatur als auch die </w:t>
      </w:r>
      <w:r w:rsidR="00C935AC">
        <w:rPr>
          <w:rFonts w:asciiTheme="majorHAnsi" w:hAnsiTheme="majorHAnsi" w:cstheme="majorHAnsi"/>
          <w:bCs/>
          <w:sz w:val="20"/>
          <w:szCs w:val="20"/>
        </w:rPr>
        <w:t xml:space="preserve">Bodenfeuchtigkeit </w:t>
      </w:r>
      <w:r w:rsidR="00487E3D">
        <w:rPr>
          <w:rFonts w:asciiTheme="majorHAnsi" w:hAnsiTheme="majorHAnsi" w:cstheme="majorHAnsi"/>
          <w:bCs/>
          <w:sz w:val="20"/>
          <w:szCs w:val="20"/>
        </w:rPr>
        <w:t xml:space="preserve">im Wurzelbereich von Pflanzen und sendet die Messergebnisse </w:t>
      </w:r>
      <w:r w:rsidR="00A14E9F">
        <w:rPr>
          <w:rFonts w:asciiTheme="majorHAnsi" w:hAnsiTheme="majorHAnsi" w:cstheme="majorHAnsi"/>
          <w:bCs/>
          <w:sz w:val="20"/>
          <w:szCs w:val="20"/>
        </w:rPr>
        <w:t xml:space="preserve">an eine </w:t>
      </w:r>
      <w:r w:rsidR="00487E3D">
        <w:rPr>
          <w:rFonts w:asciiTheme="majorHAnsi" w:hAnsiTheme="majorHAnsi" w:cstheme="majorHAnsi"/>
          <w:bCs/>
          <w:sz w:val="20"/>
          <w:szCs w:val="20"/>
        </w:rPr>
        <w:lastRenderedPageBreak/>
        <w:t>App. Durch eine intelligente Verknüpfung von Wettervorhersagen</w:t>
      </w:r>
      <w:r w:rsidR="00C935AC">
        <w:rPr>
          <w:rFonts w:asciiTheme="majorHAnsi" w:hAnsiTheme="majorHAnsi" w:cstheme="majorHAnsi"/>
          <w:bCs/>
          <w:sz w:val="20"/>
          <w:szCs w:val="20"/>
        </w:rPr>
        <w:t xml:space="preserve"> und </w:t>
      </w:r>
      <w:r w:rsidR="00487E3D">
        <w:rPr>
          <w:rFonts w:asciiTheme="majorHAnsi" w:hAnsiTheme="majorHAnsi" w:cstheme="majorHAnsi"/>
          <w:bCs/>
          <w:sz w:val="20"/>
          <w:szCs w:val="20"/>
        </w:rPr>
        <w:t xml:space="preserve">Zeitplänen </w:t>
      </w:r>
      <w:r w:rsidR="002F61E2">
        <w:rPr>
          <w:rFonts w:asciiTheme="majorHAnsi" w:hAnsiTheme="majorHAnsi" w:cstheme="majorHAnsi"/>
          <w:bCs/>
          <w:sz w:val="20"/>
          <w:szCs w:val="20"/>
        </w:rPr>
        <w:t>können</w:t>
      </w:r>
      <w:r w:rsidR="00A14E9F">
        <w:rPr>
          <w:rFonts w:asciiTheme="majorHAnsi" w:hAnsiTheme="majorHAnsi" w:cstheme="majorHAnsi"/>
          <w:bCs/>
          <w:sz w:val="20"/>
          <w:szCs w:val="20"/>
        </w:rPr>
        <w:t xml:space="preserve"> Anwender </w:t>
      </w:r>
      <w:r w:rsidR="00011580">
        <w:rPr>
          <w:rFonts w:asciiTheme="majorHAnsi" w:hAnsiTheme="majorHAnsi" w:cstheme="majorHAnsi"/>
          <w:bCs/>
          <w:sz w:val="20"/>
          <w:szCs w:val="20"/>
        </w:rPr>
        <w:t xml:space="preserve">ihren Pflanzen genau die Menge an Wasser zukommen zu lassen, die sie zum Gedeihen brauchen. </w:t>
      </w:r>
      <w:r w:rsidR="00776F35">
        <w:rPr>
          <w:rFonts w:asciiTheme="majorHAnsi" w:hAnsiTheme="majorHAnsi" w:cstheme="majorHAnsi"/>
          <w:bCs/>
          <w:sz w:val="20"/>
          <w:szCs w:val="20"/>
        </w:rPr>
        <w:t>Im</w:t>
      </w:r>
      <w:r w:rsidR="00011580">
        <w:rPr>
          <w:rFonts w:asciiTheme="majorHAnsi" w:hAnsiTheme="majorHAnsi" w:cstheme="majorHAnsi"/>
          <w:bCs/>
          <w:sz w:val="20"/>
          <w:szCs w:val="20"/>
        </w:rPr>
        <w:t xml:space="preserve"> Idealfall </w:t>
      </w:r>
      <w:r w:rsidR="00776F35">
        <w:rPr>
          <w:rFonts w:asciiTheme="majorHAnsi" w:hAnsiTheme="majorHAnsi" w:cstheme="majorHAnsi"/>
          <w:bCs/>
          <w:sz w:val="20"/>
          <w:szCs w:val="20"/>
        </w:rPr>
        <w:t xml:space="preserve">lassen sich dadurch </w:t>
      </w:r>
      <w:r w:rsidR="00011580">
        <w:rPr>
          <w:rFonts w:asciiTheme="majorHAnsi" w:hAnsiTheme="majorHAnsi" w:cstheme="majorHAnsi"/>
          <w:bCs/>
          <w:sz w:val="20"/>
          <w:szCs w:val="20"/>
        </w:rPr>
        <w:t xml:space="preserve">bis zu 70 Prozent des Wassers </w:t>
      </w:r>
      <w:r w:rsidR="00776F35">
        <w:rPr>
          <w:rFonts w:asciiTheme="majorHAnsi" w:hAnsiTheme="majorHAnsi" w:cstheme="majorHAnsi"/>
          <w:bCs/>
          <w:sz w:val="20"/>
          <w:szCs w:val="20"/>
        </w:rPr>
        <w:t>einsparen</w:t>
      </w:r>
      <w:r w:rsidR="00011580">
        <w:rPr>
          <w:rFonts w:asciiTheme="majorHAnsi" w:hAnsiTheme="majorHAnsi" w:cstheme="majorHAnsi"/>
          <w:bCs/>
          <w:sz w:val="20"/>
          <w:szCs w:val="20"/>
        </w:rPr>
        <w:t xml:space="preserve">. Damit dieses wassersparende System einwandfrei funktioniert, </w:t>
      </w:r>
      <w:r w:rsidR="00A90D05">
        <w:rPr>
          <w:rFonts w:asciiTheme="majorHAnsi" w:hAnsiTheme="majorHAnsi" w:cstheme="majorHAnsi"/>
          <w:bCs/>
          <w:sz w:val="20"/>
          <w:szCs w:val="20"/>
        </w:rPr>
        <w:t xml:space="preserve">muss die empfindliche Elektronik des Sensors perfekt fixiert und abgedichtet sein. </w:t>
      </w:r>
      <w:r w:rsidR="006E301B">
        <w:rPr>
          <w:rFonts w:asciiTheme="majorHAnsi" w:hAnsiTheme="majorHAnsi" w:cstheme="majorHAnsi"/>
          <w:bCs/>
          <w:sz w:val="20"/>
          <w:szCs w:val="20"/>
        </w:rPr>
        <w:t xml:space="preserve">Da der Sensor in ein Pflanzenbeet, einen Blumentopf oder Rasen gesteckt wird und etwa 20 mm aus der Erde herausragt, </w:t>
      </w:r>
      <w:r w:rsidR="00B712CB">
        <w:rPr>
          <w:rFonts w:asciiTheme="majorHAnsi" w:hAnsiTheme="majorHAnsi" w:cstheme="majorHAnsi"/>
          <w:bCs/>
          <w:sz w:val="20"/>
          <w:szCs w:val="20"/>
        </w:rPr>
        <w:t>besteht die Anforderung an den richtigen</w:t>
      </w:r>
      <w:r w:rsidR="00B733A1">
        <w:rPr>
          <w:rFonts w:asciiTheme="majorHAnsi" w:hAnsiTheme="majorHAnsi" w:cstheme="majorHAnsi"/>
          <w:bCs/>
          <w:sz w:val="20"/>
          <w:szCs w:val="20"/>
        </w:rPr>
        <w:t xml:space="preserve"> Klebstoff </w:t>
      </w:r>
      <w:r w:rsidR="00CB029D">
        <w:rPr>
          <w:rFonts w:asciiTheme="majorHAnsi" w:hAnsiTheme="majorHAnsi" w:cstheme="majorHAnsi"/>
          <w:bCs/>
          <w:sz w:val="20"/>
          <w:szCs w:val="20"/>
        </w:rPr>
        <w:t xml:space="preserve">einerseits </w:t>
      </w:r>
      <w:r w:rsidR="00885A78">
        <w:rPr>
          <w:rFonts w:asciiTheme="majorHAnsi" w:hAnsiTheme="majorHAnsi" w:cstheme="majorHAnsi"/>
          <w:bCs/>
          <w:sz w:val="20"/>
          <w:szCs w:val="20"/>
        </w:rPr>
        <w:t>darin, den</w:t>
      </w:r>
      <w:r w:rsidR="00B733A1">
        <w:rPr>
          <w:rFonts w:asciiTheme="majorHAnsi" w:hAnsiTheme="majorHAnsi" w:cstheme="majorHAnsi"/>
          <w:bCs/>
          <w:sz w:val="20"/>
          <w:szCs w:val="20"/>
        </w:rPr>
        <w:t xml:space="preserve"> thermischen und mechanischen Anforderungen standh</w:t>
      </w:r>
      <w:r w:rsidR="009C2AA5">
        <w:rPr>
          <w:rFonts w:asciiTheme="majorHAnsi" w:hAnsiTheme="majorHAnsi" w:cstheme="majorHAnsi"/>
          <w:bCs/>
          <w:sz w:val="20"/>
          <w:szCs w:val="20"/>
        </w:rPr>
        <w:t>alten,</w:t>
      </w:r>
      <w:r w:rsidR="00CB029D">
        <w:rPr>
          <w:rFonts w:asciiTheme="majorHAnsi" w:hAnsiTheme="majorHAnsi" w:cstheme="majorHAnsi"/>
          <w:bCs/>
          <w:sz w:val="20"/>
          <w:szCs w:val="20"/>
        </w:rPr>
        <w:t xml:space="preserve"> andererseits </w:t>
      </w:r>
      <w:r w:rsidR="00885A78">
        <w:rPr>
          <w:rFonts w:asciiTheme="majorHAnsi" w:hAnsiTheme="majorHAnsi" w:cstheme="majorHAnsi"/>
          <w:bCs/>
          <w:sz w:val="20"/>
          <w:szCs w:val="20"/>
        </w:rPr>
        <w:t xml:space="preserve">sollte </w:t>
      </w:r>
      <w:r w:rsidR="003C0558">
        <w:rPr>
          <w:rFonts w:asciiTheme="majorHAnsi" w:hAnsiTheme="majorHAnsi" w:cstheme="majorHAnsi"/>
          <w:bCs/>
          <w:sz w:val="20"/>
          <w:szCs w:val="20"/>
        </w:rPr>
        <w:t>er</w:t>
      </w:r>
      <w:r w:rsidR="00885A78">
        <w:rPr>
          <w:rFonts w:asciiTheme="majorHAnsi" w:hAnsiTheme="majorHAnsi" w:cstheme="majorHAnsi"/>
          <w:bCs/>
          <w:sz w:val="20"/>
          <w:szCs w:val="20"/>
        </w:rPr>
        <w:t xml:space="preserve"> </w:t>
      </w:r>
      <w:r w:rsidR="00CB029D">
        <w:rPr>
          <w:rFonts w:asciiTheme="majorHAnsi" w:hAnsiTheme="majorHAnsi" w:cstheme="majorHAnsi"/>
          <w:bCs/>
          <w:sz w:val="20"/>
          <w:szCs w:val="20"/>
        </w:rPr>
        <w:t xml:space="preserve">flexibel genug </w:t>
      </w:r>
      <w:r w:rsidR="00885A78">
        <w:rPr>
          <w:rFonts w:asciiTheme="majorHAnsi" w:hAnsiTheme="majorHAnsi" w:cstheme="majorHAnsi"/>
          <w:bCs/>
          <w:sz w:val="20"/>
          <w:szCs w:val="20"/>
        </w:rPr>
        <w:t>sein</w:t>
      </w:r>
      <w:r w:rsidR="00CB029D">
        <w:rPr>
          <w:rFonts w:asciiTheme="majorHAnsi" w:hAnsiTheme="majorHAnsi" w:cstheme="majorHAnsi"/>
          <w:bCs/>
          <w:sz w:val="20"/>
          <w:szCs w:val="20"/>
        </w:rPr>
        <w:t xml:space="preserve">, </w:t>
      </w:r>
      <w:r w:rsidR="00885A78">
        <w:rPr>
          <w:rFonts w:asciiTheme="majorHAnsi" w:hAnsiTheme="majorHAnsi" w:cstheme="majorHAnsi"/>
          <w:bCs/>
          <w:sz w:val="20"/>
          <w:szCs w:val="20"/>
        </w:rPr>
        <w:t xml:space="preserve">um </w:t>
      </w:r>
      <w:r w:rsidR="00CB029D">
        <w:rPr>
          <w:rFonts w:asciiTheme="majorHAnsi" w:hAnsiTheme="majorHAnsi" w:cstheme="majorHAnsi"/>
          <w:bCs/>
          <w:sz w:val="20"/>
          <w:szCs w:val="20"/>
        </w:rPr>
        <w:t>die Leiterplatte für die elektronischen Bauteile, bestehend aus gehärtetem Epoxidharz und Glasfasergewebe, langzeitstabil auf einem Kunststoffgehäuse</w:t>
      </w:r>
      <w:r w:rsidR="00CC2F88">
        <w:rPr>
          <w:rFonts w:asciiTheme="majorHAnsi" w:hAnsiTheme="majorHAnsi" w:cstheme="majorHAnsi"/>
          <w:bCs/>
          <w:sz w:val="20"/>
          <w:szCs w:val="20"/>
        </w:rPr>
        <w:t xml:space="preserve"> </w:t>
      </w:r>
      <w:r w:rsidR="00CB029D">
        <w:rPr>
          <w:rFonts w:asciiTheme="majorHAnsi" w:hAnsiTheme="majorHAnsi" w:cstheme="majorHAnsi"/>
          <w:bCs/>
          <w:sz w:val="20"/>
          <w:szCs w:val="20"/>
        </w:rPr>
        <w:t>zu befestigen.</w:t>
      </w:r>
    </w:p>
    <w:p w14:paraId="06448FCE" w14:textId="77777777" w:rsidR="0055523F" w:rsidRDefault="0055523F" w:rsidP="00966952">
      <w:pPr>
        <w:spacing w:line="264" w:lineRule="auto"/>
        <w:ind w:left="-284"/>
        <w:jc w:val="both"/>
        <w:rPr>
          <w:rFonts w:asciiTheme="majorHAnsi" w:hAnsiTheme="majorHAnsi" w:cstheme="majorHAnsi"/>
          <w:bCs/>
          <w:sz w:val="20"/>
          <w:szCs w:val="20"/>
        </w:rPr>
      </w:pPr>
    </w:p>
    <w:p w14:paraId="5B0C1461" w14:textId="6DF04ED7" w:rsidR="002A5F7B" w:rsidRPr="00C04145" w:rsidRDefault="00C04145" w:rsidP="00966952">
      <w:pPr>
        <w:spacing w:line="264" w:lineRule="auto"/>
        <w:ind w:left="-284"/>
        <w:jc w:val="both"/>
        <w:rPr>
          <w:rFonts w:asciiTheme="majorHAnsi" w:hAnsiTheme="majorHAnsi" w:cstheme="majorHAnsi"/>
          <w:b/>
          <w:sz w:val="20"/>
          <w:szCs w:val="20"/>
        </w:rPr>
      </w:pPr>
      <w:r w:rsidRPr="00C04145">
        <w:rPr>
          <w:rFonts w:asciiTheme="majorHAnsi" w:hAnsiTheme="majorHAnsi" w:cstheme="majorHAnsi"/>
          <w:b/>
          <w:sz w:val="20"/>
          <w:szCs w:val="20"/>
        </w:rPr>
        <w:t>Ausgezeichnete Umweltverträglichkeit</w:t>
      </w:r>
    </w:p>
    <w:p w14:paraId="1DEB4085" w14:textId="77777777" w:rsidR="00C04145" w:rsidRDefault="00C04145" w:rsidP="00966952">
      <w:pPr>
        <w:spacing w:line="264" w:lineRule="auto"/>
        <w:ind w:left="-284"/>
        <w:jc w:val="both"/>
        <w:rPr>
          <w:rFonts w:asciiTheme="majorHAnsi" w:hAnsiTheme="majorHAnsi" w:cstheme="majorHAnsi"/>
          <w:bCs/>
          <w:sz w:val="20"/>
          <w:szCs w:val="20"/>
        </w:rPr>
      </w:pPr>
    </w:p>
    <w:p w14:paraId="692DECCB" w14:textId="11D8AF90" w:rsidR="00EB6F07" w:rsidRDefault="00594D9C" w:rsidP="00966952">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Das Kunststoffgehäuse, </w:t>
      </w:r>
      <w:r w:rsidR="00564F95">
        <w:rPr>
          <w:rFonts w:asciiTheme="majorHAnsi" w:hAnsiTheme="majorHAnsi" w:cstheme="majorHAnsi"/>
          <w:bCs/>
          <w:sz w:val="20"/>
          <w:szCs w:val="20"/>
        </w:rPr>
        <w:t>das mit dem</w:t>
      </w:r>
      <w:r w:rsidR="00BE11E1">
        <w:rPr>
          <w:rFonts w:asciiTheme="majorHAnsi" w:hAnsiTheme="majorHAnsi" w:cstheme="majorHAnsi"/>
          <w:bCs/>
          <w:sz w:val="20"/>
          <w:szCs w:val="20"/>
        </w:rPr>
        <w:t xml:space="preserve"> Verbundwerkstoff</w:t>
      </w:r>
      <w:r>
        <w:rPr>
          <w:rFonts w:asciiTheme="majorHAnsi" w:hAnsiTheme="majorHAnsi" w:cstheme="majorHAnsi"/>
          <w:bCs/>
          <w:sz w:val="20"/>
          <w:szCs w:val="20"/>
        </w:rPr>
        <w:t xml:space="preserve"> </w:t>
      </w:r>
      <w:r w:rsidR="00564F95">
        <w:rPr>
          <w:rFonts w:asciiTheme="majorHAnsi" w:hAnsiTheme="majorHAnsi" w:cstheme="majorHAnsi"/>
          <w:bCs/>
          <w:sz w:val="20"/>
          <w:szCs w:val="20"/>
        </w:rPr>
        <w:t>verbunden wird</w:t>
      </w:r>
      <w:r>
        <w:rPr>
          <w:rFonts w:asciiTheme="majorHAnsi" w:hAnsiTheme="majorHAnsi" w:cstheme="majorHAnsi"/>
          <w:bCs/>
          <w:sz w:val="20"/>
          <w:szCs w:val="20"/>
        </w:rPr>
        <w:t xml:space="preserve">, besteht aus </w:t>
      </w:r>
      <w:r w:rsidR="00CC2F88">
        <w:rPr>
          <w:rFonts w:asciiTheme="majorHAnsi" w:hAnsiTheme="majorHAnsi" w:cstheme="majorHAnsi"/>
          <w:bCs/>
          <w:sz w:val="20"/>
          <w:szCs w:val="20"/>
        </w:rPr>
        <w:t xml:space="preserve">dem thermoplastischen Kunststoff ABS. </w:t>
      </w:r>
      <w:r>
        <w:rPr>
          <w:rFonts w:asciiTheme="majorHAnsi" w:hAnsiTheme="majorHAnsi" w:cstheme="majorHAnsi"/>
          <w:bCs/>
          <w:sz w:val="20"/>
          <w:szCs w:val="20"/>
        </w:rPr>
        <w:t xml:space="preserve">Damit </w:t>
      </w:r>
      <w:r w:rsidR="00D6581B">
        <w:rPr>
          <w:rFonts w:asciiTheme="majorHAnsi" w:hAnsiTheme="majorHAnsi" w:cstheme="majorHAnsi"/>
          <w:bCs/>
          <w:sz w:val="20"/>
          <w:szCs w:val="20"/>
        </w:rPr>
        <w:t>die</w:t>
      </w:r>
      <w:r w:rsidR="0055523F">
        <w:rPr>
          <w:rFonts w:asciiTheme="majorHAnsi" w:hAnsiTheme="majorHAnsi" w:cstheme="majorHAnsi"/>
          <w:bCs/>
          <w:sz w:val="20"/>
          <w:szCs w:val="20"/>
        </w:rPr>
        <w:t xml:space="preserve"> feinen Strukturen der</w:t>
      </w:r>
      <w:r w:rsidR="00D6581B">
        <w:rPr>
          <w:rFonts w:asciiTheme="majorHAnsi" w:hAnsiTheme="majorHAnsi" w:cstheme="majorHAnsi"/>
          <w:bCs/>
          <w:sz w:val="20"/>
          <w:szCs w:val="20"/>
        </w:rPr>
        <w:t xml:space="preserve"> elektronischen Komponenten </w:t>
      </w:r>
      <w:r w:rsidR="00CC2F88">
        <w:rPr>
          <w:rFonts w:asciiTheme="majorHAnsi" w:hAnsiTheme="majorHAnsi" w:cstheme="majorHAnsi"/>
          <w:bCs/>
          <w:sz w:val="20"/>
          <w:szCs w:val="20"/>
        </w:rPr>
        <w:t>weder durch Wind und Wetter noch</w:t>
      </w:r>
      <w:r w:rsidR="006D4227">
        <w:rPr>
          <w:rFonts w:asciiTheme="majorHAnsi" w:hAnsiTheme="majorHAnsi" w:cstheme="majorHAnsi"/>
          <w:bCs/>
          <w:sz w:val="20"/>
          <w:szCs w:val="20"/>
        </w:rPr>
        <w:t xml:space="preserve"> </w:t>
      </w:r>
      <w:r w:rsidR="0055523F">
        <w:rPr>
          <w:rFonts w:asciiTheme="majorHAnsi" w:hAnsiTheme="majorHAnsi" w:cstheme="majorHAnsi"/>
          <w:bCs/>
          <w:sz w:val="20"/>
          <w:szCs w:val="20"/>
        </w:rPr>
        <w:t xml:space="preserve">durch </w:t>
      </w:r>
      <w:r w:rsidR="00CC2F88">
        <w:rPr>
          <w:rFonts w:asciiTheme="majorHAnsi" w:hAnsiTheme="majorHAnsi" w:cstheme="majorHAnsi"/>
          <w:bCs/>
          <w:sz w:val="20"/>
          <w:szCs w:val="20"/>
        </w:rPr>
        <w:t xml:space="preserve">Temperaturschwankungen </w:t>
      </w:r>
      <w:r w:rsidR="0055523F">
        <w:rPr>
          <w:rFonts w:asciiTheme="majorHAnsi" w:hAnsiTheme="majorHAnsi" w:cstheme="majorHAnsi"/>
          <w:bCs/>
          <w:sz w:val="20"/>
          <w:szCs w:val="20"/>
        </w:rPr>
        <w:t xml:space="preserve">nachhaltig </w:t>
      </w:r>
      <w:r w:rsidR="00CC2F88">
        <w:rPr>
          <w:rFonts w:asciiTheme="majorHAnsi" w:hAnsiTheme="majorHAnsi" w:cstheme="majorHAnsi"/>
          <w:bCs/>
          <w:sz w:val="20"/>
          <w:szCs w:val="20"/>
        </w:rPr>
        <w:t>beschädigt werden</w:t>
      </w:r>
      <w:r>
        <w:rPr>
          <w:rFonts w:asciiTheme="majorHAnsi" w:hAnsiTheme="majorHAnsi" w:cstheme="majorHAnsi"/>
          <w:bCs/>
          <w:sz w:val="20"/>
          <w:szCs w:val="20"/>
        </w:rPr>
        <w:t>,</w:t>
      </w:r>
      <w:r w:rsidR="0055523F">
        <w:rPr>
          <w:rFonts w:asciiTheme="majorHAnsi" w:hAnsiTheme="majorHAnsi" w:cstheme="majorHAnsi"/>
          <w:bCs/>
          <w:sz w:val="20"/>
          <w:szCs w:val="20"/>
        </w:rPr>
        <w:t xml:space="preserve"> </w:t>
      </w:r>
      <w:r w:rsidR="00426B69">
        <w:rPr>
          <w:rFonts w:asciiTheme="majorHAnsi" w:hAnsiTheme="majorHAnsi" w:cstheme="majorHAnsi"/>
          <w:bCs/>
          <w:sz w:val="20"/>
          <w:szCs w:val="20"/>
        </w:rPr>
        <w:t>war es</w:t>
      </w:r>
      <w:r w:rsidR="00564F95">
        <w:rPr>
          <w:rFonts w:asciiTheme="majorHAnsi" w:hAnsiTheme="majorHAnsi" w:cstheme="majorHAnsi"/>
          <w:bCs/>
          <w:sz w:val="20"/>
          <w:szCs w:val="20"/>
        </w:rPr>
        <w:t xml:space="preserve"> vor allem</w:t>
      </w:r>
      <w:r w:rsidR="00426B69">
        <w:rPr>
          <w:rFonts w:asciiTheme="majorHAnsi" w:hAnsiTheme="majorHAnsi" w:cstheme="majorHAnsi"/>
          <w:bCs/>
          <w:sz w:val="20"/>
          <w:szCs w:val="20"/>
        </w:rPr>
        <w:t xml:space="preserve"> wichtig, dass der </w:t>
      </w:r>
      <w:r w:rsidR="00564F95">
        <w:rPr>
          <w:rFonts w:asciiTheme="majorHAnsi" w:hAnsiTheme="majorHAnsi" w:cstheme="majorHAnsi"/>
          <w:bCs/>
          <w:sz w:val="20"/>
          <w:szCs w:val="20"/>
        </w:rPr>
        <w:t xml:space="preserve">verwendete </w:t>
      </w:r>
      <w:r w:rsidR="00426B69">
        <w:rPr>
          <w:rFonts w:asciiTheme="majorHAnsi" w:hAnsiTheme="majorHAnsi" w:cstheme="majorHAnsi"/>
          <w:bCs/>
          <w:sz w:val="20"/>
          <w:szCs w:val="20"/>
        </w:rPr>
        <w:t xml:space="preserve">Klebstoff </w:t>
      </w:r>
      <w:r w:rsidR="00564F95">
        <w:rPr>
          <w:rFonts w:asciiTheme="majorHAnsi" w:hAnsiTheme="majorHAnsi" w:cstheme="majorHAnsi"/>
          <w:bCs/>
          <w:sz w:val="20"/>
          <w:szCs w:val="20"/>
        </w:rPr>
        <w:t xml:space="preserve">die beiden Materialien absolut formstabil miteinander verbindet. Zudem </w:t>
      </w:r>
      <w:r w:rsidR="00D72825">
        <w:rPr>
          <w:rFonts w:asciiTheme="majorHAnsi" w:hAnsiTheme="majorHAnsi" w:cstheme="majorHAnsi"/>
          <w:bCs/>
          <w:sz w:val="20"/>
          <w:szCs w:val="20"/>
        </w:rPr>
        <w:t>wurde</w:t>
      </w:r>
      <w:r w:rsidR="00564F95">
        <w:rPr>
          <w:rFonts w:asciiTheme="majorHAnsi" w:hAnsiTheme="majorHAnsi" w:cstheme="majorHAnsi"/>
          <w:bCs/>
          <w:sz w:val="20"/>
          <w:szCs w:val="20"/>
        </w:rPr>
        <w:t xml:space="preserve"> </w:t>
      </w:r>
      <w:r w:rsidR="0096053D">
        <w:rPr>
          <w:rFonts w:asciiTheme="majorHAnsi" w:hAnsiTheme="majorHAnsi" w:cstheme="majorHAnsi"/>
          <w:bCs/>
          <w:sz w:val="20"/>
          <w:szCs w:val="20"/>
        </w:rPr>
        <w:t>ein Maximum an Elastizität, Vibrations- und Verformungs</w:t>
      </w:r>
      <w:r w:rsidR="00426B69">
        <w:rPr>
          <w:rFonts w:asciiTheme="majorHAnsi" w:hAnsiTheme="majorHAnsi" w:cstheme="majorHAnsi"/>
          <w:bCs/>
          <w:sz w:val="20"/>
          <w:szCs w:val="20"/>
        </w:rPr>
        <w:t xml:space="preserve">fähigkeit sowie eine hohe Belastungsresistenz gegenüber Umwelteinflüssen </w:t>
      </w:r>
      <w:r w:rsidR="00D72825">
        <w:rPr>
          <w:rFonts w:asciiTheme="majorHAnsi" w:hAnsiTheme="majorHAnsi" w:cstheme="majorHAnsi"/>
          <w:bCs/>
          <w:sz w:val="20"/>
          <w:szCs w:val="20"/>
        </w:rPr>
        <w:t>gefordert.</w:t>
      </w:r>
      <w:r w:rsidR="0096053D">
        <w:rPr>
          <w:rFonts w:asciiTheme="majorHAnsi" w:hAnsiTheme="majorHAnsi" w:cstheme="majorHAnsi"/>
          <w:bCs/>
          <w:sz w:val="20"/>
          <w:szCs w:val="20"/>
        </w:rPr>
        <w:t xml:space="preserve"> </w:t>
      </w:r>
      <w:r w:rsidR="006D4227">
        <w:rPr>
          <w:rFonts w:asciiTheme="majorHAnsi" w:hAnsiTheme="majorHAnsi" w:cstheme="majorHAnsi"/>
          <w:bCs/>
          <w:sz w:val="20"/>
          <w:szCs w:val="20"/>
        </w:rPr>
        <w:t>M</w:t>
      </w:r>
      <w:r w:rsidR="00CC2F88">
        <w:rPr>
          <w:rFonts w:asciiTheme="majorHAnsi" w:hAnsiTheme="majorHAnsi" w:cstheme="majorHAnsi"/>
          <w:bCs/>
          <w:sz w:val="20"/>
          <w:szCs w:val="20"/>
        </w:rPr>
        <w:t xml:space="preserve">ehrere Klebstoffe </w:t>
      </w:r>
      <w:r w:rsidR="0055523F">
        <w:rPr>
          <w:rFonts w:asciiTheme="majorHAnsi" w:hAnsiTheme="majorHAnsi" w:cstheme="majorHAnsi"/>
          <w:bCs/>
          <w:sz w:val="20"/>
          <w:szCs w:val="20"/>
        </w:rPr>
        <w:t>kamen für die Anforderungen in Frage. Bei den Tests erzielte der</w:t>
      </w:r>
      <w:r w:rsidR="00CC2F88">
        <w:rPr>
          <w:rFonts w:asciiTheme="majorHAnsi" w:hAnsiTheme="majorHAnsi" w:cstheme="majorHAnsi"/>
          <w:bCs/>
          <w:sz w:val="20"/>
          <w:szCs w:val="20"/>
        </w:rPr>
        <w:t xml:space="preserve"> </w:t>
      </w:r>
      <w:r w:rsidR="00A3709B">
        <w:rPr>
          <w:rFonts w:asciiTheme="majorHAnsi" w:hAnsiTheme="majorHAnsi" w:cstheme="majorHAnsi"/>
          <w:bCs/>
          <w:sz w:val="20"/>
          <w:szCs w:val="20"/>
        </w:rPr>
        <w:t xml:space="preserve">schnellhärtende </w:t>
      </w:r>
      <w:r w:rsidR="00CC2F88">
        <w:rPr>
          <w:rFonts w:asciiTheme="majorHAnsi" w:hAnsiTheme="majorHAnsi" w:cstheme="majorHAnsi"/>
          <w:bCs/>
          <w:sz w:val="20"/>
          <w:szCs w:val="20"/>
        </w:rPr>
        <w:t xml:space="preserve">2-K MMA Klebstoff </w:t>
      </w:r>
      <w:proofErr w:type="spellStart"/>
      <w:r w:rsidR="00CC2F88">
        <w:rPr>
          <w:rFonts w:asciiTheme="majorHAnsi" w:hAnsiTheme="majorHAnsi" w:cstheme="majorHAnsi"/>
          <w:bCs/>
          <w:sz w:val="20"/>
          <w:szCs w:val="20"/>
        </w:rPr>
        <w:t>technicoll</w:t>
      </w:r>
      <w:proofErr w:type="spellEnd"/>
      <w:r w:rsidR="00CC2F88">
        <w:rPr>
          <w:rFonts w:asciiTheme="majorHAnsi" w:hAnsiTheme="majorHAnsi" w:cstheme="majorHAnsi"/>
          <w:bCs/>
          <w:sz w:val="20"/>
          <w:szCs w:val="20"/>
        </w:rPr>
        <w:t xml:space="preserve">® 9411 </w:t>
      </w:r>
      <w:r w:rsidR="0055523F">
        <w:rPr>
          <w:rFonts w:asciiTheme="majorHAnsi" w:hAnsiTheme="majorHAnsi" w:cstheme="majorHAnsi"/>
          <w:bCs/>
          <w:sz w:val="20"/>
          <w:szCs w:val="20"/>
        </w:rPr>
        <w:t xml:space="preserve">die besten Ergebnisse. Punkten konnte er vor allem mit seiner </w:t>
      </w:r>
      <w:r w:rsidR="00BE11E1">
        <w:rPr>
          <w:rFonts w:asciiTheme="majorHAnsi" w:hAnsiTheme="majorHAnsi" w:cstheme="majorHAnsi"/>
          <w:bCs/>
          <w:sz w:val="20"/>
          <w:szCs w:val="20"/>
        </w:rPr>
        <w:t>raschen</w:t>
      </w:r>
      <w:r w:rsidR="0055523F">
        <w:rPr>
          <w:rFonts w:asciiTheme="majorHAnsi" w:hAnsiTheme="majorHAnsi" w:cstheme="majorHAnsi"/>
          <w:bCs/>
          <w:sz w:val="20"/>
          <w:szCs w:val="20"/>
        </w:rPr>
        <w:t xml:space="preserve"> Aushärtung, </w:t>
      </w:r>
      <w:r w:rsidR="009470D4">
        <w:rPr>
          <w:rFonts w:asciiTheme="majorHAnsi" w:hAnsiTheme="majorHAnsi" w:cstheme="majorHAnsi"/>
          <w:bCs/>
          <w:sz w:val="20"/>
          <w:szCs w:val="20"/>
        </w:rPr>
        <w:t xml:space="preserve">der </w:t>
      </w:r>
      <w:r w:rsidR="0055523F">
        <w:rPr>
          <w:rFonts w:asciiTheme="majorHAnsi" w:hAnsiTheme="majorHAnsi" w:cstheme="majorHAnsi"/>
          <w:bCs/>
          <w:sz w:val="20"/>
          <w:szCs w:val="20"/>
        </w:rPr>
        <w:t>hohen</w:t>
      </w:r>
      <w:r w:rsidR="006D4227">
        <w:rPr>
          <w:rFonts w:asciiTheme="majorHAnsi" w:hAnsiTheme="majorHAnsi" w:cstheme="majorHAnsi"/>
          <w:bCs/>
          <w:sz w:val="20"/>
          <w:szCs w:val="20"/>
        </w:rPr>
        <w:t xml:space="preserve"> Klebkraf</w:t>
      </w:r>
      <w:r w:rsidR="0055523F">
        <w:rPr>
          <w:rFonts w:asciiTheme="majorHAnsi" w:hAnsiTheme="majorHAnsi" w:cstheme="majorHAnsi"/>
          <w:bCs/>
          <w:sz w:val="20"/>
          <w:szCs w:val="20"/>
        </w:rPr>
        <w:t xml:space="preserve">t </w:t>
      </w:r>
      <w:r w:rsidR="00BE11E1">
        <w:rPr>
          <w:rFonts w:asciiTheme="majorHAnsi" w:hAnsiTheme="majorHAnsi" w:cstheme="majorHAnsi"/>
          <w:bCs/>
          <w:sz w:val="20"/>
          <w:szCs w:val="20"/>
        </w:rPr>
        <w:t>sowie</w:t>
      </w:r>
      <w:r w:rsidR="009470D4">
        <w:rPr>
          <w:rFonts w:asciiTheme="majorHAnsi" w:hAnsiTheme="majorHAnsi" w:cstheme="majorHAnsi"/>
          <w:bCs/>
          <w:sz w:val="20"/>
          <w:szCs w:val="20"/>
        </w:rPr>
        <w:t xml:space="preserve"> </w:t>
      </w:r>
      <w:r w:rsidR="00BE11E1">
        <w:rPr>
          <w:rFonts w:asciiTheme="majorHAnsi" w:hAnsiTheme="majorHAnsi" w:cstheme="majorHAnsi"/>
          <w:bCs/>
          <w:sz w:val="20"/>
          <w:szCs w:val="20"/>
        </w:rPr>
        <w:t xml:space="preserve">der </w:t>
      </w:r>
      <w:r w:rsidR="009470D4">
        <w:rPr>
          <w:rFonts w:asciiTheme="majorHAnsi" w:hAnsiTheme="majorHAnsi" w:cstheme="majorHAnsi"/>
          <w:bCs/>
          <w:sz w:val="20"/>
          <w:szCs w:val="20"/>
        </w:rPr>
        <w:t xml:space="preserve">sehr </w:t>
      </w:r>
      <w:r w:rsidR="0055523F">
        <w:rPr>
          <w:rFonts w:asciiTheme="majorHAnsi" w:hAnsiTheme="majorHAnsi" w:cstheme="majorHAnsi"/>
          <w:bCs/>
          <w:sz w:val="20"/>
          <w:szCs w:val="20"/>
        </w:rPr>
        <w:t>guten</w:t>
      </w:r>
      <w:r w:rsidR="006D4227">
        <w:rPr>
          <w:rFonts w:asciiTheme="majorHAnsi" w:hAnsiTheme="majorHAnsi" w:cstheme="majorHAnsi"/>
          <w:bCs/>
          <w:sz w:val="20"/>
          <w:szCs w:val="20"/>
        </w:rPr>
        <w:t xml:space="preserve"> Wasser-, Alterungs-, Medien- und Temperaturbeständigkeit. Aufgrund seiner </w:t>
      </w:r>
      <w:r w:rsidR="00057BA7">
        <w:rPr>
          <w:rFonts w:asciiTheme="majorHAnsi" w:hAnsiTheme="majorHAnsi" w:cstheme="majorHAnsi"/>
          <w:bCs/>
          <w:sz w:val="20"/>
          <w:szCs w:val="20"/>
        </w:rPr>
        <w:t>flexiblen Eigenschaften</w:t>
      </w:r>
      <w:r w:rsidR="006D4227">
        <w:rPr>
          <w:rFonts w:asciiTheme="majorHAnsi" w:hAnsiTheme="majorHAnsi" w:cstheme="majorHAnsi"/>
          <w:bCs/>
          <w:sz w:val="20"/>
          <w:szCs w:val="20"/>
        </w:rPr>
        <w:t xml:space="preserve"> hielt </w:t>
      </w:r>
      <w:proofErr w:type="spellStart"/>
      <w:r w:rsidR="006D4227">
        <w:rPr>
          <w:rFonts w:asciiTheme="majorHAnsi" w:hAnsiTheme="majorHAnsi" w:cstheme="majorHAnsi"/>
          <w:bCs/>
          <w:sz w:val="20"/>
          <w:szCs w:val="20"/>
        </w:rPr>
        <w:t>technicoll</w:t>
      </w:r>
      <w:proofErr w:type="spellEnd"/>
      <w:r w:rsidR="006D4227">
        <w:rPr>
          <w:rFonts w:asciiTheme="majorHAnsi" w:hAnsiTheme="majorHAnsi" w:cstheme="majorHAnsi"/>
          <w:bCs/>
          <w:sz w:val="20"/>
          <w:szCs w:val="20"/>
        </w:rPr>
        <w:t>® 9411 allen dynamischen Belastungen</w:t>
      </w:r>
      <w:r w:rsidR="00E13836">
        <w:rPr>
          <w:rFonts w:asciiTheme="majorHAnsi" w:hAnsiTheme="majorHAnsi" w:cstheme="majorHAnsi"/>
          <w:bCs/>
          <w:sz w:val="20"/>
          <w:szCs w:val="20"/>
        </w:rPr>
        <w:t xml:space="preserve"> </w:t>
      </w:r>
      <w:r w:rsidR="005541C0">
        <w:rPr>
          <w:rFonts w:asciiTheme="majorHAnsi" w:hAnsiTheme="majorHAnsi" w:cstheme="majorHAnsi"/>
          <w:bCs/>
          <w:sz w:val="20"/>
          <w:szCs w:val="20"/>
        </w:rPr>
        <w:t xml:space="preserve">stand und zeigte sich </w:t>
      </w:r>
      <w:r w:rsidR="009470D4">
        <w:rPr>
          <w:rFonts w:asciiTheme="majorHAnsi" w:hAnsiTheme="majorHAnsi" w:cstheme="majorHAnsi"/>
          <w:bCs/>
          <w:sz w:val="20"/>
          <w:szCs w:val="20"/>
        </w:rPr>
        <w:t xml:space="preserve">absolut </w:t>
      </w:r>
      <w:r w:rsidR="005541C0">
        <w:rPr>
          <w:rFonts w:asciiTheme="majorHAnsi" w:hAnsiTheme="majorHAnsi" w:cstheme="majorHAnsi"/>
          <w:bCs/>
          <w:sz w:val="20"/>
          <w:szCs w:val="20"/>
        </w:rPr>
        <w:t xml:space="preserve">resistent gegenüber </w:t>
      </w:r>
      <w:r w:rsidR="00A3709B">
        <w:rPr>
          <w:rFonts w:asciiTheme="majorHAnsi" w:hAnsiTheme="majorHAnsi" w:cstheme="majorHAnsi"/>
          <w:bCs/>
          <w:sz w:val="20"/>
          <w:szCs w:val="20"/>
        </w:rPr>
        <w:t xml:space="preserve">UV-Strahlung, </w:t>
      </w:r>
      <w:r w:rsidR="005541C0">
        <w:rPr>
          <w:rFonts w:asciiTheme="majorHAnsi" w:hAnsiTheme="majorHAnsi" w:cstheme="majorHAnsi"/>
          <w:bCs/>
          <w:sz w:val="20"/>
          <w:szCs w:val="20"/>
        </w:rPr>
        <w:t>Hitze, Kälte, Nässe und Feuchtigkeit</w:t>
      </w:r>
      <w:r w:rsidR="00057BA7">
        <w:rPr>
          <w:rFonts w:asciiTheme="majorHAnsi" w:hAnsiTheme="majorHAnsi" w:cstheme="majorHAnsi"/>
          <w:bCs/>
          <w:sz w:val="20"/>
          <w:szCs w:val="20"/>
        </w:rPr>
        <w:t>.</w:t>
      </w:r>
      <w:r w:rsidR="005541C0">
        <w:rPr>
          <w:rFonts w:asciiTheme="majorHAnsi" w:hAnsiTheme="majorHAnsi" w:cstheme="majorHAnsi"/>
          <w:bCs/>
          <w:sz w:val="20"/>
          <w:szCs w:val="20"/>
        </w:rPr>
        <w:t xml:space="preserve"> </w:t>
      </w:r>
      <w:r w:rsidR="00F334F5">
        <w:rPr>
          <w:rFonts w:asciiTheme="majorHAnsi" w:hAnsiTheme="majorHAnsi" w:cstheme="majorHAnsi"/>
          <w:bCs/>
          <w:sz w:val="20"/>
          <w:szCs w:val="20"/>
        </w:rPr>
        <w:t xml:space="preserve">Die hohe Viskosität dieses flexiblen </w:t>
      </w:r>
      <w:r w:rsidR="00BE11E1">
        <w:rPr>
          <w:rFonts w:asciiTheme="majorHAnsi" w:hAnsiTheme="majorHAnsi" w:cstheme="majorHAnsi"/>
          <w:bCs/>
          <w:sz w:val="20"/>
          <w:szCs w:val="20"/>
        </w:rPr>
        <w:t xml:space="preserve">und spannungsausgleichenden </w:t>
      </w:r>
      <w:r w:rsidR="00F334F5">
        <w:rPr>
          <w:rFonts w:asciiTheme="majorHAnsi" w:hAnsiTheme="majorHAnsi" w:cstheme="majorHAnsi"/>
          <w:bCs/>
          <w:sz w:val="20"/>
          <w:szCs w:val="20"/>
        </w:rPr>
        <w:t xml:space="preserve">Hochleistungsklebstoffs </w:t>
      </w:r>
      <w:r w:rsidR="00A33320">
        <w:rPr>
          <w:rFonts w:asciiTheme="majorHAnsi" w:hAnsiTheme="majorHAnsi" w:cstheme="majorHAnsi"/>
          <w:bCs/>
          <w:sz w:val="20"/>
          <w:szCs w:val="20"/>
        </w:rPr>
        <w:t xml:space="preserve">ermöglichte zudem einen effizienten </w:t>
      </w:r>
      <w:r w:rsidR="009470D4">
        <w:rPr>
          <w:rFonts w:asciiTheme="majorHAnsi" w:hAnsiTheme="majorHAnsi" w:cstheme="majorHAnsi"/>
          <w:bCs/>
          <w:sz w:val="20"/>
          <w:szCs w:val="20"/>
        </w:rPr>
        <w:t xml:space="preserve">und punktgenauen </w:t>
      </w:r>
      <w:r w:rsidR="00EB692C">
        <w:rPr>
          <w:rFonts w:asciiTheme="majorHAnsi" w:hAnsiTheme="majorHAnsi" w:cstheme="majorHAnsi"/>
          <w:bCs/>
          <w:sz w:val="20"/>
          <w:szCs w:val="20"/>
        </w:rPr>
        <w:t>Klebstoffauftrag</w:t>
      </w:r>
      <w:r w:rsidR="00BE11E1">
        <w:rPr>
          <w:rFonts w:asciiTheme="majorHAnsi" w:hAnsiTheme="majorHAnsi" w:cstheme="majorHAnsi"/>
          <w:bCs/>
          <w:sz w:val="20"/>
          <w:szCs w:val="20"/>
        </w:rPr>
        <w:t xml:space="preserve"> ohne ungewolltes Ablaufen.</w:t>
      </w:r>
    </w:p>
    <w:p w14:paraId="4859EAB7" w14:textId="77777777" w:rsidR="0096053D" w:rsidRDefault="0096053D" w:rsidP="00966952">
      <w:pPr>
        <w:spacing w:line="264" w:lineRule="auto"/>
        <w:ind w:left="-284"/>
        <w:jc w:val="both"/>
        <w:rPr>
          <w:rFonts w:asciiTheme="majorHAnsi" w:hAnsiTheme="majorHAnsi" w:cstheme="majorHAnsi"/>
          <w:bCs/>
          <w:sz w:val="20"/>
          <w:szCs w:val="20"/>
        </w:rPr>
      </w:pPr>
    </w:p>
    <w:p w14:paraId="393D21CA" w14:textId="17AEFA99" w:rsidR="00C04145" w:rsidRPr="00426B69" w:rsidRDefault="00426B69" w:rsidP="00966952">
      <w:pPr>
        <w:spacing w:line="264" w:lineRule="auto"/>
        <w:ind w:left="-284"/>
        <w:jc w:val="both"/>
        <w:rPr>
          <w:rFonts w:asciiTheme="majorHAnsi" w:hAnsiTheme="majorHAnsi" w:cstheme="majorHAnsi"/>
          <w:b/>
          <w:sz w:val="20"/>
          <w:szCs w:val="20"/>
        </w:rPr>
      </w:pPr>
      <w:r w:rsidRPr="00426B69">
        <w:rPr>
          <w:rFonts w:asciiTheme="majorHAnsi" w:hAnsiTheme="majorHAnsi" w:cstheme="majorHAnsi"/>
          <w:b/>
          <w:sz w:val="20"/>
          <w:szCs w:val="20"/>
        </w:rPr>
        <w:t xml:space="preserve">Nachhaltig Kleben = </w:t>
      </w:r>
      <w:proofErr w:type="gramStart"/>
      <w:r>
        <w:rPr>
          <w:rFonts w:asciiTheme="majorHAnsi" w:hAnsiTheme="majorHAnsi" w:cstheme="majorHAnsi"/>
          <w:b/>
          <w:sz w:val="20"/>
          <w:szCs w:val="20"/>
        </w:rPr>
        <w:t>N</w:t>
      </w:r>
      <w:r w:rsidRPr="00426B69">
        <w:rPr>
          <w:rFonts w:asciiTheme="majorHAnsi" w:hAnsiTheme="majorHAnsi" w:cstheme="majorHAnsi"/>
          <w:b/>
          <w:sz w:val="20"/>
          <w:szCs w:val="20"/>
        </w:rPr>
        <w:t>achhaltig</w:t>
      </w:r>
      <w:proofErr w:type="gramEnd"/>
      <w:r w:rsidRPr="00426B69">
        <w:rPr>
          <w:rFonts w:asciiTheme="majorHAnsi" w:hAnsiTheme="majorHAnsi" w:cstheme="majorHAnsi"/>
          <w:b/>
          <w:sz w:val="20"/>
          <w:szCs w:val="20"/>
        </w:rPr>
        <w:t xml:space="preserve"> Wasser sparen.</w:t>
      </w:r>
    </w:p>
    <w:p w14:paraId="12596103" w14:textId="77777777" w:rsidR="00C04145" w:rsidRDefault="00C04145" w:rsidP="00966952">
      <w:pPr>
        <w:spacing w:line="264" w:lineRule="auto"/>
        <w:ind w:left="-284"/>
        <w:jc w:val="both"/>
        <w:rPr>
          <w:rFonts w:asciiTheme="majorHAnsi" w:hAnsiTheme="majorHAnsi" w:cstheme="majorHAnsi"/>
          <w:bCs/>
          <w:sz w:val="20"/>
          <w:szCs w:val="20"/>
        </w:rPr>
      </w:pPr>
    </w:p>
    <w:p w14:paraId="17F0B473" w14:textId="77718FE8" w:rsidR="00F334F5" w:rsidRDefault="00EB6F07" w:rsidP="00966952">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Durch die schnelle Aushärtung und das einfache Handling des 2-K MMA Klebstoffs </w:t>
      </w:r>
      <w:proofErr w:type="spellStart"/>
      <w:r>
        <w:rPr>
          <w:rFonts w:asciiTheme="majorHAnsi" w:hAnsiTheme="majorHAnsi" w:cstheme="majorHAnsi"/>
          <w:bCs/>
          <w:sz w:val="20"/>
          <w:szCs w:val="20"/>
        </w:rPr>
        <w:t>technicoll</w:t>
      </w:r>
      <w:proofErr w:type="spellEnd"/>
      <w:r>
        <w:rPr>
          <w:rFonts w:asciiTheme="majorHAnsi" w:hAnsiTheme="majorHAnsi" w:cstheme="majorHAnsi"/>
          <w:bCs/>
          <w:sz w:val="20"/>
          <w:szCs w:val="20"/>
        </w:rPr>
        <w:t xml:space="preserve">® 9411 </w:t>
      </w:r>
      <w:r w:rsidR="00442B07">
        <w:rPr>
          <w:rFonts w:asciiTheme="majorHAnsi" w:hAnsiTheme="majorHAnsi" w:cstheme="majorHAnsi"/>
          <w:bCs/>
          <w:sz w:val="20"/>
          <w:szCs w:val="20"/>
        </w:rPr>
        <w:t xml:space="preserve">profitieren Anwender von sehr </w:t>
      </w:r>
      <w:r>
        <w:rPr>
          <w:rFonts w:asciiTheme="majorHAnsi" w:hAnsiTheme="majorHAnsi" w:cstheme="majorHAnsi"/>
          <w:bCs/>
          <w:sz w:val="20"/>
          <w:szCs w:val="20"/>
        </w:rPr>
        <w:t>kurze</w:t>
      </w:r>
      <w:r w:rsidR="00442B07">
        <w:rPr>
          <w:rFonts w:asciiTheme="majorHAnsi" w:hAnsiTheme="majorHAnsi" w:cstheme="majorHAnsi"/>
          <w:bCs/>
          <w:sz w:val="20"/>
          <w:szCs w:val="20"/>
        </w:rPr>
        <w:t>n</w:t>
      </w:r>
      <w:r>
        <w:rPr>
          <w:rFonts w:asciiTheme="majorHAnsi" w:hAnsiTheme="majorHAnsi" w:cstheme="majorHAnsi"/>
          <w:bCs/>
          <w:sz w:val="20"/>
          <w:szCs w:val="20"/>
        </w:rPr>
        <w:t xml:space="preserve"> Taktzeiten</w:t>
      </w:r>
      <w:r w:rsidR="00442B07">
        <w:rPr>
          <w:rFonts w:asciiTheme="majorHAnsi" w:hAnsiTheme="majorHAnsi" w:cstheme="majorHAnsi"/>
          <w:bCs/>
          <w:sz w:val="20"/>
          <w:szCs w:val="20"/>
        </w:rPr>
        <w:t>. I</w:t>
      </w:r>
      <w:r w:rsidR="00A9674B">
        <w:rPr>
          <w:rFonts w:asciiTheme="majorHAnsi" w:hAnsiTheme="majorHAnsi" w:cstheme="majorHAnsi"/>
          <w:bCs/>
          <w:sz w:val="20"/>
          <w:szCs w:val="20"/>
        </w:rPr>
        <w:t xml:space="preserve">m automatisierten Produktionsprozess bei Gardena </w:t>
      </w:r>
      <w:r w:rsidR="00442B07">
        <w:rPr>
          <w:rFonts w:asciiTheme="majorHAnsi" w:hAnsiTheme="majorHAnsi" w:cstheme="majorHAnsi"/>
          <w:bCs/>
          <w:sz w:val="20"/>
          <w:szCs w:val="20"/>
        </w:rPr>
        <w:t xml:space="preserve">sorgte das </w:t>
      </w:r>
      <w:r w:rsidR="00A9674B">
        <w:rPr>
          <w:rFonts w:asciiTheme="majorHAnsi" w:hAnsiTheme="majorHAnsi" w:cstheme="majorHAnsi"/>
          <w:bCs/>
          <w:sz w:val="20"/>
          <w:szCs w:val="20"/>
        </w:rPr>
        <w:t xml:space="preserve">für </w:t>
      </w:r>
      <w:r w:rsidR="000654E2">
        <w:rPr>
          <w:rFonts w:asciiTheme="majorHAnsi" w:hAnsiTheme="majorHAnsi" w:cstheme="majorHAnsi"/>
          <w:bCs/>
          <w:sz w:val="20"/>
          <w:szCs w:val="20"/>
        </w:rPr>
        <w:t xml:space="preserve">mehr </w:t>
      </w:r>
      <w:r>
        <w:rPr>
          <w:rFonts w:asciiTheme="majorHAnsi" w:hAnsiTheme="majorHAnsi" w:cstheme="majorHAnsi"/>
          <w:bCs/>
          <w:sz w:val="20"/>
          <w:szCs w:val="20"/>
        </w:rPr>
        <w:t xml:space="preserve">Prozesssicherheit </w:t>
      </w:r>
      <w:r w:rsidR="00A9674B">
        <w:rPr>
          <w:rFonts w:asciiTheme="majorHAnsi" w:hAnsiTheme="majorHAnsi" w:cstheme="majorHAnsi"/>
          <w:bCs/>
          <w:sz w:val="20"/>
          <w:szCs w:val="20"/>
        </w:rPr>
        <w:t xml:space="preserve">und eine gleichbleibend hohe Qualität bei der Fertigung des Gardena Smart Sensors. </w:t>
      </w:r>
      <w:r w:rsidR="006603DF">
        <w:rPr>
          <w:rFonts w:asciiTheme="majorHAnsi" w:hAnsiTheme="majorHAnsi" w:cstheme="majorHAnsi"/>
          <w:bCs/>
          <w:sz w:val="20"/>
          <w:szCs w:val="20"/>
        </w:rPr>
        <w:t xml:space="preserve">Mit </w:t>
      </w:r>
      <w:proofErr w:type="spellStart"/>
      <w:r w:rsidR="006603DF">
        <w:rPr>
          <w:rFonts w:asciiTheme="majorHAnsi" w:hAnsiTheme="majorHAnsi" w:cstheme="majorHAnsi"/>
          <w:bCs/>
          <w:sz w:val="20"/>
          <w:szCs w:val="20"/>
        </w:rPr>
        <w:t>technicoll</w:t>
      </w:r>
      <w:proofErr w:type="spellEnd"/>
      <w:r w:rsidR="006603DF">
        <w:rPr>
          <w:rFonts w:asciiTheme="majorHAnsi" w:hAnsiTheme="majorHAnsi" w:cstheme="majorHAnsi"/>
          <w:bCs/>
          <w:sz w:val="20"/>
          <w:szCs w:val="20"/>
        </w:rPr>
        <w:t xml:space="preserve">® 9411 </w:t>
      </w:r>
      <w:r w:rsidR="00442B07">
        <w:rPr>
          <w:rFonts w:asciiTheme="majorHAnsi" w:hAnsiTheme="majorHAnsi" w:cstheme="majorHAnsi"/>
          <w:bCs/>
          <w:sz w:val="20"/>
          <w:szCs w:val="20"/>
        </w:rPr>
        <w:t>ist es</w:t>
      </w:r>
      <w:r w:rsidR="006603DF">
        <w:rPr>
          <w:rFonts w:asciiTheme="majorHAnsi" w:hAnsiTheme="majorHAnsi" w:cstheme="majorHAnsi"/>
          <w:bCs/>
          <w:sz w:val="20"/>
          <w:szCs w:val="20"/>
        </w:rPr>
        <w:t xml:space="preserve"> </w:t>
      </w:r>
      <w:r w:rsidR="00A9674B">
        <w:rPr>
          <w:rFonts w:asciiTheme="majorHAnsi" w:hAnsiTheme="majorHAnsi" w:cstheme="majorHAnsi"/>
          <w:bCs/>
          <w:sz w:val="20"/>
          <w:szCs w:val="20"/>
        </w:rPr>
        <w:t xml:space="preserve">dem Gartentechnikspezialisten </w:t>
      </w:r>
      <w:r w:rsidR="006603DF">
        <w:rPr>
          <w:rFonts w:asciiTheme="majorHAnsi" w:hAnsiTheme="majorHAnsi" w:cstheme="majorHAnsi"/>
          <w:bCs/>
          <w:sz w:val="20"/>
          <w:szCs w:val="20"/>
        </w:rPr>
        <w:t>nicht nur</w:t>
      </w:r>
      <w:r w:rsidR="00442B07">
        <w:rPr>
          <w:rFonts w:asciiTheme="majorHAnsi" w:hAnsiTheme="majorHAnsi" w:cstheme="majorHAnsi"/>
          <w:bCs/>
          <w:sz w:val="20"/>
          <w:szCs w:val="20"/>
        </w:rPr>
        <w:t xml:space="preserve"> gelungen</w:t>
      </w:r>
      <w:r w:rsidR="006603DF">
        <w:rPr>
          <w:rFonts w:asciiTheme="majorHAnsi" w:hAnsiTheme="majorHAnsi" w:cstheme="majorHAnsi"/>
          <w:bCs/>
          <w:sz w:val="20"/>
          <w:szCs w:val="20"/>
        </w:rPr>
        <w:t>, die Sensorbauteile</w:t>
      </w:r>
      <w:r w:rsidR="000654E2">
        <w:rPr>
          <w:rFonts w:asciiTheme="majorHAnsi" w:hAnsiTheme="majorHAnsi" w:cstheme="majorHAnsi"/>
          <w:bCs/>
          <w:sz w:val="20"/>
          <w:szCs w:val="20"/>
        </w:rPr>
        <w:t xml:space="preserve"> seines Gardena-Smart-Systems-</w:t>
      </w:r>
      <w:r w:rsidR="006603DF">
        <w:rPr>
          <w:rFonts w:asciiTheme="majorHAnsi" w:hAnsiTheme="majorHAnsi" w:cstheme="majorHAnsi"/>
          <w:bCs/>
          <w:sz w:val="20"/>
          <w:szCs w:val="20"/>
        </w:rPr>
        <w:t xml:space="preserve"> langzeitstabil zu fixieren, sondern gleichzeitig </w:t>
      </w:r>
      <w:r w:rsidR="00A9674B">
        <w:rPr>
          <w:rFonts w:asciiTheme="majorHAnsi" w:hAnsiTheme="majorHAnsi" w:cstheme="majorHAnsi"/>
          <w:bCs/>
          <w:sz w:val="20"/>
          <w:szCs w:val="20"/>
        </w:rPr>
        <w:t xml:space="preserve">auch </w:t>
      </w:r>
      <w:r w:rsidR="006603DF">
        <w:rPr>
          <w:rFonts w:asciiTheme="majorHAnsi" w:hAnsiTheme="majorHAnsi" w:cstheme="majorHAnsi"/>
          <w:bCs/>
          <w:sz w:val="20"/>
          <w:szCs w:val="20"/>
        </w:rPr>
        <w:t xml:space="preserve">vor </w:t>
      </w:r>
      <w:r w:rsidR="002D1E56">
        <w:rPr>
          <w:rFonts w:asciiTheme="majorHAnsi" w:hAnsiTheme="majorHAnsi" w:cstheme="majorHAnsi"/>
          <w:bCs/>
          <w:sz w:val="20"/>
          <w:szCs w:val="20"/>
        </w:rPr>
        <w:t>Luftfeuchtigkeit, Regen</w:t>
      </w:r>
      <w:r w:rsidR="006603DF">
        <w:rPr>
          <w:rFonts w:asciiTheme="majorHAnsi" w:hAnsiTheme="majorHAnsi" w:cstheme="majorHAnsi"/>
          <w:bCs/>
          <w:sz w:val="20"/>
          <w:szCs w:val="20"/>
        </w:rPr>
        <w:t xml:space="preserve"> und Korrosion zu schützen.</w:t>
      </w:r>
      <w:r w:rsidR="008D63E1">
        <w:rPr>
          <w:rFonts w:asciiTheme="majorHAnsi" w:hAnsiTheme="majorHAnsi" w:cstheme="majorHAnsi"/>
          <w:bCs/>
          <w:sz w:val="20"/>
          <w:szCs w:val="20"/>
        </w:rPr>
        <w:t xml:space="preserve"> </w:t>
      </w:r>
      <w:r w:rsidR="00A9674B">
        <w:rPr>
          <w:rFonts w:asciiTheme="majorHAnsi" w:hAnsiTheme="majorHAnsi" w:cstheme="majorHAnsi"/>
          <w:bCs/>
          <w:sz w:val="20"/>
          <w:szCs w:val="20"/>
        </w:rPr>
        <w:t xml:space="preserve">So kann </w:t>
      </w:r>
      <w:r w:rsidR="00B92F46">
        <w:rPr>
          <w:rFonts w:asciiTheme="majorHAnsi" w:hAnsiTheme="majorHAnsi" w:cstheme="majorHAnsi"/>
          <w:bCs/>
          <w:sz w:val="20"/>
          <w:szCs w:val="20"/>
        </w:rPr>
        <w:t>der</w:t>
      </w:r>
      <w:r w:rsidR="008D63E1">
        <w:rPr>
          <w:rFonts w:asciiTheme="majorHAnsi" w:hAnsiTheme="majorHAnsi" w:cstheme="majorHAnsi"/>
          <w:bCs/>
          <w:sz w:val="20"/>
          <w:szCs w:val="20"/>
        </w:rPr>
        <w:t xml:space="preserve"> Bodenfeuchtesensor</w:t>
      </w:r>
      <w:r w:rsidR="00B92F46">
        <w:rPr>
          <w:rFonts w:asciiTheme="majorHAnsi" w:hAnsiTheme="majorHAnsi" w:cstheme="majorHAnsi"/>
          <w:bCs/>
          <w:sz w:val="20"/>
          <w:szCs w:val="20"/>
        </w:rPr>
        <w:t xml:space="preserve"> dem Bewässerungscomputer verlässliche Daten für eine smarte, auf die jeweiligen Witterungsverhältnisse abgestimmte</w:t>
      </w:r>
      <w:r w:rsidR="00087019">
        <w:rPr>
          <w:rFonts w:asciiTheme="majorHAnsi" w:hAnsiTheme="majorHAnsi" w:cstheme="majorHAnsi"/>
          <w:bCs/>
          <w:sz w:val="20"/>
          <w:szCs w:val="20"/>
        </w:rPr>
        <w:t xml:space="preserve">, </w:t>
      </w:r>
      <w:r w:rsidR="00614A97">
        <w:rPr>
          <w:rFonts w:asciiTheme="majorHAnsi" w:hAnsiTheme="majorHAnsi" w:cstheme="majorHAnsi"/>
          <w:bCs/>
          <w:sz w:val="20"/>
          <w:szCs w:val="20"/>
        </w:rPr>
        <w:t>voll</w:t>
      </w:r>
      <w:r w:rsidR="00B92F46">
        <w:rPr>
          <w:rFonts w:asciiTheme="majorHAnsi" w:hAnsiTheme="majorHAnsi" w:cstheme="majorHAnsi"/>
          <w:bCs/>
          <w:sz w:val="20"/>
          <w:szCs w:val="20"/>
        </w:rPr>
        <w:t>automatisierte Gartenbewässerung</w:t>
      </w:r>
      <w:r w:rsidR="00F52DC2">
        <w:rPr>
          <w:rFonts w:asciiTheme="majorHAnsi" w:hAnsiTheme="majorHAnsi" w:cstheme="majorHAnsi"/>
          <w:bCs/>
          <w:sz w:val="20"/>
          <w:szCs w:val="20"/>
        </w:rPr>
        <w:t xml:space="preserve"> liefern</w:t>
      </w:r>
      <w:r w:rsidR="00B92F46">
        <w:rPr>
          <w:rFonts w:asciiTheme="majorHAnsi" w:hAnsiTheme="majorHAnsi" w:cstheme="majorHAnsi"/>
          <w:bCs/>
          <w:sz w:val="20"/>
          <w:szCs w:val="20"/>
        </w:rPr>
        <w:t xml:space="preserve">. </w:t>
      </w:r>
      <w:r w:rsidR="00EB0841">
        <w:rPr>
          <w:rFonts w:asciiTheme="majorHAnsi" w:hAnsiTheme="majorHAnsi" w:cstheme="majorHAnsi"/>
          <w:bCs/>
          <w:sz w:val="20"/>
          <w:szCs w:val="20"/>
        </w:rPr>
        <w:t xml:space="preserve">Anwendern </w:t>
      </w:r>
      <w:r w:rsidR="00661362">
        <w:rPr>
          <w:rFonts w:asciiTheme="majorHAnsi" w:hAnsiTheme="majorHAnsi" w:cstheme="majorHAnsi"/>
          <w:bCs/>
          <w:sz w:val="20"/>
          <w:szCs w:val="20"/>
        </w:rPr>
        <w:t xml:space="preserve">hingegen bleibt </w:t>
      </w:r>
      <w:r w:rsidR="00EB0841">
        <w:rPr>
          <w:rFonts w:asciiTheme="majorHAnsi" w:hAnsiTheme="majorHAnsi" w:cstheme="majorHAnsi"/>
          <w:bCs/>
          <w:sz w:val="20"/>
          <w:szCs w:val="20"/>
        </w:rPr>
        <w:t xml:space="preserve">das schweißtreibende Gießen erspart, </w:t>
      </w:r>
      <w:r w:rsidR="00F52DC2">
        <w:rPr>
          <w:rFonts w:asciiTheme="majorHAnsi" w:hAnsiTheme="majorHAnsi" w:cstheme="majorHAnsi"/>
          <w:bCs/>
          <w:sz w:val="20"/>
          <w:szCs w:val="20"/>
        </w:rPr>
        <w:t>welches sich dank Sensor</w:t>
      </w:r>
      <w:r w:rsidR="00EB0841">
        <w:rPr>
          <w:rFonts w:asciiTheme="majorHAnsi" w:hAnsiTheme="majorHAnsi" w:cstheme="majorHAnsi"/>
          <w:bCs/>
          <w:sz w:val="20"/>
          <w:szCs w:val="20"/>
        </w:rPr>
        <w:t xml:space="preserve"> bequem aus der Ferne steuern lässt. </w:t>
      </w:r>
      <w:r w:rsidR="00442B07">
        <w:rPr>
          <w:rFonts w:asciiTheme="majorHAnsi" w:hAnsiTheme="majorHAnsi" w:cstheme="majorHAnsi"/>
          <w:bCs/>
          <w:sz w:val="20"/>
          <w:szCs w:val="20"/>
        </w:rPr>
        <w:t xml:space="preserve">Diese innovative Bewässerungsmethode für einen sparsamen und schonenden Umgang mit unserem Wasser lässt sich jeder Garten umweltfreundlicher und die Gartenpflege einfacher gestalten. </w:t>
      </w:r>
      <w:r w:rsidR="00614A97">
        <w:rPr>
          <w:rFonts w:asciiTheme="majorHAnsi" w:hAnsiTheme="majorHAnsi" w:cstheme="majorHAnsi"/>
          <w:bCs/>
          <w:sz w:val="20"/>
          <w:szCs w:val="20"/>
        </w:rPr>
        <w:t>Und</w:t>
      </w:r>
      <w:r w:rsidR="00661362">
        <w:rPr>
          <w:rFonts w:asciiTheme="majorHAnsi" w:hAnsiTheme="majorHAnsi" w:cstheme="majorHAnsi"/>
          <w:bCs/>
          <w:sz w:val="20"/>
          <w:szCs w:val="20"/>
        </w:rPr>
        <w:t xml:space="preserve"> auch</w:t>
      </w:r>
      <w:r w:rsidR="00614A97">
        <w:rPr>
          <w:rFonts w:asciiTheme="majorHAnsi" w:hAnsiTheme="majorHAnsi" w:cstheme="majorHAnsi"/>
          <w:bCs/>
          <w:sz w:val="20"/>
          <w:szCs w:val="20"/>
        </w:rPr>
        <w:t xml:space="preserve"> die Pflanzen lassen nie wieder die Köpfe hängen, </w:t>
      </w:r>
      <w:r>
        <w:rPr>
          <w:rFonts w:asciiTheme="majorHAnsi" w:hAnsiTheme="majorHAnsi" w:cstheme="majorHAnsi"/>
          <w:bCs/>
          <w:sz w:val="20"/>
          <w:szCs w:val="20"/>
        </w:rPr>
        <w:t>da</w:t>
      </w:r>
      <w:r w:rsidR="00614A97">
        <w:rPr>
          <w:rFonts w:asciiTheme="majorHAnsi" w:hAnsiTheme="majorHAnsi" w:cstheme="majorHAnsi"/>
          <w:bCs/>
          <w:sz w:val="20"/>
          <w:szCs w:val="20"/>
        </w:rPr>
        <w:t xml:space="preserve"> sie selbst in Trockenzeiten von einer optimalen und bedarfsgerechten Bewässerung profitieren.</w:t>
      </w:r>
    </w:p>
    <w:p w14:paraId="64B2343E" w14:textId="77777777" w:rsidR="00442B07" w:rsidRDefault="00442B07" w:rsidP="00966952">
      <w:pPr>
        <w:spacing w:line="264" w:lineRule="auto"/>
        <w:ind w:left="-284"/>
        <w:jc w:val="both"/>
        <w:rPr>
          <w:rFonts w:asciiTheme="majorHAnsi" w:hAnsiTheme="majorHAnsi" w:cstheme="majorHAnsi"/>
          <w:bCs/>
          <w:sz w:val="20"/>
          <w:szCs w:val="20"/>
        </w:rPr>
      </w:pPr>
    </w:p>
    <w:p w14:paraId="61C1C021" w14:textId="20F05B46" w:rsidR="00912494" w:rsidRDefault="00912494" w:rsidP="00912494">
      <w:pPr>
        <w:spacing w:line="264" w:lineRule="auto"/>
        <w:ind w:left="-284"/>
        <w:jc w:val="both"/>
        <w:rPr>
          <w:rFonts w:asciiTheme="majorHAnsi" w:hAnsiTheme="majorHAnsi" w:cstheme="majorHAnsi"/>
          <w:bCs/>
          <w:sz w:val="20"/>
          <w:szCs w:val="20"/>
        </w:rPr>
      </w:pPr>
      <w:r w:rsidRPr="004524F2">
        <w:rPr>
          <w:rFonts w:asciiTheme="majorHAnsi" w:hAnsiTheme="majorHAnsi" w:cstheme="majorHAnsi"/>
          <w:bCs/>
          <w:sz w:val="20"/>
          <w:szCs w:val="20"/>
        </w:rPr>
        <w:t xml:space="preserve">Weitere Informationen online unter </w:t>
      </w:r>
      <w:hyperlink r:id="rId7" w:history="1">
        <w:r w:rsidRPr="004524F2">
          <w:rPr>
            <w:rStyle w:val="Hyperlink"/>
            <w:rFonts w:asciiTheme="majorHAnsi" w:hAnsiTheme="majorHAnsi" w:cstheme="majorHAnsi"/>
            <w:bCs/>
            <w:sz w:val="20"/>
            <w:szCs w:val="20"/>
          </w:rPr>
          <w:t>www.ruderer.de</w:t>
        </w:r>
      </w:hyperlink>
      <w:r w:rsidRPr="004524F2">
        <w:rPr>
          <w:rFonts w:asciiTheme="majorHAnsi" w:hAnsiTheme="majorHAnsi" w:cstheme="majorHAnsi"/>
          <w:bCs/>
          <w:sz w:val="20"/>
          <w:szCs w:val="20"/>
        </w:rPr>
        <w:t xml:space="preserve"> </w:t>
      </w:r>
    </w:p>
    <w:p w14:paraId="3BDFAF3A" w14:textId="77777777" w:rsidR="00912494" w:rsidRDefault="00912494">
      <w:pPr>
        <w:rPr>
          <w:rFonts w:ascii="Calibri" w:hAnsi="Calibri" w:cs="Calibri"/>
          <w:b/>
          <w:sz w:val="20"/>
          <w:szCs w:val="20"/>
        </w:rPr>
      </w:pPr>
      <w:r>
        <w:rPr>
          <w:rFonts w:ascii="Calibri" w:hAnsi="Calibri" w:cs="Calibri"/>
          <w:b/>
          <w:sz w:val="20"/>
          <w:szCs w:val="20"/>
        </w:rPr>
        <w:br w:type="page"/>
      </w:r>
    </w:p>
    <w:p w14:paraId="68D44EEC" w14:textId="33E4985D" w:rsidR="00885E2F" w:rsidRDefault="003842E2" w:rsidP="00885E2F">
      <w:pPr>
        <w:spacing w:line="264" w:lineRule="auto"/>
        <w:ind w:left="-284"/>
        <w:jc w:val="both"/>
        <w:rPr>
          <w:rFonts w:ascii="Calibri" w:hAnsi="Calibri" w:cs="Calibri"/>
          <w:b/>
          <w:sz w:val="20"/>
          <w:szCs w:val="20"/>
        </w:rPr>
      </w:pPr>
      <w:r w:rsidRPr="00672707">
        <w:rPr>
          <w:rFonts w:ascii="Calibri" w:hAnsi="Calibri" w:cs="Calibri"/>
          <w:b/>
          <w:sz w:val="20"/>
          <w:szCs w:val="20"/>
        </w:rPr>
        <w:lastRenderedPageBreak/>
        <w:t>Bildmaterial:</w:t>
      </w:r>
    </w:p>
    <w:p w14:paraId="64E397DC" w14:textId="77777777" w:rsidR="00DF7CB6" w:rsidRDefault="00DF7CB6" w:rsidP="00885E2F">
      <w:pPr>
        <w:spacing w:line="264" w:lineRule="auto"/>
        <w:ind w:left="-284"/>
        <w:jc w:val="both"/>
        <w:rPr>
          <w:rFonts w:ascii="Calibri" w:hAnsi="Calibri" w:cs="Calibri"/>
          <w:b/>
          <w:sz w:val="20"/>
          <w:szCs w:val="20"/>
        </w:rPr>
      </w:pPr>
    </w:p>
    <w:p w14:paraId="4DB8169B" w14:textId="28AECE4F" w:rsidR="00885E2F" w:rsidRDefault="00464E34" w:rsidP="00DF7CB6">
      <w:pPr>
        <w:spacing w:line="264" w:lineRule="auto"/>
        <w:ind w:left="-284"/>
        <w:jc w:val="both"/>
        <w:rPr>
          <w:rFonts w:ascii="Calibri" w:hAnsi="Calibri" w:cs="Calibri"/>
          <w:b/>
          <w:sz w:val="20"/>
          <w:szCs w:val="20"/>
        </w:rPr>
      </w:pPr>
      <w:r>
        <w:rPr>
          <w:rFonts w:ascii="Calibri" w:hAnsi="Calibri" w:cs="Calibri"/>
          <w:b/>
          <w:noProof/>
          <w:sz w:val="20"/>
          <w:szCs w:val="20"/>
        </w:rPr>
        <w:drawing>
          <wp:inline distT="0" distB="0" distL="0" distR="0" wp14:anchorId="759FB710" wp14:editId="266871F2">
            <wp:extent cx="4369565" cy="2914650"/>
            <wp:effectExtent l="0" t="0" r="0" b="0"/>
            <wp:docPr id="12178876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78788" cy="2920802"/>
                    </a:xfrm>
                    <a:prstGeom prst="rect">
                      <a:avLst/>
                    </a:prstGeom>
                    <a:noFill/>
                    <a:ln>
                      <a:noFill/>
                    </a:ln>
                  </pic:spPr>
                </pic:pic>
              </a:graphicData>
            </a:graphic>
          </wp:inline>
        </w:drawing>
      </w:r>
    </w:p>
    <w:p w14:paraId="2A1B8FC1" w14:textId="77777777" w:rsidR="00DF7CB6" w:rsidRDefault="00DF7CB6" w:rsidP="00F00AA3">
      <w:pPr>
        <w:spacing w:line="264" w:lineRule="auto"/>
        <w:ind w:left="-284"/>
        <w:jc w:val="both"/>
        <w:rPr>
          <w:rFonts w:ascii="Calibri" w:hAnsi="Calibri" w:cs="Calibri"/>
          <w:b/>
          <w:bCs/>
          <w:sz w:val="20"/>
          <w:szCs w:val="20"/>
        </w:rPr>
      </w:pPr>
    </w:p>
    <w:p w14:paraId="67ED7FC3" w14:textId="3740BF62" w:rsidR="00586212" w:rsidRPr="00A549F0" w:rsidRDefault="00586212" w:rsidP="00F00AA3">
      <w:pPr>
        <w:spacing w:line="264" w:lineRule="auto"/>
        <w:ind w:left="-284"/>
        <w:jc w:val="both"/>
        <w:rPr>
          <w:rFonts w:asciiTheme="majorHAnsi" w:eastAsia="Times New Roman" w:hAnsiTheme="majorHAnsi" w:cstheme="majorHAnsi"/>
          <w:noProof/>
          <w:color w:val="262626"/>
          <w:sz w:val="20"/>
          <w:szCs w:val="20"/>
        </w:rPr>
      </w:pPr>
      <w:r w:rsidRPr="00407E59">
        <w:rPr>
          <w:rFonts w:ascii="Calibri" w:hAnsi="Calibri" w:cs="Calibri"/>
          <w:b/>
          <w:bCs/>
          <w:sz w:val="20"/>
          <w:szCs w:val="20"/>
        </w:rPr>
        <w:t>BU:</w:t>
      </w:r>
      <w:r w:rsidRPr="00A549F0">
        <w:rPr>
          <w:rFonts w:ascii="Calibri" w:hAnsi="Calibri" w:cs="Calibri"/>
          <w:sz w:val="20"/>
          <w:szCs w:val="20"/>
        </w:rPr>
        <w:t xml:space="preserve"> </w:t>
      </w:r>
      <w:r w:rsidR="00EC1F2F" w:rsidRPr="00A549F0">
        <w:rPr>
          <w:rFonts w:ascii="Calibri" w:hAnsi="Calibri" w:cs="Calibri"/>
          <w:sz w:val="20"/>
          <w:szCs w:val="20"/>
        </w:rPr>
        <w:t>Der Gardena Smart Sensor – die intelligente Art, einen Garten zu bewässern.</w:t>
      </w:r>
      <w:r w:rsidR="001109BD">
        <w:rPr>
          <w:rFonts w:ascii="Calibri" w:hAnsi="Calibri" w:cs="Calibri"/>
          <w:sz w:val="20"/>
          <w:szCs w:val="20"/>
        </w:rPr>
        <w:t xml:space="preserve"> </w:t>
      </w:r>
      <w:r w:rsidR="001109BD" w:rsidRPr="00A549F0">
        <w:rPr>
          <w:rFonts w:ascii="Calibri" w:hAnsi="Calibri" w:cs="Calibri"/>
          <w:sz w:val="20"/>
          <w:szCs w:val="20"/>
        </w:rPr>
        <w:t>Sensortechnik smart verklebt</w:t>
      </w:r>
      <w:r w:rsidR="001109BD">
        <w:rPr>
          <w:rFonts w:ascii="Calibri" w:hAnsi="Calibri" w:cs="Calibri"/>
          <w:sz w:val="20"/>
          <w:szCs w:val="20"/>
        </w:rPr>
        <w:t xml:space="preserve">: </w:t>
      </w:r>
      <w:r w:rsidR="001109BD" w:rsidRPr="00A549F0">
        <w:rPr>
          <w:rFonts w:ascii="Calibri" w:hAnsi="Calibri" w:cs="Calibri"/>
          <w:sz w:val="20"/>
          <w:szCs w:val="20"/>
        </w:rPr>
        <w:t>Gardena setzt auf das Klebstoff-Know-how von Ruderer</w:t>
      </w:r>
      <w:r w:rsidR="001109BD">
        <w:rPr>
          <w:rFonts w:ascii="Calibri" w:hAnsi="Calibri" w:cs="Calibri"/>
          <w:sz w:val="20"/>
          <w:szCs w:val="20"/>
        </w:rPr>
        <w:t>.</w:t>
      </w:r>
      <w:r w:rsidR="003866CD">
        <w:rPr>
          <w:rFonts w:ascii="Calibri" w:hAnsi="Calibri" w:cs="Calibri"/>
          <w:sz w:val="20"/>
          <w:szCs w:val="20"/>
        </w:rPr>
        <w:t xml:space="preserve"> </w:t>
      </w:r>
      <w:r w:rsidR="003866CD" w:rsidRPr="00A549F0">
        <w:rPr>
          <w:rFonts w:asciiTheme="majorHAnsi" w:hAnsiTheme="majorHAnsi" w:cstheme="majorHAnsi"/>
          <w:bCs/>
          <w:sz w:val="20"/>
          <w:szCs w:val="20"/>
        </w:rPr>
        <w:t xml:space="preserve">Aufgrund seiner flexiblen Eigenschaften hielt </w:t>
      </w:r>
      <w:proofErr w:type="spellStart"/>
      <w:r w:rsidR="003866CD" w:rsidRPr="00A549F0">
        <w:rPr>
          <w:rFonts w:asciiTheme="majorHAnsi" w:hAnsiTheme="majorHAnsi" w:cstheme="majorHAnsi"/>
          <w:bCs/>
          <w:sz w:val="20"/>
          <w:szCs w:val="20"/>
        </w:rPr>
        <w:t>technicoll</w:t>
      </w:r>
      <w:proofErr w:type="spellEnd"/>
      <w:r w:rsidR="003866CD" w:rsidRPr="00A549F0">
        <w:rPr>
          <w:rFonts w:asciiTheme="majorHAnsi" w:hAnsiTheme="majorHAnsi" w:cstheme="majorHAnsi"/>
          <w:bCs/>
          <w:sz w:val="20"/>
          <w:szCs w:val="20"/>
        </w:rPr>
        <w:t>® 9411 allen dynamischen Belastungen stand und zeigte sich absolut resistent gegenüber UV-Strahlung, Hitze, Kälte, Nässe und Feuchtigkeit.</w:t>
      </w:r>
      <w:r w:rsidR="003866CD">
        <w:rPr>
          <w:rFonts w:asciiTheme="majorHAnsi" w:hAnsiTheme="majorHAnsi" w:cstheme="majorHAnsi"/>
          <w:bCs/>
          <w:sz w:val="20"/>
          <w:szCs w:val="20"/>
        </w:rPr>
        <w:t xml:space="preserve"> Punkten kann der schnellhärtende 2-K MMA Klebstoff vor allem mit seiner raschen Aushärtung, der hohen Klebkraft sowie der sehr guten Wasser-, Alterungs-, Medien- und Temperaturbeständigkeit.</w:t>
      </w:r>
    </w:p>
    <w:p w14:paraId="07BFB3E8" w14:textId="77777777" w:rsidR="00586212" w:rsidRDefault="00586212" w:rsidP="0079748D">
      <w:pPr>
        <w:spacing w:line="264" w:lineRule="auto"/>
        <w:ind w:left="-284"/>
        <w:jc w:val="both"/>
        <w:rPr>
          <w:rFonts w:ascii="Calibri" w:hAnsi="Calibri" w:cs="Calibri"/>
          <w:b/>
          <w:sz w:val="20"/>
          <w:szCs w:val="20"/>
        </w:rPr>
      </w:pPr>
    </w:p>
    <w:p w14:paraId="36B5A61C" w14:textId="77777777" w:rsidR="003866CD" w:rsidRDefault="003866CD" w:rsidP="0079748D">
      <w:pPr>
        <w:spacing w:line="264" w:lineRule="auto"/>
        <w:ind w:left="-284"/>
        <w:jc w:val="both"/>
        <w:rPr>
          <w:rFonts w:ascii="Calibri" w:hAnsi="Calibri" w:cs="Calibri"/>
          <w:b/>
          <w:sz w:val="20"/>
          <w:szCs w:val="20"/>
        </w:rPr>
      </w:pPr>
    </w:p>
    <w:p w14:paraId="5DD4146D" w14:textId="3050CD5C" w:rsidR="001109BD" w:rsidRDefault="00DF7CB6" w:rsidP="0079748D">
      <w:pPr>
        <w:spacing w:line="264" w:lineRule="auto"/>
        <w:ind w:left="-284"/>
        <w:jc w:val="both"/>
        <w:rPr>
          <w:rFonts w:ascii="Calibri" w:hAnsi="Calibri" w:cs="Calibri"/>
          <w:b/>
          <w:sz w:val="20"/>
          <w:szCs w:val="20"/>
        </w:rPr>
      </w:pPr>
      <w:r>
        <w:rPr>
          <w:rFonts w:ascii="Calibri" w:hAnsi="Calibri" w:cs="Calibri"/>
          <w:b/>
          <w:noProof/>
          <w:sz w:val="20"/>
          <w:szCs w:val="20"/>
        </w:rPr>
        <w:drawing>
          <wp:inline distT="0" distB="0" distL="0" distR="0" wp14:anchorId="4903D88C" wp14:editId="76550D23">
            <wp:extent cx="4368800" cy="2914139"/>
            <wp:effectExtent l="0" t="0" r="0" b="635"/>
            <wp:docPr id="132792477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4392498" cy="2929947"/>
                    </a:xfrm>
                    <a:prstGeom prst="rect">
                      <a:avLst/>
                    </a:prstGeom>
                    <a:noFill/>
                    <a:ln>
                      <a:noFill/>
                    </a:ln>
                  </pic:spPr>
                </pic:pic>
              </a:graphicData>
            </a:graphic>
          </wp:inline>
        </w:drawing>
      </w:r>
    </w:p>
    <w:p w14:paraId="188EE92D" w14:textId="363C458E" w:rsidR="001109BD" w:rsidRPr="00DF7CB6" w:rsidRDefault="001109BD" w:rsidP="00DF7CB6">
      <w:pPr>
        <w:spacing w:line="264" w:lineRule="auto"/>
        <w:ind w:left="-284"/>
        <w:jc w:val="both"/>
        <w:rPr>
          <w:rFonts w:ascii="Calibri" w:hAnsi="Calibri" w:cs="Calibri"/>
          <w:b/>
          <w:color w:val="000000" w:themeColor="text1"/>
          <w:sz w:val="20"/>
          <w:szCs w:val="20"/>
        </w:rPr>
      </w:pPr>
      <w:r>
        <w:rPr>
          <w:rFonts w:ascii="Calibri" w:hAnsi="Calibri" w:cs="Calibri"/>
          <w:b/>
          <w:color w:val="000000" w:themeColor="text1"/>
          <w:sz w:val="20"/>
          <w:szCs w:val="20"/>
        </w:rPr>
        <w:t xml:space="preserve"> </w:t>
      </w:r>
    </w:p>
    <w:p w14:paraId="703F1439" w14:textId="77777777" w:rsidR="00DF7CB6" w:rsidRDefault="001109BD" w:rsidP="00DF7CB6">
      <w:pPr>
        <w:spacing w:line="264" w:lineRule="auto"/>
        <w:ind w:left="-284"/>
        <w:jc w:val="both"/>
        <w:rPr>
          <w:rFonts w:asciiTheme="majorHAnsi" w:eastAsia="Times New Roman" w:hAnsiTheme="majorHAnsi" w:cstheme="majorHAnsi"/>
          <w:noProof/>
          <w:color w:val="262626"/>
          <w:sz w:val="20"/>
          <w:szCs w:val="20"/>
        </w:rPr>
      </w:pPr>
      <w:r w:rsidRPr="00407E59">
        <w:rPr>
          <w:rFonts w:ascii="Calibri" w:hAnsi="Calibri" w:cs="Calibri"/>
          <w:b/>
          <w:bCs/>
          <w:sz w:val="20"/>
          <w:szCs w:val="20"/>
        </w:rPr>
        <w:t>BU:</w:t>
      </w:r>
      <w:r>
        <w:rPr>
          <w:rFonts w:ascii="Calibri" w:hAnsi="Calibri" w:cs="Calibri"/>
          <w:sz w:val="20"/>
          <w:szCs w:val="20"/>
        </w:rPr>
        <w:t xml:space="preserve"> </w:t>
      </w:r>
      <w:r w:rsidRPr="00A549F0">
        <w:rPr>
          <w:rFonts w:ascii="Calibri" w:hAnsi="Calibri" w:cs="Calibri"/>
          <w:sz w:val="20"/>
          <w:szCs w:val="20"/>
        </w:rPr>
        <w:t>Gardena Smart Sensor inklusive Klebstoffraupe</w:t>
      </w:r>
      <w:r>
        <w:rPr>
          <w:rFonts w:ascii="Calibri" w:hAnsi="Calibri" w:cs="Calibri"/>
          <w:sz w:val="20"/>
          <w:szCs w:val="20"/>
        </w:rPr>
        <w:t xml:space="preserve">. </w:t>
      </w:r>
      <w:r>
        <w:rPr>
          <w:rFonts w:asciiTheme="majorHAnsi" w:hAnsiTheme="majorHAnsi" w:cstheme="majorHAnsi"/>
          <w:bCs/>
          <w:sz w:val="20"/>
          <w:szCs w:val="20"/>
        </w:rPr>
        <w:t>Das Kunststoffgehäuse, das mit dem Verbundwerkstoff verbunden wird, besteht aus dem thermoplastischen Kunststoff ABS. Beim Kleben der Teile ist es wichtig, dass der verwendete Klebstoff die beiden Materialien absolut dicht und formstabil miteinander verbindet.</w:t>
      </w:r>
    </w:p>
    <w:p w14:paraId="2373ACA8" w14:textId="025AE573" w:rsidR="00885E2F" w:rsidRPr="00DF7CB6" w:rsidRDefault="00885E2F" w:rsidP="003866CD">
      <w:pPr>
        <w:spacing w:line="264" w:lineRule="auto"/>
        <w:jc w:val="both"/>
        <w:rPr>
          <w:rFonts w:asciiTheme="majorHAnsi" w:eastAsia="Times New Roman" w:hAnsiTheme="majorHAnsi" w:cstheme="majorHAnsi"/>
          <w:noProof/>
          <w:color w:val="262626"/>
          <w:sz w:val="20"/>
          <w:szCs w:val="20"/>
        </w:rPr>
      </w:pPr>
      <w:r>
        <w:rPr>
          <w:rFonts w:ascii="Calibri" w:hAnsi="Calibri" w:cs="Calibri"/>
          <w:b/>
          <w:color w:val="000000" w:themeColor="text1"/>
          <w:sz w:val="20"/>
          <w:szCs w:val="20"/>
        </w:rPr>
        <w:br w:type="page"/>
      </w:r>
    </w:p>
    <w:p w14:paraId="63EC524D" w14:textId="1790A76D"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w:t>
      </w:r>
      <w:proofErr w:type="gramStart"/>
      <w:r w:rsidRPr="00A53E67">
        <w:rPr>
          <w:rFonts w:ascii="Calibri" w:hAnsi="Calibri" w:cs="Calibri"/>
          <w:color w:val="000000" w:themeColor="text1"/>
          <w:sz w:val="18"/>
          <w:szCs w:val="18"/>
        </w:rPr>
        <w:t>Klebstoff-Produkten,</w:t>
      </w:r>
      <w:proofErr w:type="gramEnd"/>
      <w:r w:rsidRPr="00A53E67">
        <w:rPr>
          <w:rFonts w:ascii="Calibri" w:hAnsi="Calibri" w:cs="Calibri"/>
          <w:color w:val="000000" w:themeColor="text1"/>
          <w:sz w:val="18"/>
          <w:szCs w:val="18"/>
        </w:rPr>
        <w:t xml:space="preserve">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w:t>
      </w:r>
      <w:proofErr w:type="spellStart"/>
      <w:r w:rsidRPr="00A53E67">
        <w:rPr>
          <w:rFonts w:ascii="Calibri" w:hAnsi="Calibri" w:cs="Calibri"/>
          <w:color w:val="000000" w:themeColor="text1"/>
          <w:sz w:val="18"/>
          <w:szCs w:val="18"/>
        </w:rPr>
        <w:t>Gebindegröße</w:t>
      </w:r>
      <w:proofErr w:type="spellEnd"/>
      <w:r w:rsidRPr="00A53E67">
        <w:rPr>
          <w:rFonts w:ascii="Calibri" w:hAnsi="Calibri" w:cs="Calibri"/>
          <w:color w:val="000000" w:themeColor="text1"/>
          <w:sz w:val="18"/>
          <w:szCs w:val="18"/>
        </w:rPr>
        <w:t xml:space="preserv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Pr="002E37D7">
        <w:rPr>
          <w:rFonts w:asciiTheme="majorHAnsi" w:hAnsiTheme="majorHAnsi" w:cstheme="majorHAnsi"/>
          <w:color w:val="000000" w:themeColor="text1"/>
          <w:sz w:val="18"/>
          <w:szCs w:val="18"/>
        </w:rPr>
        <w:t>Born2Bond (</w:t>
      </w:r>
      <w:proofErr w:type="spellStart"/>
      <w:r w:rsidRPr="002E37D7">
        <w:rPr>
          <w:rFonts w:asciiTheme="majorHAnsi" w:hAnsiTheme="majorHAnsi" w:cstheme="majorHAnsi"/>
          <w:color w:val="000000" w:themeColor="text1"/>
          <w:sz w:val="18"/>
          <w:szCs w:val="18"/>
        </w:rPr>
        <w:t>Bostik</w:t>
      </w:r>
      <w:proofErr w:type="spellEnd"/>
      <w:r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 xml:space="preserve">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w:t>
      </w:r>
      <w:proofErr w:type="gramStart"/>
      <w:r w:rsidRPr="00A53E67">
        <w:rPr>
          <w:rFonts w:ascii="Calibri" w:hAnsi="Calibri" w:cs="Calibri"/>
          <w:color w:val="000000" w:themeColor="text1"/>
          <w:sz w:val="18"/>
          <w:szCs w:val="18"/>
        </w:rPr>
        <w:t>zu klebenden Werkstoffe</w:t>
      </w:r>
      <w:proofErr w:type="gramEnd"/>
      <w:r w:rsidRPr="00A53E67">
        <w:rPr>
          <w:rFonts w:ascii="Calibri" w:hAnsi="Calibri" w:cs="Calibri"/>
          <w:color w:val="000000" w:themeColor="text1"/>
          <w:sz w:val="18"/>
          <w:szCs w:val="18"/>
        </w:rPr>
        <w:t xml:space="preserv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Klebstoff-Komplettsortiment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77777777"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0"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1"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2"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54DB9059" w14:textId="77777777" w:rsidR="004524F2" w:rsidRPr="003842E2" w:rsidRDefault="004524F2" w:rsidP="004524F2">
      <w:pPr>
        <w:spacing w:line="264" w:lineRule="auto"/>
        <w:ind w:left="-284"/>
        <w:rPr>
          <w:rFonts w:ascii="Calibri" w:hAnsi="Calibri" w:cs="Calibri"/>
          <w:sz w:val="20"/>
          <w:szCs w:val="20"/>
        </w:rPr>
      </w:pPr>
    </w:p>
    <w:p w14:paraId="063D9A40"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04533CA8" w14:textId="77777777" w:rsidR="004524F2" w:rsidRPr="003842E2" w:rsidRDefault="004524F2" w:rsidP="004524F2">
      <w:pPr>
        <w:spacing w:line="264" w:lineRule="auto"/>
        <w:ind w:left="-284"/>
        <w:rPr>
          <w:rFonts w:ascii="Calibri" w:hAnsi="Calibri" w:cs="Calibri"/>
          <w:sz w:val="20"/>
          <w:szCs w:val="20"/>
        </w:rPr>
      </w:pPr>
    </w:p>
    <w:p w14:paraId="084A9D60" w14:textId="77777777" w:rsidR="004524F2" w:rsidRPr="003842E2" w:rsidRDefault="004524F2" w:rsidP="004524F2">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31842306" w14:textId="77777777" w:rsidR="004524F2" w:rsidRPr="003842E2" w:rsidRDefault="004524F2" w:rsidP="004524F2">
      <w:pPr>
        <w:spacing w:line="264" w:lineRule="auto"/>
        <w:ind w:left="-284"/>
        <w:rPr>
          <w:rFonts w:ascii="Calibri" w:hAnsi="Calibri" w:cs="Calibri"/>
          <w:sz w:val="20"/>
          <w:szCs w:val="20"/>
        </w:rPr>
      </w:pPr>
    </w:p>
    <w:p w14:paraId="35406B08" w14:textId="77777777" w:rsidR="004524F2" w:rsidRPr="003842E2" w:rsidRDefault="004524F2" w:rsidP="004524F2">
      <w:pPr>
        <w:spacing w:line="264" w:lineRule="auto"/>
        <w:ind w:left="-284"/>
        <w:rPr>
          <w:rFonts w:ascii="Calibri" w:hAnsi="Calibri" w:cs="Calibri"/>
          <w:sz w:val="20"/>
          <w:szCs w:val="20"/>
        </w:rPr>
      </w:pPr>
      <w:proofErr w:type="gramStart"/>
      <w:r w:rsidRPr="003842E2">
        <w:rPr>
          <w:rFonts w:ascii="Calibri" w:hAnsi="Calibri" w:cs="Calibri"/>
          <w:sz w:val="20"/>
          <w:szCs w:val="20"/>
        </w:rPr>
        <w:t>LEAD Industrie</w:t>
      </w:r>
      <w:proofErr w:type="gramEnd"/>
      <w:r w:rsidRPr="003842E2">
        <w:rPr>
          <w:rFonts w:ascii="Calibri" w:hAnsi="Calibri" w:cs="Calibri"/>
          <w:sz w:val="20"/>
          <w:szCs w:val="20"/>
        </w:rPr>
        <w:t>-Marketing GmbH</w:t>
      </w:r>
    </w:p>
    <w:p w14:paraId="0356E12F"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André Geßner</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t>Tel.:</w:t>
      </w:r>
      <w:r w:rsidRPr="006B3650">
        <w:rPr>
          <w:rFonts w:ascii="Calibri" w:hAnsi="Calibri" w:cs="Calibri"/>
          <w:sz w:val="20"/>
          <w:szCs w:val="20"/>
        </w:rPr>
        <w:tab/>
      </w:r>
      <w:r w:rsidRPr="003842E2">
        <w:rPr>
          <w:rFonts w:ascii="Calibri" w:hAnsi="Calibri" w:cs="Calibri"/>
          <w:sz w:val="20"/>
          <w:szCs w:val="20"/>
          <w:lang w:val="it-IT"/>
        </w:rPr>
        <w:t>+49 8022 - 91 53 188</w:t>
      </w:r>
    </w:p>
    <w:p w14:paraId="3709824B"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Hauptstr. 46</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3842E2">
        <w:rPr>
          <w:rFonts w:ascii="Calibri" w:hAnsi="Calibri" w:cs="Calibri"/>
          <w:sz w:val="20"/>
          <w:szCs w:val="20"/>
          <w:lang w:val="it-IT"/>
        </w:rPr>
        <w:t>E-Mail:</w:t>
      </w:r>
      <w:r w:rsidRPr="003842E2">
        <w:rPr>
          <w:rFonts w:ascii="Calibri" w:hAnsi="Calibri" w:cs="Calibri"/>
          <w:sz w:val="20"/>
          <w:szCs w:val="20"/>
          <w:lang w:val="it-IT"/>
        </w:rPr>
        <w:tab/>
      </w:r>
      <w:hyperlink r:id="rId13" w:history="1">
        <w:r w:rsidRPr="003842E2">
          <w:rPr>
            <w:rStyle w:val="Hyperlink"/>
            <w:rFonts w:ascii="Calibri" w:hAnsi="Calibri" w:cs="Calibri"/>
            <w:sz w:val="20"/>
            <w:szCs w:val="20"/>
            <w:lang w:val="it-IT"/>
          </w:rPr>
          <w:t>agessner@lead-industrie-marketing.de</w:t>
        </w:r>
      </w:hyperlink>
    </w:p>
    <w:p w14:paraId="02D85642" w14:textId="77777777" w:rsidR="004524F2" w:rsidRPr="00D54B1E" w:rsidRDefault="004524F2" w:rsidP="004524F2">
      <w:pPr>
        <w:spacing w:line="264" w:lineRule="auto"/>
        <w:ind w:left="-284"/>
        <w:rPr>
          <w:rFonts w:ascii="Calibri" w:hAnsi="Calibri" w:cs="Calibri"/>
          <w:sz w:val="20"/>
          <w:szCs w:val="20"/>
          <w:lang w:val="it-IT"/>
        </w:rPr>
      </w:pPr>
      <w:r w:rsidRPr="003842E2">
        <w:rPr>
          <w:rFonts w:ascii="Calibri" w:hAnsi="Calibri" w:cs="Calibri"/>
          <w:sz w:val="20"/>
          <w:szCs w:val="20"/>
          <w:lang w:val="it-IT"/>
        </w:rPr>
        <w:t xml:space="preserve">D-83684 </w:t>
      </w:r>
      <w:proofErr w:type="spellStart"/>
      <w:r w:rsidRPr="003842E2">
        <w:rPr>
          <w:rFonts w:ascii="Calibri" w:hAnsi="Calibri" w:cs="Calibri"/>
          <w:sz w:val="20"/>
          <w:szCs w:val="20"/>
          <w:lang w:val="it-IT"/>
        </w:rPr>
        <w:t>Tegernsee</w:t>
      </w:r>
      <w:proofErr w:type="spellEnd"/>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4" w:history="1">
        <w:r w:rsidRPr="003842E2">
          <w:rPr>
            <w:rStyle w:val="Hyperlink"/>
            <w:rFonts w:ascii="Calibri" w:hAnsi="Calibri" w:cs="Calibri"/>
            <w:sz w:val="20"/>
            <w:szCs w:val="20"/>
            <w:lang w:val="it-IT"/>
          </w:rPr>
          <w:t>www.lead-industrie-marketing.de</w:t>
        </w:r>
      </w:hyperlink>
    </w:p>
    <w:p w14:paraId="0E8C6350" w14:textId="28C3359B" w:rsidR="00440D8E" w:rsidRPr="00D54B1E" w:rsidRDefault="00440D8E" w:rsidP="004524F2">
      <w:pPr>
        <w:spacing w:line="264" w:lineRule="auto"/>
        <w:ind w:left="-284"/>
        <w:jc w:val="both"/>
        <w:rPr>
          <w:rFonts w:ascii="Calibri" w:hAnsi="Calibri" w:cs="Calibri"/>
          <w:sz w:val="20"/>
          <w:szCs w:val="20"/>
          <w:lang w:val="it-IT"/>
        </w:rPr>
      </w:pPr>
    </w:p>
    <w:sectPr w:rsidR="00440D8E" w:rsidRPr="00D54B1E" w:rsidSect="0088585A">
      <w:headerReference w:type="default" r:id="rId15"/>
      <w:footerReference w:type="default" r:id="rId16"/>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456A40" w14:textId="77777777" w:rsidR="0088585A" w:rsidRDefault="0088585A" w:rsidP="005761B6">
      <w:r>
        <w:separator/>
      </w:r>
    </w:p>
  </w:endnote>
  <w:endnote w:type="continuationSeparator" w:id="0">
    <w:p w14:paraId="7F94C3FC" w14:textId="77777777" w:rsidR="0088585A" w:rsidRDefault="0088585A"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FDDF4"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29CE2929">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D043F"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" fillcolor="white [3212]" stroked="f">
              <v:path arrowok="t"/>
            </v:rect>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1608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" fillcolor="white [3212]" stroked="f">
              <v:path arrowok="t"/>
            </v:rect>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6A560A14"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01CD805B"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43C1C36D"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7B73186B"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92B4D6" w14:textId="77777777" w:rsidR="0088585A" w:rsidRDefault="0088585A" w:rsidP="005761B6">
      <w:r>
        <w:separator/>
      </w:r>
    </w:p>
  </w:footnote>
  <w:footnote w:type="continuationSeparator" w:id="0">
    <w:p w14:paraId="743C31E3" w14:textId="77777777" w:rsidR="0088585A" w:rsidRDefault="0088585A"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65483" w14:textId="77777777" w:rsidR="005761B6" w:rsidRDefault="007B2916" w:rsidP="005761B6">
    <w:pPr>
      <w:pStyle w:val="Kopfzeile"/>
      <w:tabs>
        <w:tab w:val="clear" w:pos="9072"/>
        <w:tab w:val="right" w:pos="10915"/>
      </w:tabs>
      <w:ind w:left="-1417" w:right="-1417"/>
    </w:pPr>
    <w:r>
      <w:rPr>
        <w:noProof/>
      </w:rPr>
      <mc:AlternateContent>
        <mc:Choice Requires="wps">
          <w:drawing>
            <wp:anchor distT="0" distB="0" distL="114300" distR="114300" simplePos="0" relativeHeight="251669504" behindDoc="0" locked="0" layoutInCell="1" allowOverlap="1" wp14:anchorId="00C2E8C3" wp14:editId="506820D5">
              <wp:simplePos x="0" y="0"/>
              <wp:positionH relativeFrom="column">
                <wp:posOffset>-224155</wp:posOffset>
              </wp:positionH>
              <wp:positionV relativeFrom="paragraph">
                <wp:posOffset>898525</wp:posOffset>
              </wp:positionV>
              <wp:extent cx="6718935" cy="1383665"/>
              <wp:effectExtent l="0" t="0" r="0" b="0"/>
              <wp:wrapNone/>
              <wp:docPr id="128" name="Rechtec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8935" cy="13836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E4614" id="Rechteck 128" o:spid="_x0000_s1026" style="position:absolute;margin-left:-17.65pt;margin-top:70.75pt;width:529.05pt;height:10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" fillcolor="white [3212]" stroked="f">
              <v:path arrowok="t"/>
            </v:rect>
          </w:pict>
        </mc:Fallback>
      </mc:AlternateContent>
    </w:r>
    <w:r w:rsidR="00E63563">
      <w:rPr>
        <w:noProof/>
      </w:rPr>
      <w:drawing>
        <wp:inline distT="0" distB="0" distL="0" distR="0" wp14:anchorId="45C07AB9" wp14:editId="0430ED5E">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E89"/>
    <w:rsid w:val="000017A2"/>
    <w:rsid w:val="00001A2C"/>
    <w:rsid w:val="00001A40"/>
    <w:rsid w:val="00002645"/>
    <w:rsid w:val="00002BE4"/>
    <w:rsid w:val="000038E9"/>
    <w:rsid w:val="00004B54"/>
    <w:rsid w:val="00004E4E"/>
    <w:rsid w:val="00005C5C"/>
    <w:rsid w:val="00006FB2"/>
    <w:rsid w:val="0001110B"/>
    <w:rsid w:val="00011580"/>
    <w:rsid w:val="00012675"/>
    <w:rsid w:val="000130EC"/>
    <w:rsid w:val="0001392A"/>
    <w:rsid w:val="000146FC"/>
    <w:rsid w:val="00015447"/>
    <w:rsid w:val="00015F1A"/>
    <w:rsid w:val="0001662A"/>
    <w:rsid w:val="00016A75"/>
    <w:rsid w:val="00017FAB"/>
    <w:rsid w:val="00020122"/>
    <w:rsid w:val="000201C4"/>
    <w:rsid w:val="00020363"/>
    <w:rsid w:val="00020CB5"/>
    <w:rsid w:val="000214ED"/>
    <w:rsid w:val="0002285F"/>
    <w:rsid w:val="00023C38"/>
    <w:rsid w:val="00025213"/>
    <w:rsid w:val="00025A96"/>
    <w:rsid w:val="00025E4A"/>
    <w:rsid w:val="00031A12"/>
    <w:rsid w:val="00032B2F"/>
    <w:rsid w:val="00033407"/>
    <w:rsid w:val="000344A3"/>
    <w:rsid w:val="0003527F"/>
    <w:rsid w:val="00035AAF"/>
    <w:rsid w:val="00035FF6"/>
    <w:rsid w:val="00037C9F"/>
    <w:rsid w:val="0004088C"/>
    <w:rsid w:val="00040B22"/>
    <w:rsid w:val="00042D56"/>
    <w:rsid w:val="000437DE"/>
    <w:rsid w:val="000458BF"/>
    <w:rsid w:val="000464A0"/>
    <w:rsid w:val="000465E0"/>
    <w:rsid w:val="00046BA8"/>
    <w:rsid w:val="000475C3"/>
    <w:rsid w:val="000478CC"/>
    <w:rsid w:val="000505F9"/>
    <w:rsid w:val="00051780"/>
    <w:rsid w:val="00051A0D"/>
    <w:rsid w:val="0005228C"/>
    <w:rsid w:val="00052930"/>
    <w:rsid w:val="000529DB"/>
    <w:rsid w:val="00054783"/>
    <w:rsid w:val="00054EA0"/>
    <w:rsid w:val="00057042"/>
    <w:rsid w:val="00057BA7"/>
    <w:rsid w:val="00060208"/>
    <w:rsid w:val="00061277"/>
    <w:rsid w:val="000615D1"/>
    <w:rsid w:val="00061760"/>
    <w:rsid w:val="000623F4"/>
    <w:rsid w:val="000628E1"/>
    <w:rsid w:val="00062E6A"/>
    <w:rsid w:val="00062FCD"/>
    <w:rsid w:val="00064488"/>
    <w:rsid w:val="00064C10"/>
    <w:rsid w:val="00065095"/>
    <w:rsid w:val="000654E2"/>
    <w:rsid w:val="000667A5"/>
    <w:rsid w:val="00066B9F"/>
    <w:rsid w:val="000674F5"/>
    <w:rsid w:val="00070DFD"/>
    <w:rsid w:val="00070E50"/>
    <w:rsid w:val="00072420"/>
    <w:rsid w:val="000741E6"/>
    <w:rsid w:val="00075B4C"/>
    <w:rsid w:val="000765AA"/>
    <w:rsid w:val="00076696"/>
    <w:rsid w:val="00076F3E"/>
    <w:rsid w:val="00076FD8"/>
    <w:rsid w:val="00077A8E"/>
    <w:rsid w:val="000801E5"/>
    <w:rsid w:val="000802EE"/>
    <w:rsid w:val="0008155E"/>
    <w:rsid w:val="00081589"/>
    <w:rsid w:val="00081AC7"/>
    <w:rsid w:val="00081E4B"/>
    <w:rsid w:val="00083544"/>
    <w:rsid w:val="0008414F"/>
    <w:rsid w:val="00084451"/>
    <w:rsid w:val="00085B4E"/>
    <w:rsid w:val="00086A74"/>
    <w:rsid w:val="00086CA9"/>
    <w:rsid w:val="00087019"/>
    <w:rsid w:val="0009206B"/>
    <w:rsid w:val="00092D67"/>
    <w:rsid w:val="00096815"/>
    <w:rsid w:val="00096B22"/>
    <w:rsid w:val="000978B0"/>
    <w:rsid w:val="000A0B62"/>
    <w:rsid w:val="000A136F"/>
    <w:rsid w:val="000A456E"/>
    <w:rsid w:val="000A4A79"/>
    <w:rsid w:val="000A58CE"/>
    <w:rsid w:val="000A5A36"/>
    <w:rsid w:val="000A729E"/>
    <w:rsid w:val="000B171E"/>
    <w:rsid w:val="000B3210"/>
    <w:rsid w:val="000B39FB"/>
    <w:rsid w:val="000B3BD3"/>
    <w:rsid w:val="000B4BEF"/>
    <w:rsid w:val="000B5C95"/>
    <w:rsid w:val="000B5ED8"/>
    <w:rsid w:val="000B77AF"/>
    <w:rsid w:val="000C0ED7"/>
    <w:rsid w:val="000C20C6"/>
    <w:rsid w:val="000C303E"/>
    <w:rsid w:val="000C376F"/>
    <w:rsid w:val="000C4030"/>
    <w:rsid w:val="000C4C73"/>
    <w:rsid w:val="000C50AF"/>
    <w:rsid w:val="000C53E5"/>
    <w:rsid w:val="000C5B20"/>
    <w:rsid w:val="000C726E"/>
    <w:rsid w:val="000C767F"/>
    <w:rsid w:val="000D1034"/>
    <w:rsid w:val="000D11A5"/>
    <w:rsid w:val="000D2C86"/>
    <w:rsid w:val="000D34E5"/>
    <w:rsid w:val="000D429D"/>
    <w:rsid w:val="000D4319"/>
    <w:rsid w:val="000D5F7C"/>
    <w:rsid w:val="000D6F20"/>
    <w:rsid w:val="000D70F4"/>
    <w:rsid w:val="000E041E"/>
    <w:rsid w:val="000E0A94"/>
    <w:rsid w:val="000E0C6B"/>
    <w:rsid w:val="000E0E9E"/>
    <w:rsid w:val="000E2430"/>
    <w:rsid w:val="000E2810"/>
    <w:rsid w:val="000E44F5"/>
    <w:rsid w:val="000E48F8"/>
    <w:rsid w:val="000E6966"/>
    <w:rsid w:val="000E7288"/>
    <w:rsid w:val="000F1FBE"/>
    <w:rsid w:val="000F2218"/>
    <w:rsid w:val="000F3379"/>
    <w:rsid w:val="000F3711"/>
    <w:rsid w:val="000F3861"/>
    <w:rsid w:val="000F421F"/>
    <w:rsid w:val="000F6E37"/>
    <w:rsid w:val="000F7056"/>
    <w:rsid w:val="00100EF3"/>
    <w:rsid w:val="00101D8C"/>
    <w:rsid w:val="00103055"/>
    <w:rsid w:val="00103F17"/>
    <w:rsid w:val="00103F91"/>
    <w:rsid w:val="0010603B"/>
    <w:rsid w:val="00106A81"/>
    <w:rsid w:val="00106F34"/>
    <w:rsid w:val="001072F9"/>
    <w:rsid w:val="00107DD4"/>
    <w:rsid w:val="0011071B"/>
    <w:rsid w:val="001109BD"/>
    <w:rsid w:val="00112254"/>
    <w:rsid w:val="00113AEC"/>
    <w:rsid w:val="0011441D"/>
    <w:rsid w:val="00114E3C"/>
    <w:rsid w:val="001153AE"/>
    <w:rsid w:val="00115EA1"/>
    <w:rsid w:val="00125524"/>
    <w:rsid w:val="00126A52"/>
    <w:rsid w:val="00126AEF"/>
    <w:rsid w:val="00127424"/>
    <w:rsid w:val="00127BA0"/>
    <w:rsid w:val="00130E56"/>
    <w:rsid w:val="00135581"/>
    <w:rsid w:val="001363A1"/>
    <w:rsid w:val="00136899"/>
    <w:rsid w:val="00136FB8"/>
    <w:rsid w:val="001370C6"/>
    <w:rsid w:val="00137AF3"/>
    <w:rsid w:val="00141739"/>
    <w:rsid w:val="001443EF"/>
    <w:rsid w:val="0014448B"/>
    <w:rsid w:val="00145026"/>
    <w:rsid w:val="001450CE"/>
    <w:rsid w:val="00145CBC"/>
    <w:rsid w:val="00146DDC"/>
    <w:rsid w:val="00151285"/>
    <w:rsid w:val="00152612"/>
    <w:rsid w:val="0015298C"/>
    <w:rsid w:val="0015313F"/>
    <w:rsid w:val="00153433"/>
    <w:rsid w:val="001538B4"/>
    <w:rsid w:val="0015536E"/>
    <w:rsid w:val="0015635E"/>
    <w:rsid w:val="00156B3C"/>
    <w:rsid w:val="00156C3D"/>
    <w:rsid w:val="001579FB"/>
    <w:rsid w:val="00160206"/>
    <w:rsid w:val="001605B7"/>
    <w:rsid w:val="00160FDA"/>
    <w:rsid w:val="001617EB"/>
    <w:rsid w:val="00161E78"/>
    <w:rsid w:val="00163A95"/>
    <w:rsid w:val="00164FF9"/>
    <w:rsid w:val="0017000F"/>
    <w:rsid w:val="0017023B"/>
    <w:rsid w:val="00170F95"/>
    <w:rsid w:val="00171FDB"/>
    <w:rsid w:val="00172493"/>
    <w:rsid w:val="0017573A"/>
    <w:rsid w:val="001769FF"/>
    <w:rsid w:val="00176BF8"/>
    <w:rsid w:val="00177832"/>
    <w:rsid w:val="00180FDB"/>
    <w:rsid w:val="00181ED3"/>
    <w:rsid w:val="00182741"/>
    <w:rsid w:val="00185235"/>
    <w:rsid w:val="0018580D"/>
    <w:rsid w:val="00187D6E"/>
    <w:rsid w:val="00190ACB"/>
    <w:rsid w:val="001911AA"/>
    <w:rsid w:val="001918F2"/>
    <w:rsid w:val="00191D34"/>
    <w:rsid w:val="00191FB0"/>
    <w:rsid w:val="001929D1"/>
    <w:rsid w:val="00192B4E"/>
    <w:rsid w:val="0019501A"/>
    <w:rsid w:val="00195D29"/>
    <w:rsid w:val="0019703E"/>
    <w:rsid w:val="001A0FC7"/>
    <w:rsid w:val="001A13D6"/>
    <w:rsid w:val="001A1FD3"/>
    <w:rsid w:val="001A265C"/>
    <w:rsid w:val="001A566A"/>
    <w:rsid w:val="001A73F0"/>
    <w:rsid w:val="001A759D"/>
    <w:rsid w:val="001A7F08"/>
    <w:rsid w:val="001B023E"/>
    <w:rsid w:val="001B03D0"/>
    <w:rsid w:val="001B0ACD"/>
    <w:rsid w:val="001B2B51"/>
    <w:rsid w:val="001B3DD9"/>
    <w:rsid w:val="001B46EB"/>
    <w:rsid w:val="001B5414"/>
    <w:rsid w:val="001B691B"/>
    <w:rsid w:val="001B7FFD"/>
    <w:rsid w:val="001C2082"/>
    <w:rsid w:val="001C26F7"/>
    <w:rsid w:val="001C2E3F"/>
    <w:rsid w:val="001C3E0E"/>
    <w:rsid w:val="001C47B2"/>
    <w:rsid w:val="001C5BF5"/>
    <w:rsid w:val="001C61B0"/>
    <w:rsid w:val="001C7276"/>
    <w:rsid w:val="001D083D"/>
    <w:rsid w:val="001D11D1"/>
    <w:rsid w:val="001D223B"/>
    <w:rsid w:val="001D3001"/>
    <w:rsid w:val="001D3850"/>
    <w:rsid w:val="001D3C52"/>
    <w:rsid w:val="001E0F56"/>
    <w:rsid w:val="001E1FA4"/>
    <w:rsid w:val="001E4D38"/>
    <w:rsid w:val="001E61D3"/>
    <w:rsid w:val="001E6B2E"/>
    <w:rsid w:val="001E73DE"/>
    <w:rsid w:val="001E7963"/>
    <w:rsid w:val="001F0B59"/>
    <w:rsid w:val="001F105F"/>
    <w:rsid w:val="001F1DF4"/>
    <w:rsid w:val="001F2E66"/>
    <w:rsid w:val="001F33B3"/>
    <w:rsid w:val="001F36BB"/>
    <w:rsid w:val="001F6CBD"/>
    <w:rsid w:val="001F7269"/>
    <w:rsid w:val="00200152"/>
    <w:rsid w:val="002007D0"/>
    <w:rsid w:val="002008A3"/>
    <w:rsid w:val="00200C5F"/>
    <w:rsid w:val="00201A4D"/>
    <w:rsid w:val="00203F67"/>
    <w:rsid w:val="002041DE"/>
    <w:rsid w:val="00204399"/>
    <w:rsid w:val="002053C5"/>
    <w:rsid w:val="002058EE"/>
    <w:rsid w:val="002060CA"/>
    <w:rsid w:val="0020677A"/>
    <w:rsid w:val="002067FE"/>
    <w:rsid w:val="00207543"/>
    <w:rsid w:val="002079CA"/>
    <w:rsid w:val="00207D61"/>
    <w:rsid w:val="00211FE6"/>
    <w:rsid w:val="00212E61"/>
    <w:rsid w:val="00213DCE"/>
    <w:rsid w:val="0021598D"/>
    <w:rsid w:val="00216B64"/>
    <w:rsid w:val="00216D15"/>
    <w:rsid w:val="00217085"/>
    <w:rsid w:val="00220932"/>
    <w:rsid w:val="0022193D"/>
    <w:rsid w:val="002222E7"/>
    <w:rsid w:val="00222CC8"/>
    <w:rsid w:val="00222FE9"/>
    <w:rsid w:val="00223EA4"/>
    <w:rsid w:val="00224B76"/>
    <w:rsid w:val="00225609"/>
    <w:rsid w:val="00226CB6"/>
    <w:rsid w:val="0022713C"/>
    <w:rsid w:val="00227528"/>
    <w:rsid w:val="0023081C"/>
    <w:rsid w:val="00234621"/>
    <w:rsid w:val="00236172"/>
    <w:rsid w:val="0023643E"/>
    <w:rsid w:val="0024003F"/>
    <w:rsid w:val="002400DB"/>
    <w:rsid w:val="00241B88"/>
    <w:rsid w:val="0024262F"/>
    <w:rsid w:val="002436AA"/>
    <w:rsid w:val="002447ED"/>
    <w:rsid w:val="00244927"/>
    <w:rsid w:val="00245335"/>
    <w:rsid w:val="002464ED"/>
    <w:rsid w:val="002475A4"/>
    <w:rsid w:val="00247F0E"/>
    <w:rsid w:val="00250204"/>
    <w:rsid w:val="0025145E"/>
    <w:rsid w:val="00251D77"/>
    <w:rsid w:val="002522A5"/>
    <w:rsid w:val="00252DDF"/>
    <w:rsid w:val="00253794"/>
    <w:rsid w:val="0025386C"/>
    <w:rsid w:val="0025467F"/>
    <w:rsid w:val="0025750C"/>
    <w:rsid w:val="0025751B"/>
    <w:rsid w:val="002607C4"/>
    <w:rsid w:val="00260F9A"/>
    <w:rsid w:val="00261354"/>
    <w:rsid w:val="00261ABF"/>
    <w:rsid w:val="00261F6B"/>
    <w:rsid w:val="002624E2"/>
    <w:rsid w:val="00262558"/>
    <w:rsid w:val="0026290D"/>
    <w:rsid w:val="00263089"/>
    <w:rsid w:val="002639C3"/>
    <w:rsid w:val="00263AFB"/>
    <w:rsid w:val="00263B71"/>
    <w:rsid w:val="0026523C"/>
    <w:rsid w:val="00267195"/>
    <w:rsid w:val="002672A2"/>
    <w:rsid w:val="00270ACF"/>
    <w:rsid w:val="00270EE0"/>
    <w:rsid w:val="002722B4"/>
    <w:rsid w:val="00273361"/>
    <w:rsid w:val="0027373D"/>
    <w:rsid w:val="002741B7"/>
    <w:rsid w:val="00274485"/>
    <w:rsid w:val="00275CD3"/>
    <w:rsid w:val="00276D35"/>
    <w:rsid w:val="002770A0"/>
    <w:rsid w:val="0027742C"/>
    <w:rsid w:val="00277FBF"/>
    <w:rsid w:val="0028036D"/>
    <w:rsid w:val="002804EF"/>
    <w:rsid w:val="00280B8D"/>
    <w:rsid w:val="00283A6F"/>
    <w:rsid w:val="00283E61"/>
    <w:rsid w:val="00284C50"/>
    <w:rsid w:val="00285057"/>
    <w:rsid w:val="002859E6"/>
    <w:rsid w:val="00290F13"/>
    <w:rsid w:val="002912E0"/>
    <w:rsid w:val="0029188B"/>
    <w:rsid w:val="00294E4E"/>
    <w:rsid w:val="00295384"/>
    <w:rsid w:val="002956ED"/>
    <w:rsid w:val="00296DCC"/>
    <w:rsid w:val="002A2560"/>
    <w:rsid w:val="002A3AC0"/>
    <w:rsid w:val="002A5F7B"/>
    <w:rsid w:val="002A699B"/>
    <w:rsid w:val="002A751D"/>
    <w:rsid w:val="002A76E0"/>
    <w:rsid w:val="002B0B5A"/>
    <w:rsid w:val="002B0E50"/>
    <w:rsid w:val="002B1C64"/>
    <w:rsid w:val="002B1CCB"/>
    <w:rsid w:val="002B1D37"/>
    <w:rsid w:val="002B39BE"/>
    <w:rsid w:val="002B4462"/>
    <w:rsid w:val="002B46C7"/>
    <w:rsid w:val="002B4BB9"/>
    <w:rsid w:val="002B5A08"/>
    <w:rsid w:val="002B5E1F"/>
    <w:rsid w:val="002B602B"/>
    <w:rsid w:val="002B6D11"/>
    <w:rsid w:val="002B78E5"/>
    <w:rsid w:val="002C03A6"/>
    <w:rsid w:val="002C11CF"/>
    <w:rsid w:val="002C2DF2"/>
    <w:rsid w:val="002C5386"/>
    <w:rsid w:val="002C57DE"/>
    <w:rsid w:val="002C6815"/>
    <w:rsid w:val="002C68AA"/>
    <w:rsid w:val="002D1E56"/>
    <w:rsid w:val="002D2085"/>
    <w:rsid w:val="002D2174"/>
    <w:rsid w:val="002D31C5"/>
    <w:rsid w:val="002D3BB9"/>
    <w:rsid w:val="002D4D91"/>
    <w:rsid w:val="002D5B78"/>
    <w:rsid w:val="002D6A60"/>
    <w:rsid w:val="002D6D93"/>
    <w:rsid w:val="002D725F"/>
    <w:rsid w:val="002D79C9"/>
    <w:rsid w:val="002E2104"/>
    <w:rsid w:val="002E37C7"/>
    <w:rsid w:val="002E4A18"/>
    <w:rsid w:val="002E4E12"/>
    <w:rsid w:val="002E4E1E"/>
    <w:rsid w:val="002E589C"/>
    <w:rsid w:val="002F1CFD"/>
    <w:rsid w:val="002F2C89"/>
    <w:rsid w:val="002F315D"/>
    <w:rsid w:val="002F396F"/>
    <w:rsid w:val="002F402C"/>
    <w:rsid w:val="002F5684"/>
    <w:rsid w:val="002F61E2"/>
    <w:rsid w:val="002F636C"/>
    <w:rsid w:val="002F6BD2"/>
    <w:rsid w:val="002F759A"/>
    <w:rsid w:val="00300394"/>
    <w:rsid w:val="00301D0B"/>
    <w:rsid w:val="00302358"/>
    <w:rsid w:val="00302664"/>
    <w:rsid w:val="0030292D"/>
    <w:rsid w:val="00302A54"/>
    <w:rsid w:val="0030317C"/>
    <w:rsid w:val="00303F97"/>
    <w:rsid w:val="00304C83"/>
    <w:rsid w:val="00305FFB"/>
    <w:rsid w:val="003060A6"/>
    <w:rsid w:val="00306432"/>
    <w:rsid w:val="003067EB"/>
    <w:rsid w:val="00306FD9"/>
    <w:rsid w:val="00307362"/>
    <w:rsid w:val="003112A9"/>
    <w:rsid w:val="00311E39"/>
    <w:rsid w:val="00312DB9"/>
    <w:rsid w:val="00313034"/>
    <w:rsid w:val="00313178"/>
    <w:rsid w:val="003132D1"/>
    <w:rsid w:val="00313B2A"/>
    <w:rsid w:val="003146C0"/>
    <w:rsid w:val="0031543F"/>
    <w:rsid w:val="0031580D"/>
    <w:rsid w:val="00315C84"/>
    <w:rsid w:val="003167D2"/>
    <w:rsid w:val="0031689D"/>
    <w:rsid w:val="0032118F"/>
    <w:rsid w:val="00321FED"/>
    <w:rsid w:val="00322986"/>
    <w:rsid w:val="00323648"/>
    <w:rsid w:val="0032374A"/>
    <w:rsid w:val="003239B3"/>
    <w:rsid w:val="00323C5C"/>
    <w:rsid w:val="00323EB2"/>
    <w:rsid w:val="00324FD9"/>
    <w:rsid w:val="003265BB"/>
    <w:rsid w:val="00326DE1"/>
    <w:rsid w:val="0033161B"/>
    <w:rsid w:val="00331746"/>
    <w:rsid w:val="003331A4"/>
    <w:rsid w:val="00333C15"/>
    <w:rsid w:val="003341A0"/>
    <w:rsid w:val="0033700B"/>
    <w:rsid w:val="0033751F"/>
    <w:rsid w:val="00340E6A"/>
    <w:rsid w:val="00341225"/>
    <w:rsid w:val="0034253A"/>
    <w:rsid w:val="00343D55"/>
    <w:rsid w:val="00344BA4"/>
    <w:rsid w:val="00344D22"/>
    <w:rsid w:val="00346071"/>
    <w:rsid w:val="00346566"/>
    <w:rsid w:val="00347993"/>
    <w:rsid w:val="00347AB5"/>
    <w:rsid w:val="0035006E"/>
    <w:rsid w:val="003503F4"/>
    <w:rsid w:val="00350BFC"/>
    <w:rsid w:val="00351746"/>
    <w:rsid w:val="003517F7"/>
    <w:rsid w:val="00354CC6"/>
    <w:rsid w:val="003561DB"/>
    <w:rsid w:val="003574A9"/>
    <w:rsid w:val="00357A56"/>
    <w:rsid w:val="003621D5"/>
    <w:rsid w:val="00362436"/>
    <w:rsid w:val="00363BE6"/>
    <w:rsid w:val="00363FAA"/>
    <w:rsid w:val="00365452"/>
    <w:rsid w:val="003669AA"/>
    <w:rsid w:val="00370373"/>
    <w:rsid w:val="00370EEA"/>
    <w:rsid w:val="00371121"/>
    <w:rsid w:val="003713BA"/>
    <w:rsid w:val="00372326"/>
    <w:rsid w:val="0037317C"/>
    <w:rsid w:val="003767EC"/>
    <w:rsid w:val="003773AF"/>
    <w:rsid w:val="00380661"/>
    <w:rsid w:val="003808DE"/>
    <w:rsid w:val="00380E84"/>
    <w:rsid w:val="00381C6F"/>
    <w:rsid w:val="003842E2"/>
    <w:rsid w:val="003847EC"/>
    <w:rsid w:val="00384F2D"/>
    <w:rsid w:val="00385D83"/>
    <w:rsid w:val="003866CD"/>
    <w:rsid w:val="003877D2"/>
    <w:rsid w:val="003904A8"/>
    <w:rsid w:val="00391838"/>
    <w:rsid w:val="00391B30"/>
    <w:rsid w:val="00393140"/>
    <w:rsid w:val="00393AAA"/>
    <w:rsid w:val="0039487D"/>
    <w:rsid w:val="00395836"/>
    <w:rsid w:val="00395CDE"/>
    <w:rsid w:val="00395D9F"/>
    <w:rsid w:val="00397477"/>
    <w:rsid w:val="00397B13"/>
    <w:rsid w:val="003A039B"/>
    <w:rsid w:val="003A07E4"/>
    <w:rsid w:val="003A1A49"/>
    <w:rsid w:val="003A2620"/>
    <w:rsid w:val="003A4B39"/>
    <w:rsid w:val="003A77B1"/>
    <w:rsid w:val="003A7836"/>
    <w:rsid w:val="003B2A16"/>
    <w:rsid w:val="003B3039"/>
    <w:rsid w:val="003B36C6"/>
    <w:rsid w:val="003B583D"/>
    <w:rsid w:val="003B66BD"/>
    <w:rsid w:val="003C00A2"/>
    <w:rsid w:val="003C0558"/>
    <w:rsid w:val="003C29AC"/>
    <w:rsid w:val="003C3B46"/>
    <w:rsid w:val="003C58B2"/>
    <w:rsid w:val="003C58EF"/>
    <w:rsid w:val="003C59A8"/>
    <w:rsid w:val="003C7548"/>
    <w:rsid w:val="003C7FE2"/>
    <w:rsid w:val="003D05C5"/>
    <w:rsid w:val="003D25C9"/>
    <w:rsid w:val="003D28F8"/>
    <w:rsid w:val="003D35A1"/>
    <w:rsid w:val="003D4352"/>
    <w:rsid w:val="003D490D"/>
    <w:rsid w:val="003D6518"/>
    <w:rsid w:val="003D6D3C"/>
    <w:rsid w:val="003D707B"/>
    <w:rsid w:val="003D7F66"/>
    <w:rsid w:val="003E12DD"/>
    <w:rsid w:val="003E150A"/>
    <w:rsid w:val="003E1708"/>
    <w:rsid w:val="003E1B2B"/>
    <w:rsid w:val="003E3EB4"/>
    <w:rsid w:val="003E4F2F"/>
    <w:rsid w:val="003E506D"/>
    <w:rsid w:val="003E535C"/>
    <w:rsid w:val="003E6078"/>
    <w:rsid w:val="003E60A0"/>
    <w:rsid w:val="003E60D6"/>
    <w:rsid w:val="003E7E87"/>
    <w:rsid w:val="003F0F50"/>
    <w:rsid w:val="003F18F8"/>
    <w:rsid w:val="003F1CA2"/>
    <w:rsid w:val="003F26E4"/>
    <w:rsid w:val="003F2CE0"/>
    <w:rsid w:val="003F3C32"/>
    <w:rsid w:val="003F4DC6"/>
    <w:rsid w:val="003F6FF7"/>
    <w:rsid w:val="003F78D3"/>
    <w:rsid w:val="0040053E"/>
    <w:rsid w:val="00401E76"/>
    <w:rsid w:val="00404ABD"/>
    <w:rsid w:val="00404EE3"/>
    <w:rsid w:val="00405188"/>
    <w:rsid w:val="00406F3F"/>
    <w:rsid w:val="0040730C"/>
    <w:rsid w:val="00407E59"/>
    <w:rsid w:val="004111FF"/>
    <w:rsid w:val="00413C9E"/>
    <w:rsid w:val="00414735"/>
    <w:rsid w:val="004147D8"/>
    <w:rsid w:val="004159F5"/>
    <w:rsid w:val="00415DD4"/>
    <w:rsid w:val="00417CF5"/>
    <w:rsid w:val="00417F48"/>
    <w:rsid w:val="004210F9"/>
    <w:rsid w:val="00421CEE"/>
    <w:rsid w:val="00421FF4"/>
    <w:rsid w:val="00423FB5"/>
    <w:rsid w:val="00424482"/>
    <w:rsid w:val="00425CA1"/>
    <w:rsid w:val="00426B69"/>
    <w:rsid w:val="00433B37"/>
    <w:rsid w:val="0043409C"/>
    <w:rsid w:val="0043732C"/>
    <w:rsid w:val="00437384"/>
    <w:rsid w:val="00437637"/>
    <w:rsid w:val="004378B8"/>
    <w:rsid w:val="00440607"/>
    <w:rsid w:val="00440D8E"/>
    <w:rsid w:val="00440F2C"/>
    <w:rsid w:val="0044160E"/>
    <w:rsid w:val="00442280"/>
    <w:rsid w:val="00442B07"/>
    <w:rsid w:val="00443E6E"/>
    <w:rsid w:val="0044535E"/>
    <w:rsid w:val="00445664"/>
    <w:rsid w:val="00445FEB"/>
    <w:rsid w:val="004469AE"/>
    <w:rsid w:val="00446ACE"/>
    <w:rsid w:val="00446BFC"/>
    <w:rsid w:val="00450805"/>
    <w:rsid w:val="00451B82"/>
    <w:rsid w:val="00452491"/>
    <w:rsid w:val="004524F2"/>
    <w:rsid w:val="00452D79"/>
    <w:rsid w:val="004546F4"/>
    <w:rsid w:val="004579E7"/>
    <w:rsid w:val="00457B8A"/>
    <w:rsid w:val="00457BE4"/>
    <w:rsid w:val="0046094F"/>
    <w:rsid w:val="0046095C"/>
    <w:rsid w:val="004613B2"/>
    <w:rsid w:val="004623F7"/>
    <w:rsid w:val="00462B38"/>
    <w:rsid w:val="00464E34"/>
    <w:rsid w:val="00465189"/>
    <w:rsid w:val="004655F0"/>
    <w:rsid w:val="004674E2"/>
    <w:rsid w:val="00473920"/>
    <w:rsid w:val="00473970"/>
    <w:rsid w:val="00474151"/>
    <w:rsid w:val="0047539D"/>
    <w:rsid w:val="004755D1"/>
    <w:rsid w:val="0047688C"/>
    <w:rsid w:val="00480A1C"/>
    <w:rsid w:val="00480E6D"/>
    <w:rsid w:val="00481094"/>
    <w:rsid w:val="004816EE"/>
    <w:rsid w:val="00481E59"/>
    <w:rsid w:val="004820F0"/>
    <w:rsid w:val="0048279C"/>
    <w:rsid w:val="00482A25"/>
    <w:rsid w:val="004838E6"/>
    <w:rsid w:val="00484403"/>
    <w:rsid w:val="00484CCB"/>
    <w:rsid w:val="00485C31"/>
    <w:rsid w:val="0048600E"/>
    <w:rsid w:val="004876A5"/>
    <w:rsid w:val="00487E3D"/>
    <w:rsid w:val="0049031E"/>
    <w:rsid w:val="00491826"/>
    <w:rsid w:val="00492809"/>
    <w:rsid w:val="004935D3"/>
    <w:rsid w:val="00493ED1"/>
    <w:rsid w:val="00495448"/>
    <w:rsid w:val="004965C7"/>
    <w:rsid w:val="0049683C"/>
    <w:rsid w:val="004973A6"/>
    <w:rsid w:val="00497BAB"/>
    <w:rsid w:val="00497FC8"/>
    <w:rsid w:val="004A0FDD"/>
    <w:rsid w:val="004A1589"/>
    <w:rsid w:val="004A1AE6"/>
    <w:rsid w:val="004A1D53"/>
    <w:rsid w:val="004A200F"/>
    <w:rsid w:val="004A2367"/>
    <w:rsid w:val="004A2577"/>
    <w:rsid w:val="004A3D52"/>
    <w:rsid w:val="004A4E19"/>
    <w:rsid w:val="004A6005"/>
    <w:rsid w:val="004A7156"/>
    <w:rsid w:val="004B0841"/>
    <w:rsid w:val="004B0D44"/>
    <w:rsid w:val="004B410F"/>
    <w:rsid w:val="004B431C"/>
    <w:rsid w:val="004B43E6"/>
    <w:rsid w:val="004B4C48"/>
    <w:rsid w:val="004C1EF5"/>
    <w:rsid w:val="004C3918"/>
    <w:rsid w:val="004C3980"/>
    <w:rsid w:val="004C5B14"/>
    <w:rsid w:val="004C782F"/>
    <w:rsid w:val="004D04CE"/>
    <w:rsid w:val="004D0607"/>
    <w:rsid w:val="004D06C9"/>
    <w:rsid w:val="004D0707"/>
    <w:rsid w:val="004D1563"/>
    <w:rsid w:val="004D1E63"/>
    <w:rsid w:val="004D2164"/>
    <w:rsid w:val="004D2CA2"/>
    <w:rsid w:val="004D31FE"/>
    <w:rsid w:val="004D6393"/>
    <w:rsid w:val="004D69A2"/>
    <w:rsid w:val="004D6F47"/>
    <w:rsid w:val="004D7AC8"/>
    <w:rsid w:val="004E1045"/>
    <w:rsid w:val="004E1D87"/>
    <w:rsid w:val="004E1FDA"/>
    <w:rsid w:val="004E5631"/>
    <w:rsid w:val="004E6925"/>
    <w:rsid w:val="004E7E1D"/>
    <w:rsid w:val="004F07BA"/>
    <w:rsid w:val="004F15C6"/>
    <w:rsid w:val="004F3083"/>
    <w:rsid w:val="004F4124"/>
    <w:rsid w:val="004F584C"/>
    <w:rsid w:val="004F5A09"/>
    <w:rsid w:val="00500000"/>
    <w:rsid w:val="005016AF"/>
    <w:rsid w:val="0050192F"/>
    <w:rsid w:val="00503868"/>
    <w:rsid w:val="00503989"/>
    <w:rsid w:val="00505582"/>
    <w:rsid w:val="00505AB8"/>
    <w:rsid w:val="00507A20"/>
    <w:rsid w:val="00507BAB"/>
    <w:rsid w:val="00507EC5"/>
    <w:rsid w:val="00510570"/>
    <w:rsid w:val="005109B9"/>
    <w:rsid w:val="005118C0"/>
    <w:rsid w:val="00511A11"/>
    <w:rsid w:val="00512A1B"/>
    <w:rsid w:val="00513A0D"/>
    <w:rsid w:val="00513A16"/>
    <w:rsid w:val="00514161"/>
    <w:rsid w:val="00515205"/>
    <w:rsid w:val="00521068"/>
    <w:rsid w:val="005231D4"/>
    <w:rsid w:val="00524BE5"/>
    <w:rsid w:val="00524CA6"/>
    <w:rsid w:val="005259DE"/>
    <w:rsid w:val="005267AD"/>
    <w:rsid w:val="005305E5"/>
    <w:rsid w:val="00530B52"/>
    <w:rsid w:val="0053195D"/>
    <w:rsid w:val="00531C2C"/>
    <w:rsid w:val="005333E8"/>
    <w:rsid w:val="005347EB"/>
    <w:rsid w:val="00536288"/>
    <w:rsid w:val="00540CE2"/>
    <w:rsid w:val="00541266"/>
    <w:rsid w:val="005416E5"/>
    <w:rsid w:val="005418EB"/>
    <w:rsid w:val="00541A9F"/>
    <w:rsid w:val="00542516"/>
    <w:rsid w:val="005428AD"/>
    <w:rsid w:val="00542B96"/>
    <w:rsid w:val="00542E15"/>
    <w:rsid w:val="00544F55"/>
    <w:rsid w:val="00546555"/>
    <w:rsid w:val="00546E73"/>
    <w:rsid w:val="005470FC"/>
    <w:rsid w:val="00547205"/>
    <w:rsid w:val="005510F7"/>
    <w:rsid w:val="0055160D"/>
    <w:rsid w:val="00552BBE"/>
    <w:rsid w:val="00552E09"/>
    <w:rsid w:val="005541C0"/>
    <w:rsid w:val="00555197"/>
    <w:rsid w:val="0055523F"/>
    <w:rsid w:val="00555421"/>
    <w:rsid w:val="00555E11"/>
    <w:rsid w:val="005566B6"/>
    <w:rsid w:val="00560FD1"/>
    <w:rsid w:val="00561075"/>
    <w:rsid w:val="00561D5C"/>
    <w:rsid w:val="00562DD5"/>
    <w:rsid w:val="005632B3"/>
    <w:rsid w:val="00563B17"/>
    <w:rsid w:val="00564F95"/>
    <w:rsid w:val="0056609A"/>
    <w:rsid w:val="00567023"/>
    <w:rsid w:val="0056789B"/>
    <w:rsid w:val="00571818"/>
    <w:rsid w:val="00572085"/>
    <w:rsid w:val="00574CDE"/>
    <w:rsid w:val="005761B6"/>
    <w:rsid w:val="005767A3"/>
    <w:rsid w:val="00577AC7"/>
    <w:rsid w:val="00577BF3"/>
    <w:rsid w:val="00580108"/>
    <w:rsid w:val="005807AB"/>
    <w:rsid w:val="00584277"/>
    <w:rsid w:val="0058470F"/>
    <w:rsid w:val="00584888"/>
    <w:rsid w:val="005854C4"/>
    <w:rsid w:val="00585CA4"/>
    <w:rsid w:val="00586212"/>
    <w:rsid w:val="005868A3"/>
    <w:rsid w:val="005875F5"/>
    <w:rsid w:val="0059094D"/>
    <w:rsid w:val="005922ED"/>
    <w:rsid w:val="005947EA"/>
    <w:rsid w:val="00594D9C"/>
    <w:rsid w:val="00595C46"/>
    <w:rsid w:val="00597488"/>
    <w:rsid w:val="005974FF"/>
    <w:rsid w:val="005975AC"/>
    <w:rsid w:val="00597CDB"/>
    <w:rsid w:val="005A0418"/>
    <w:rsid w:val="005A0E00"/>
    <w:rsid w:val="005A23CF"/>
    <w:rsid w:val="005A2BB4"/>
    <w:rsid w:val="005A38ED"/>
    <w:rsid w:val="005A40CD"/>
    <w:rsid w:val="005A4358"/>
    <w:rsid w:val="005A43B0"/>
    <w:rsid w:val="005A5BAD"/>
    <w:rsid w:val="005A6810"/>
    <w:rsid w:val="005A6D98"/>
    <w:rsid w:val="005A7CB8"/>
    <w:rsid w:val="005B14D1"/>
    <w:rsid w:val="005B14E9"/>
    <w:rsid w:val="005B298F"/>
    <w:rsid w:val="005B47A1"/>
    <w:rsid w:val="005B47F5"/>
    <w:rsid w:val="005B4AA1"/>
    <w:rsid w:val="005B53C9"/>
    <w:rsid w:val="005B570A"/>
    <w:rsid w:val="005B6886"/>
    <w:rsid w:val="005B72EC"/>
    <w:rsid w:val="005B7AA2"/>
    <w:rsid w:val="005B7B89"/>
    <w:rsid w:val="005C114D"/>
    <w:rsid w:val="005C28CD"/>
    <w:rsid w:val="005C29CB"/>
    <w:rsid w:val="005C30D1"/>
    <w:rsid w:val="005C4A74"/>
    <w:rsid w:val="005C59AC"/>
    <w:rsid w:val="005C66F6"/>
    <w:rsid w:val="005C7A45"/>
    <w:rsid w:val="005D046B"/>
    <w:rsid w:val="005D33A2"/>
    <w:rsid w:val="005D466F"/>
    <w:rsid w:val="005D5846"/>
    <w:rsid w:val="005D58ED"/>
    <w:rsid w:val="005D5CF0"/>
    <w:rsid w:val="005D794B"/>
    <w:rsid w:val="005E0F36"/>
    <w:rsid w:val="005E195E"/>
    <w:rsid w:val="005E1A85"/>
    <w:rsid w:val="005E1F3A"/>
    <w:rsid w:val="005E2541"/>
    <w:rsid w:val="005E43BE"/>
    <w:rsid w:val="005E4B54"/>
    <w:rsid w:val="005E6618"/>
    <w:rsid w:val="005E6BDD"/>
    <w:rsid w:val="005F1F13"/>
    <w:rsid w:val="005F491A"/>
    <w:rsid w:val="005F508F"/>
    <w:rsid w:val="005F5F13"/>
    <w:rsid w:val="005F60E2"/>
    <w:rsid w:val="005F6387"/>
    <w:rsid w:val="005F6B32"/>
    <w:rsid w:val="005F7857"/>
    <w:rsid w:val="00600234"/>
    <w:rsid w:val="006017A0"/>
    <w:rsid w:val="00602349"/>
    <w:rsid w:val="006029AA"/>
    <w:rsid w:val="00602B87"/>
    <w:rsid w:val="00603549"/>
    <w:rsid w:val="0060492F"/>
    <w:rsid w:val="00604D47"/>
    <w:rsid w:val="00604EF4"/>
    <w:rsid w:val="006078DE"/>
    <w:rsid w:val="006105A5"/>
    <w:rsid w:val="006116B4"/>
    <w:rsid w:val="00612CD8"/>
    <w:rsid w:val="00614A97"/>
    <w:rsid w:val="00614D8D"/>
    <w:rsid w:val="00616D53"/>
    <w:rsid w:val="00617732"/>
    <w:rsid w:val="00620885"/>
    <w:rsid w:val="00620D0D"/>
    <w:rsid w:val="00620E5A"/>
    <w:rsid w:val="00621575"/>
    <w:rsid w:val="00622ABB"/>
    <w:rsid w:val="00622F8B"/>
    <w:rsid w:val="0062319D"/>
    <w:rsid w:val="00623275"/>
    <w:rsid w:val="00623867"/>
    <w:rsid w:val="006244F6"/>
    <w:rsid w:val="00624E69"/>
    <w:rsid w:val="00625AEF"/>
    <w:rsid w:val="00626386"/>
    <w:rsid w:val="00627547"/>
    <w:rsid w:val="00627A53"/>
    <w:rsid w:val="00630D38"/>
    <w:rsid w:val="0063138D"/>
    <w:rsid w:val="0063274B"/>
    <w:rsid w:val="0063294E"/>
    <w:rsid w:val="00632D1C"/>
    <w:rsid w:val="00632E04"/>
    <w:rsid w:val="00632EF2"/>
    <w:rsid w:val="00633724"/>
    <w:rsid w:val="00633AC5"/>
    <w:rsid w:val="00634056"/>
    <w:rsid w:val="006347FE"/>
    <w:rsid w:val="00634BDB"/>
    <w:rsid w:val="00635146"/>
    <w:rsid w:val="006351C1"/>
    <w:rsid w:val="00637CE8"/>
    <w:rsid w:val="00637DEC"/>
    <w:rsid w:val="006406B5"/>
    <w:rsid w:val="0064091D"/>
    <w:rsid w:val="00640F4B"/>
    <w:rsid w:val="00641418"/>
    <w:rsid w:val="006447FA"/>
    <w:rsid w:val="0064524F"/>
    <w:rsid w:val="00645926"/>
    <w:rsid w:val="0064651A"/>
    <w:rsid w:val="006468F0"/>
    <w:rsid w:val="00646C83"/>
    <w:rsid w:val="00646CF4"/>
    <w:rsid w:val="00647B45"/>
    <w:rsid w:val="00651735"/>
    <w:rsid w:val="0065177C"/>
    <w:rsid w:val="006517C3"/>
    <w:rsid w:val="00651857"/>
    <w:rsid w:val="00652EF6"/>
    <w:rsid w:val="00655D3E"/>
    <w:rsid w:val="00656E92"/>
    <w:rsid w:val="00657391"/>
    <w:rsid w:val="006603DF"/>
    <w:rsid w:val="00661362"/>
    <w:rsid w:val="006618A5"/>
    <w:rsid w:val="00661D53"/>
    <w:rsid w:val="006628DA"/>
    <w:rsid w:val="006629DC"/>
    <w:rsid w:val="00665191"/>
    <w:rsid w:val="00665220"/>
    <w:rsid w:val="00665C8D"/>
    <w:rsid w:val="00667BEC"/>
    <w:rsid w:val="00667D69"/>
    <w:rsid w:val="00671559"/>
    <w:rsid w:val="006721F0"/>
    <w:rsid w:val="0067235F"/>
    <w:rsid w:val="00672707"/>
    <w:rsid w:val="0067310D"/>
    <w:rsid w:val="006736C2"/>
    <w:rsid w:val="00673D04"/>
    <w:rsid w:val="00673D16"/>
    <w:rsid w:val="00673EF0"/>
    <w:rsid w:val="006748EE"/>
    <w:rsid w:val="00676A57"/>
    <w:rsid w:val="0067798C"/>
    <w:rsid w:val="006811B1"/>
    <w:rsid w:val="006812E7"/>
    <w:rsid w:val="00682074"/>
    <w:rsid w:val="006822F2"/>
    <w:rsid w:val="00683E33"/>
    <w:rsid w:val="00683E6D"/>
    <w:rsid w:val="00684AC0"/>
    <w:rsid w:val="00686EE4"/>
    <w:rsid w:val="006873A1"/>
    <w:rsid w:val="00687D78"/>
    <w:rsid w:val="0069024C"/>
    <w:rsid w:val="0069093A"/>
    <w:rsid w:val="00690D7C"/>
    <w:rsid w:val="00691699"/>
    <w:rsid w:val="00691818"/>
    <w:rsid w:val="006933CC"/>
    <w:rsid w:val="00693F8C"/>
    <w:rsid w:val="0069435F"/>
    <w:rsid w:val="006944B2"/>
    <w:rsid w:val="0069473C"/>
    <w:rsid w:val="006948C3"/>
    <w:rsid w:val="00694956"/>
    <w:rsid w:val="00694BA8"/>
    <w:rsid w:val="006960AE"/>
    <w:rsid w:val="00697E4D"/>
    <w:rsid w:val="00697E79"/>
    <w:rsid w:val="006A095A"/>
    <w:rsid w:val="006A15F5"/>
    <w:rsid w:val="006A185A"/>
    <w:rsid w:val="006A237E"/>
    <w:rsid w:val="006A24DE"/>
    <w:rsid w:val="006A59DF"/>
    <w:rsid w:val="006A5B52"/>
    <w:rsid w:val="006B0291"/>
    <w:rsid w:val="006B10CC"/>
    <w:rsid w:val="006B1210"/>
    <w:rsid w:val="006B1318"/>
    <w:rsid w:val="006B15A4"/>
    <w:rsid w:val="006B2BA6"/>
    <w:rsid w:val="006B3236"/>
    <w:rsid w:val="006B3268"/>
    <w:rsid w:val="006B3337"/>
    <w:rsid w:val="006B412D"/>
    <w:rsid w:val="006B459F"/>
    <w:rsid w:val="006B4E73"/>
    <w:rsid w:val="006B65B1"/>
    <w:rsid w:val="006C0EBC"/>
    <w:rsid w:val="006C2512"/>
    <w:rsid w:val="006C25BF"/>
    <w:rsid w:val="006C2785"/>
    <w:rsid w:val="006C299E"/>
    <w:rsid w:val="006C30A2"/>
    <w:rsid w:val="006C3135"/>
    <w:rsid w:val="006C46BA"/>
    <w:rsid w:val="006C46D8"/>
    <w:rsid w:val="006C5DA5"/>
    <w:rsid w:val="006C7AB0"/>
    <w:rsid w:val="006D0C7A"/>
    <w:rsid w:val="006D13B4"/>
    <w:rsid w:val="006D20BA"/>
    <w:rsid w:val="006D3ED8"/>
    <w:rsid w:val="006D4227"/>
    <w:rsid w:val="006D52DD"/>
    <w:rsid w:val="006D603F"/>
    <w:rsid w:val="006D6076"/>
    <w:rsid w:val="006D72C6"/>
    <w:rsid w:val="006E00B7"/>
    <w:rsid w:val="006E1F41"/>
    <w:rsid w:val="006E2DE2"/>
    <w:rsid w:val="006E301B"/>
    <w:rsid w:val="006E4A29"/>
    <w:rsid w:val="006E5B56"/>
    <w:rsid w:val="006E7865"/>
    <w:rsid w:val="006F0A44"/>
    <w:rsid w:val="006F22BA"/>
    <w:rsid w:val="006F3B3B"/>
    <w:rsid w:val="006F4380"/>
    <w:rsid w:val="006F77FA"/>
    <w:rsid w:val="00700978"/>
    <w:rsid w:val="0070133F"/>
    <w:rsid w:val="00702298"/>
    <w:rsid w:val="00702A50"/>
    <w:rsid w:val="0070369C"/>
    <w:rsid w:val="0070379B"/>
    <w:rsid w:val="00706B7E"/>
    <w:rsid w:val="00706D85"/>
    <w:rsid w:val="00707ED8"/>
    <w:rsid w:val="0071072E"/>
    <w:rsid w:val="007107D7"/>
    <w:rsid w:val="00711864"/>
    <w:rsid w:val="00713D01"/>
    <w:rsid w:val="00714816"/>
    <w:rsid w:val="00714F77"/>
    <w:rsid w:val="007157D9"/>
    <w:rsid w:val="007157F9"/>
    <w:rsid w:val="00716C75"/>
    <w:rsid w:val="00717A30"/>
    <w:rsid w:val="00717FAC"/>
    <w:rsid w:val="0072053F"/>
    <w:rsid w:val="00720A98"/>
    <w:rsid w:val="00721582"/>
    <w:rsid w:val="00722399"/>
    <w:rsid w:val="007224E0"/>
    <w:rsid w:val="007248D0"/>
    <w:rsid w:val="00731939"/>
    <w:rsid w:val="007319C0"/>
    <w:rsid w:val="00731DCC"/>
    <w:rsid w:val="00731E33"/>
    <w:rsid w:val="00732C99"/>
    <w:rsid w:val="007330E4"/>
    <w:rsid w:val="0073320F"/>
    <w:rsid w:val="007335B6"/>
    <w:rsid w:val="00733A31"/>
    <w:rsid w:val="00734919"/>
    <w:rsid w:val="00734957"/>
    <w:rsid w:val="00736891"/>
    <w:rsid w:val="00736BEB"/>
    <w:rsid w:val="00740578"/>
    <w:rsid w:val="00740E20"/>
    <w:rsid w:val="00741D25"/>
    <w:rsid w:val="00742F29"/>
    <w:rsid w:val="007433D7"/>
    <w:rsid w:val="007436D7"/>
    <w:rsid w:val="007440F1"/>
    <w:rsid w:val="007442E2"/>
    <w:rsid w:val="00744BBA"/>
    <w:rsid w:val="00744D34"/>
    <w:rsid w:val="0074543A"/>
    <w:rsid w:val="00745972"/>
    <w:rsid w:val="00746C7C"/>
    <w:rsid w:val="007478B2"/>
    <w:rsid w:val="0075196B"/>
    <w:rsid w:val="00752B24"/>
    <w:rsid w:val="00755111"/>
    <w:rsid w:val="007564CB"/>
    <w:rsid w:val="0075752C"/>
    <w:rsid w:val="00757B8E"/>
    <w:rsid w:val="007606D2"/>
    <w:rsid w:val="00760805"/>
    <w:rsid w:val="00760D8B"/>
    <w:rsid w:val="0076157D"/>
    <w:rsid w:val="00761B58"/>
    <w:rsid w:val="007621A0"/>
    <w:rsid w:val="00765111"/>
    <w:rsid w:val="007655EB"/>
    <w:rsid w:val="00766D8E"/>
    <w:rsid w:val="00770410"/>
    <w:rsid w:val="00772839"/>
    <w:rsid w:val="007742C4"/>
    <w:rsid w:val="007748F7"/>
    <w:rsid w:val="00774912"/>
    <w:rsid w:val="00776F35"/>
    <w:rsid w:val="007820A5"/>
    <w:rsid w:val="00782CEA"/>
    <w:rsid w:val="007853A8"/>
    <w:rsid w:val="00785ED2"/>
    <w:rsid w:val="00786F21"/>
    <w:rsid w:val="007870F1"/>
    <w:rsid w:val="00787955"/>
    <w:rsid w:val="00787FD1"/>
    <w:rsid w:val="007916D5"/>
    <w:rsid w:val="00791E95"/>
    <w:rsid w:val="00792D21"/>
    <w:rsid w:val="0079350D"/>
    <w:rsid w:val="0079390C"/>
    <w:rsid w:val="00793AD3"/>
    <w:rsid w:val="0079466D"/>
    <w:rsid w:val="007954FB"/>
    <w:rsid w:val="007957F4"/>
    <w:rsid w:val="007966B6"/>
    <w:rsid w:val="00796B8E"/>
    <w:rsid w:val="0079748D"/>
    <w:rsid w:val="007A147F"/>
    <w:rsid w:val="007A23AC"/>
    <w:rsid w:val="007A34F2"/>
    <w:rsid w:val="007A398F"/>
    <w:rsid w:val="007A39AC"/>
    <w:rsid w:val="007A5106"/>
    <w:rsid w:val="007A5D88"/>
    <w:rsid w:val="007A62F5"/>
    <w:rsid w:val="007A72EC"/>
    <w:rsid w:val="007B0FF3"/>
    <w:rsid w:val="007B1042"/>
    <w:rsid w:val="007B1B84"/>
    <w:rsid w:val="007B1C6C"/>
    <w:rsid w:val="007B2679"/>
    <w:rsid w:val="007B2916"/>
    <w:rsid w:val="007B4432"/>
    <w:rsid w:val="007B44C4"/>
    <w:rsid w:val="007B633C"/>
    <w:rsid w:val="007B676D"/>
    <w:rsid w:val="007C0187"/>
    <w:rsid w:val="007C08F0"/>
    <w:rsid w:val="007C0CCC"/>
    <w:rsid w:val="007C13BB"/>
    <w:rsid w:val="007C3BEA"/>
    <w:rsid w:val="007C431F"/>
    <w:rsid w:val="007C4B95"/>
    <w:rsid w:val="007C5535"/>
    <w:rsid w:val="007C5667"/>
    <w:rsid w:val="007C676B"/>
    <w:rsid w:val="007D2219"/>
    <w:rsid w:val="007D4D54"/>
    <w:rsid w:val="007D4F34"/>
    <w:rsid w:val="007D56D3"/>
    <w:rsid w:val="007D7190"/>
    <w:rsid w:val="007E0164"/>
    <w:rsid w:val="007E017D"/>
    <w:rsid w:val="007E0448"/>
    <w:rsid w:val="007E0587"/>
    <w:rsid w:val="007E1EC3"/>
    <w:rsid w:val="007E4048"/>
    <w:rsid w:val="007E42D7"/>
    <w:rsid w:val="007E5587"/>
    <w:rsid w:val="007E5727"/>
    <w:rsid w:val="007E5E0B"/>
    <w:rsid w:val="007E73E5"/>
    <w:rsid w:val="007F03CC"/>
    <w:rsid w:val="007F08F2"/>
    <w:rsid w:val="007F2F40"/>
    <w:rsid w:val="007F4590"/>
    <w:rsid w:val="007F4E8D"/>
    <w:rsid w:val="007F6E6F"/>
    <w:rsid w:val="007F7A63"/>
    <w:rsid w:val="007F7E1B"/>
    <w:rsid w:val="008007C8"/>
    <w:rsid w:val="00802A20"/>
    <w:rsid w:val="00802B90"/>
    <w:rsid w:val="00805B6F"/>
    <w:rsid w:val="00806431"/>
    <w:rsid w:val="00807D32"/>
    <w:rsid w:val="00810D15"/>
    <w:rsid w:val="00810F3C"/>
    <w:rsid w:val="0081110F"/>
    <w:rsid w:val="00811222"/>
    <w:rsid w:val="0081146E"/>
    <w:rsid w:val="00814821"/>
    <w:rsid w:val="00815C60"/>
    <w:rsid w:val="00815C84"/>
    <w:rsid w:val="00816635"/>
    <w:rsid w:val="008168B5"/>
    <w:rsid w:val="00821129"/>
    <w:rsid w:val="0082142B"/>
    <w:rsid w:val="00821707"/>
    <w:rsid w:val="00821A39"/>
    <w:rsid w:val="0082233E"/>
    <w:rsid w:val="0082271B"/>
    <w:rsid w:val="008237CD"/>
    <w:rsid w:val="0082468D"/>
    <w:rsid w:val="008256D8"/>
    <w:rsid w:val="0083165A"/>
    <w:rsid w:val="00832AD0"/>
    <w:rsid w:val="008335E5"/>
    <w:rsid w:val="00833C45"/>
    <w:rsid w:val="008351FD"/>
    <w:rsid w:val="00835205"/>
    <w:rsid w:val="008352F9"/>
    <w:rsid w:val="0083547E"/>
    <w:rsid w:val="00836A44"/>
    <w:rsid w:val="00836D8E"/>
    <w:rsid w:val="00837CDE"/>
    <w:rsid w:val="00840CA2"/>
    <w:rsid w:val="0084191A"/>
    <w:rsid w:val="008423C4"/>
    <w:rsid w:val="008423E8"/>
    <w:rsid w:val="00843819"/>
    <w:rsid w:val="00844085"/>
    <w:rsid w:val="00845540"/>
    <w:rsid w:val="008477E6"/>
    <w:rsid w:val="00850A87"/>
    <w:rsid w:val="00850DA4"/>
    <w:rsid w:val="00852C21"/>
    <w:rsid w:val="008542EC"/>
    <w:rsid w:val="0085466F"/>
    <w:rsid w:val="00854CB1"/>
    <w:rsid w:val="00855786"/>
    <w:rsid w:val="00857203"/>
    <w:rsid w:val="00857B72"/>
    <w:rsid w:val="00857F50"/>
    <w:rsid w:val="00860648"/>
    <w:rsid w:val="00860A5F"/>
    <w:rsid w:val="0086308E"/>
    <w:rsid w:val="0086339C"/>
    <w:rsid w:val="00863581"/>
    <w:rsid w:val="00863D7E"/>
    <w:rsid w:val="008656C9"/>
    <w:rsid w:val="00865C2B"/>
    <w:rsid w:val="0086625C"/>
    <w:rsid w:val="008717D6"/>
    <w:rsid w:val="00871954"/>
    <w:rsid w:val="00872CBE"/>
    <w:rsid w:val="0087368F"/>
    <w:rsid w:val="00873BC0"/>
    <w:rsid w:val="00873BD1"/>
    <w:rsid w:val="008749B9"/>
    <w:rsid w:val="00875A1B"/>
    <w:rsid w:val="00880008"/>
    <w:rsid w:val="00880AC8"/>
    <w:rsid w:val="00880B9B"/>
    <w:rsid w:val="00881D77"/>
    <w:rsid w:val="008820ED"/>
    <w:rsid w:val="008837CC"/>
    <w:rsid w:val="00885431"/>
    <w:rsid w:val="0088585A"/>
    <w:rsid w:val="00885A78"/>
    <w:rsid w:val="00885E2F"/>
    <w:rsid w:val="0089107F"/>
    <w:rsid w:val="008918F1"/>
    <w:rsid w:val="0089346D"/>
    <w:rsid w:val="00893B02"/>
    <w:rsid w:val="008948B8"/>
    <w:rsid w:val="0089564E"/>
    <w:rsid w:val="008966AB"/>
    <w:rsid w:val="00896DEC"/>
    <w:rsid w:val="008A01F1"/>
    <w:rsid w:val="008A3D51"/>
    <w:rsid w:val="008A4365"/>
    <w:rsid w:val="008A44D5"/>
    <w:rsid w:val="008A4ADB"/>
    <w:rsid w:val="008A61CA"/>
    <w:rsid w:val="008A623F"/>
    <w:rsid w:val="008A7191"/>
    <w:rsid w:val="008A7E1D"/>
    <w:rsid w:val="008B01BE"/>
    <w:rsid w:val="008B1DFC"/>
    <w:rsid w:val="008B2496"/>
    <w:rsid w:val="008B4A18"/>
    <w:rsid w:val="008B4CC3"/>
    <w:rsid w:val="008B5159"/>
    <w:rsid w:val="008B62AE"/>
    <w:rsid w:val="008B65CE"/>
    <w:rsid w:val="008B6782"/>
    <w:rsid w:val="008B6E34"/>
    <w:rsid w:val="008C02EF"/>
    <w:rsid w:val="008C030A"/>
    <w:rsid w:val="008C0753"/>
    <w:rsid w:val="008C09E1"/>
    <w:rsid w:val="008C0D63"/>
    <w:rsid w:val="008C151C"/>
    <w:rsid w:val="008C2904"/>
    <w:rsid w:val="008C32CD"/>
    <w:rsid w:val="008C485E"/>
    <w:rsid w:val="008C5F05"/>
    <w:rsid w:val="008C60FF"/>
    <w:rsid w:val="008C7D3A"/>
    <w:rsid w:val="008C7E52"/>
    <w:rsid w:val="008D0EC8"/>
    <w:rsid w:val="008D0F8F"/>
    <w:rsid w:val="008D18F1"/>
    <w:rsid w:val="008D2312"/>
    <w:rsid w:val="008D23FD"/>
    <w:rsid w:val="008D4A9C"/>
    <w:rsid w:val="008D6066"/>
    <w:rsid w:val="008D63E1"/>
    <w:rsid w:val="008E313D"/>
    <w:rsid w:val="008E392C"/>
    <w:rsid w:val="008E39D1"/>
    <w:rsid w:val="008E4C26"/>
    <w:rsid w:val="008E5536"/>
    <w:rsid w:val="008E600C"/>
    <w:rsid w:val="008E7AEB"/>
    <w:rsid w:val="008F1600"/>
    <w:rsid w:val="008F1D15"/>
    <w:rsid w:val="008F256A"/>
    <w:rsid w:val="008F317D"/>
    <w:rsid w:val="008F3979"/>
    <w:rsid w:val="008F3EEA"/>
    <w:rsid w:val="008F3EF4"/>
    <w:rsid w:val="008F7082"/>
    <w:rsid w:val="008F7107"/>
    <w:rsid w:val="0090297F"/>
    <w:rsid w:val="009029D2"/>
    <w:rsid w:val="00905DF1"/>
    <w:rsid w:val="009075F0"/>
    <w:rsid w:val="00911382"/>
    <w:rsid w:val="00911574"/>
    <w:rsid w:val="00912494"/>
    <w:rsid w:val="00912D23"/>
    <w:rsid w:val="0091388B"/>
    <w:rsid w:val="00913E67"/>
    <w:rsid w:val="00914381"/>
    <w:rsid w:val="00914404"/>
    <w:rsid w:val="00914FC6"/>
    <w:rsid w:val="009150BD"/>
    <w:rsid w:val="00916857"/>
    <w:rsid w:val="00916889"/>
    <w:rsid w:val="00921F5E"/>
    <w:rsid w:val="00923476"/>
    <w:rsid w:val="00924943"/>
    <w:rsid w:val="00926531"/>
    <w:rsid w:val="00927025"/>
    <w:rsid w:val="00927920"/>
    <w:rsid w:val="009308BE"/>
    <w:rsid w:val="00930A0B"/>
    <w:rsid w:val="00931252"/>
    <w:rsid w:val="00933FF0"/>
    <w:rsid w:val="00935FA7"/>
    <w:rsid w:val="00936FE8"/>
    <w:rsid w:val="00937B19"/>
    <w:rsid w:val="00940668"/>
    <w:rsid w:val="009408D5"/>
    <w:rsid w:val="00941CF8"/>
    <w:rsid w:val="00941FF9"/>
    <w:rsid w:val="009437E1"/>
    <w:rsid w:val="00944F17"/>
    <w:rsid w:val="00945189"/>
    <w:rsid w:val="00945EB7"/>
    <w:rsid w:val="009464DB"/>
    <w:rsid w:val="009465BD"/>
    <w:rsid w:val="009466CA"/>
    <w:rsid w:val="00946DAC"/>
    <w:rsid w:val="00947036"/>
    <w:rsid w:val="009470D4"/>
    <w:rsid w:val="00947200"/>
    <w:rsid w:val="009478F7"/>
    <w:rsid w:val="00947A00"/>
    <w:rsid w:val="00950668"/>
    <w:rsid w:val="0095075F"/>
    <w:rsid w:val="00951C0D"/>
    <w:rsid w:val="00952790"/>
    <w:rsid w:val="00954D88"/>
    <w:rsid w:val="00954E05"/>
    <w:rsid w:val="009578C1"/>
    <w:rsid w:val="0096053D"/>
    <w:rsid w:val="0096098D"/>
    <w:rsid w:val="00962525"/>
    <w:rsid w:val="0096283D"/>
    <w:rsid w:val="0096392D"/>
    <w:rsid w:val="00963BFF"/>
    <w:rsid w:val="00964408"/>
    <w:rsid w:val="009653C2"/>
    <w:rsid w:val="00966952"/>
    <w:rsid w:val="00966B8D"/>
    <w:rsid w:val="00966C71"/>
    <w:rsid w:val="00967A31"/>
    <w:rsid w:val="00970B80"/>
    <w:rsid w:val="009715F2"/>
    <w:rsid w:val="00972C35"/>
    <w:rsid w:val="00972F36"/>
    <w:rsid w:val="00973DD3"/>
    <w:rsid w:val="00973FAE"/>
    <w:rsid w:val="00974C73"/>
    <w:rsid w:val="00974FC0"/>
    <w:rsid w:val="00975696"/>
    <w:rsid w:val="00975730"/>
    <w:rsid w:val="00975FE6"/>
    <w:rsid w:val="0097734B"/>
    <w:rsid w:val="00977ABE"/>
    <w:rsid w:val="00977CE0"/>
    <w:rsid w:val="00985570"/>
    <w:rsid w:val="00986257"/>
    <w:rsid w:val="00986F8F"/>
    <w:rsid w:val="009871CD"/>
    <w:rsid w:val="009900EC"/>
    <w:rsid w:val="00990A9D"/>
    <w:rsid w:val="00991CA2"/>
    <w:rsid w:val="00991F96"/>
    <w:rsid w:val="009927AB"/>
    <w:rsid w:val="00995B98"/>
    <w:rsid w:val="00995EA7"/>
    <w:rsid w:val="00996576"/>
    <w:rsid w:val="0099720D"/>
    <w:rsid w:val="00997302"/>
    <w:rsid w:val="00997646"/>
    <w:rsid w:val="009A0011"/>
    <w:rsid w:val="009A0D4C"/>
    <w:rsid w:val="009A34CD"/>
    <w:rsid w:val="009A4399"/>
    <w:rsid w:val="009A540B"/>
    <w:rsid w:val="009A5615"/>
    <w:rsid w:val="009A5A19"/>
    <w:rsid w:val="009A611B"/>
    <w:rsid w:val="009A6EB6"/>
    <w:rsid w:val="009B2258"/>
    <w:rsid w:val="009B27F8"/>
    <w:rsid w:val="009B3765"/>
    <w:rsid w:val="009B3EF3"/>
    <w:rsid w:val="009B47C4"/>
    <w:rsid w:val="009B6367"/>
    <w:rsid w:val="009B7D72"/>
    <w:rsid w:val="009C0525"/>
    <w:rsid w:val="009C2129"/>
    <w:rsid w:val="009C2AA5"/>
    <w:rsid w:val="009C34E6"/>
    <w:rsid w:val="009C3AE2"/>
    <w:rsid w:val="009C3E8B"/>
    <w:rsid w:val="009C75D2"/>
    <w:rsid w:val="009C7E77"/>
    <w:rsid w:val="009D0130"/>
    <w:rsid w:val="009D0768"/>
    <w:rsid w:val="009D0E67"/>
    <w:rsid w:val="009D30C1"/>
    <w:rsid w:val="009D3718"/>
    <w:rsid w:val="009D3727"/>
    <w:rsid w:val="009D399E"/>
    <w:rsid w:val="009D4974"/>
    <w:rsid w:val="009D4BAB"/>
    <w:rsid w:val="009D5BE6"/>
    <w:rsid w:val="009D6E98"/>
    <w:rsid w:val="009D7412"/>
    <w:rsid w:val="009D7982"/>
    <w:rsid w:val="009E3CDE"/>
    <w:rsid w:val="009E4C5B"/>
    <w:rsid w:val="009E5305"/>
    <w:rsid w:val="009E6A9F"/>
    <w:rsid w:val="009E70BA"/>
    <w:rsid w:val="009E71DE"/>
    <w:rsid w:val="009F0F53"/>
    <w:rsid w:val="009F223C"/>
    <w:rsid w:val="009F3598"/>
    <w:rsid w:val="009F3CCC"/>
    <w:rsid w:val="009F63DC"/>
    <w:rsid w:val="009F738F"/>
    <w:rsid w:val="009F774E"/>
    <w:rsid w:val="009F7B15"/>
    <w:rsid w:val="00A001D1"/>
    <w:rsid w:val="00A0119C"/>
    <w:rsid w:val="00A01A3E"/>
    <w:rsid w:val="00A01BDD"/>
    <w:rsid w:val="00A01DA3"/>
    <w:rsid w:val="00A02C7C"/>
    <w:rsid w:val="00A03777"/>
    <w:rsid w:val="00A04D9F"/>
    <w:rsid w:val="00A0730D"/>
    <w:rsid w:val="00A10CC1"/>
    <w:rsid w:val="00A11F8C"/>
    <w:rsid w:val="00A12751"/>
    <w:rsid w:val="00A12985"/>
    <w:rsid w:val="00A12EEE"/>
    <w:rsid w:val="00A14E9F"/>
    <w:rsid w:val="00A15DD3"/>
    <w:rsid w:val="00A1624B"/>
    <w:rsid w:val="00A16732"/>
    <w:rsid w:val="00A170B6"/>
    <w:rsid w:val="00A17B52"/>
    <w:rsid w:val="00A20540"/>
    <w:rsid w:val="00A21AF1"/>
    <w:rsid w:val="00A21CA5"/>
    <w:rsid w:val="00A2244B"/>
    <w:rsid w:val="00A22705"/>
    <w:rsid w:val="00A23310"/>
    <w:rsid w:val="00A23426"/>
    <w:rsid w:val="00A23AD8"/>
    <w:rsid w:val="00A24C28"/>
    <w:rsid w:val="00A2505B"/>
    <w:rsid w:val="00A2534B"/>
    <w:rsid w:val="00A2664C"/>
    <w:rsid w:val="00A26C29"/>
    <w:rsid w:val="00A27E6C"/>
    <w:rsid w:val="00A31E55"/>
    <w:rsid w:val="00A33320"/>
    <w:rsid w:val="00A33BB8"/>
    <w:rsid w:val="00A33CFF"/>
    <w:rsid w:val="00A3454F"/>
    <w:rsid w:val="00A34DCE"/>
    <w:rsid w:val="00A36725"/>
    <w:rsid w:val="00A3709B"/>
    <w:rsid w:val="00A372C2"/>
    <w:rsid w:val="00A4097F"/>
    <w:rsid w:val="00A42166"/>
    <w:rsid w:val="00A438A7"/>
    <w:rsid w:val="00A4411A"/>
    <w:rsid w:val="00A441B3"/>
    <w:rsid w:val="00A4438D"/>
    <w:rsid w:val="00A45903"/>
    <w:rsid w:val="00A45F0C"/>
    <w:rsid w:val="00A477BE"/>
    <w:rsid w:val="00A521D9"/>
    <w:rsid w:val="00A52552"/>
    <w:rsid w:val="00A53B78"/>
    <w:rsid w:val="00A53E67"/>
    <w:rsid w:val="00A549F0"/>
    <w:rsid w:val="00A54F14"/>
    <w:rsid w:val="00A5522D"/>
    <w:rsid w:val="00A55804"/>
    <w:rsid w:val="00A5666C"/>
    <w:rsid w:val="00A56753"/>
    <w:rsid w:val="00A56D84"/>
    <w:rsid w:val="00A572B5"/>
    <w:rsid w:val="00A61366"/>
    <w:rsid w:val="00A618B1"/>
    <w:rsid w:val="00A619D1"/>
    <w:rsid w:val="00A62128"/>
    <w:rsid w:val="00A632BD"/>
    <w:rsid w:val="00A63F67"/>
    <w:rsid w:val="00A65CAC"/>
    <w:rsid w:val="00A65F94"/>
    <w:rsid w:val="00A66C06"/>
    <w:rsid w:val="00A71BF8"/>
    <w:rsid w:val="00A71FA6"/>
    <w:rsid w:val="00A73152"/>
    <w:rsid w:val="00A73681"/>
    <w:rsid w:val="00A76234"/>
    <w:rsid w:val="00A76EF3"/>
    <w:rsid w:val="00A80473"/>
    <w:rsid w:val="00A80914"/>
    <w:rsid w:val="00A810D0"/>
    <w:rsid w:val="00A82A58"/>
    <w:rsid w:val="00A82F11"/>
    <w:rsid w:val="00A83D52"/>
    <w:rsid w:val="00A847CE"/>
    <w:rsid w:val="00A855CD"/>
    <w:rsid w:val="00A86388"/>
    <w:rsid w:val="00A867C5"/>
    <w:rsid w:val="00A871CF"/>
    <w:rsid w:val="00A90D05"/>
    <w:rsid w:val="00A9148C"/>
    <w:rsid w:val="00A91F38"/>
    <w:rsid w:val="00A92808"/>
    <w:rsid w:val="00A94755"/>
    <w:rsid w:val="00A94852"/>
    <w:rsid w:val="00A95387"/>
    <w:rsid w:val="00A957BB"/>
    <w:rsid w:val="00A95E75"/>
    <w:rsid w:val="00A9629F"/>
    <w:rsid w:val="00A96618"/>
    <w:rsid w:val="00A9674B"/>
    <w:rsid w:val="00AA1AB1"/>
    <w:rsid w:val="00AA2F82"/>
    <w:rsid w:val="00AA4280"/>
    <w:rsid w:val="00AA5C22"/>
    <w:rsid w:val="00AA5C4B"/>
    <w:rsid w:val="00AA6112"/>
    <w:rsid w:val="00AA67D6"/>
    <w:rsid w:val="00AA6B2D"/>
    <w:rsid w:val="00AA6BDA"/>
    <w:rsid w:val="00AB2281"/>
    <w:rsid w:val="00AB2364"/>
    <w:rsid w:val="00AB3DFE"/>
    <w:rsid w:val="00AB53C0"/>
    <w:rsid w:val="00AB5864"/>
    <w:rsid w:val="00AB63EF"/>
    <w:rsid w:val="00AB6A74"/>
    <w:rsid w:val="00AB7258"/>
    <w:rsid w:val="00AB7DBE"/>
    <w:rsid w:val="00AC1528"/>
    <w:rsid w:val="00AC187D"/>
    <w:rsid w:val="00AC2A63"/>
    <w:rsid w:val="00AC2D78"/>
    <w:rsid w:val="00AC384F"/>
    <w:rsid w:val="00AC5DA7"/>
    <w:rsid w:val="00AC5FC8"/>
    <w:rsid w:val="00AC6808"/>
    <w:rsid w:val="00AC6B37"/>
    <w:rsid w:val="00AC6CA6"/>
    <w:rsid w:val="00AD0062"/>
    <w:rsid w:val="00AD0F3F"/>
    <w:rsid w:val="00AD163D"/>
    <w:rsid w:val="00AD286A"/>
    <w:rsid w:val="00AD6AF2"/>
    <w:rsid w:val="00AD70B4"/>
    <w:rsid w:val="00AD72BB"/>
    <w:rsid w:val="00AE093F"/>
    <w:rsid w:val="00AE1288"/>
    <w:rsid w:val="00AE22F0"/>
    <w:rsid w:val="00AE4652"/>
    <w:rsid w:val="00AE4CE0"/>
    <w:rsid w:val="00AE52ED"/>
    <w:rsid w:val="00AE5418"/>
    <w:rsid w:val="00AE5512"/>
    <w:rsid w:val="00AE675E"/>
    <w:rsid w:val="00AE7A88"/>
    <w:rsid w:val="00AE7E66"/>
    <w:rsid w:val="00AF02AE"/>
    <w:rsid w:val="00AF06BB"/>
    <w:rsid w:val="00AF13D6"/>
    <w:rsid w:val="00AF1966"/>
    <w:rsid w:val="00AF24A0"/>
    <w:rsid w:val="00AF2E0C"/>
    <w:rsid w:val="00AF3537"/>
    <w:rsid w:val="00AF3555"/>
    <w:rsid w:val="00AF4900"/>
    <w:rsid w:val="00AF4F7E"/>
    <w:rsid w:val="00AF552D"/>
    <w:rsid w:val="00AF7919"/>
    <w:rsid w:val="00B015E8"/>
    <w:rsid w:val="00B01CC0"/>
    <w:rsid w:val="00B028FC"/>
    <w:rsid w:val="00B0405C"/>
    <w:rsid w:val="00B05A3D"/>
    <w:rsid w:val="00B06B12"/>
    <w:rsid w:val="00B06F5B"/>
    <w:rsid w:val="00B10573"/>
    <w:rsid w:val="00B10AA9"/>
    <w:rsid w:val="00B11B77"/>
    <w:rsid w:val="00B13433"/>
    <w:rsid w:val="00B13AD1"/>
    <w:rsid w:val="00B13BE5"/>
    <w:rsid w:val="00B13CED"/>
    <w:rsid w:val="00B14825"/>
    <w:rsid w:val="00B14D28"/>
    <w:rsid w:val="00B155EF"/>
    <w:rsid w:val="00B1607A"/>
    <w:rsid w:val="00B161D0"/>
    <w:rsid w:val="00B168E1"/>
    <w:rsid w:val="00B1703A"/>
    <w:rsid w:val="00B17A75"/>
    <w:rsid w:val="00B20FEF"/>
    <w:rsid w:val="00B21548"/>
    <w:rsid w:val="00B21DE0"/>
    <w:rsid w:val="00B2244A"/>
    <w:rsid w:val="00B22A09"/>
    <w:rsid w:val="00B24D62"/>
    <w:rsid w:val="00B25703"/>
    <w:rsid w:val="00B26ABE"/>
    <w:rsid w:val="00B26DEC"/>
    <w:rsid w:val="00B2766A"/>
    <w:rsid w:val="00B30019"/>
    <w:rsid w:val="00B32AFD"/>
    <w:rsid w:val="00B33D59"/>
    <w:rsid w:val="00B3404D"/>
    <w:rsid w:val="00B34D20"/>
    <w:rsid w:val="00B35A9E"/>
    <w:rsid w:val="00B35B7F"/>
    <w:rsid w:val="00B35CE5"/>
    <w:rsid w:val="00B364D7"/>
    <w:rsid w:val="00B3691D"/>
    <w:rsid w:val="00B36FD2"/>
    <w:rsid w:val="00B37452"/>
    <w:rsid w:val="00B41677"/>
    <w:rsid w:val="00B4265A"/>
    <w:rsid w:val="00B42BB5"/>
    <w:rsid w:val="00B43563"/>
    <w:rsid w:val="00B43B26"/>
    <w:rsid w:val="00B43B4F"/>
    <w:rsid w:val="00B4492D"/>
    <w:rsid w:val="00B44D97"/>
    <w:rsid w:val="00B450CA"/>
    <w:rsid w:val="00B45C6B"/>
    <w:rsid w:val="00B468CE"/>
    <w:rsid w:val="00B4757B"/>
    <w:rsid w:val="00B5163C"/>
    <w:rsid w:val="00B529CA"/>
    <w:rsid w:val="00B5457D"/>
    <w:rsid w:val="00B55100"/>
    <w:rsid w:val="00B55155"/>
    <w:rsid w:val="00B55239"/>
    <w:rsid w:val="00B555AF"/>
    <w:rsid w:val="00B5794E"/>
    <w:rsid w:val="00B60F81"/>
    <w:rsid w:val="00B61E4E"/>
    <w:rsid w:val="00B63A9D"/>
    <w:rsid w:val="00B63AAC"/>
    <w:rsid w:val="00B6404F"/>
    <w:rsid w:val="00B640CF"/>
    <w:rsid w:val="00B65C56"/>
    <w:rsid w:val="00B664DD"/>
    <w:rsid w:val="00B6693D"/>
    <w:rsid w:val="00B712CB"/>
    <w:rsid w:val="00B713B8"/>
    <w:rsid w:val="00B71902"/>
    <w:rsid w:val="00B7199B"/>
    <w:rsid w:val="00B72FFE"/>
    <w:rsid w:val="00B733A1"/>
    <w:rsid w:val="00B7721C"/>
    <w:rsid w:val="00B77BFE"/>
    <w:rsid w:val="00B77C0B"/>
    <w:rsid w:val="00B80C11"/>
    <w:rsid w:val="00B81602"/>
    <w:rsid w:val="00B8181F"/>
    <w:rsid w:val="00B81A89"/>
    <w:rsid w:val="00B84014"/>
    <w:rsid w:val="00B8414F"/>
    <w:rsid w:val="00B8429E"/>
    <w:rsid w:val="00B858D5"/>
    <w:rsid w:val="00B85A16"/>
    <w:rsid w:val="00B90727"/>
    <w:rsid w:val="00B90EFB"/>
    <w:rsid w:val="00B91907"/>
    <w:rsid w:val="00B91ED7"/>
    <w:rsid w:val="00B9257F"/>
    <w:rsid w:val="00B92B83"/>
    <w:rsid w:val="00B92F46"/>
    <w:rsid w:val="00B934E7"/>
    <w:rsid w:val="00B934F4"/>
    <w:rsid w:val="00B936C8"/>
    <w:rsid w:val="00B93721"/>
    <w:rsid w:val="00B937A2"/>
    <w:rsid w:val="00B93DAD"/>
    <w:rsid w:val="00B952B6"/>
    <w:rsid w:val="00B95B0E"/>
    <w:rsid w:val="00B96C67"/>
    <w:rsid w:val="00B96CF9"/>
    <w:rsid w:val="00BA0755"/>
    <w:rsid w:val="00BA0DEA"/>
    <w:rsid w:val="00BA1F7A"/>
    <w:rsid w:val="00BA2A60"/>
    <w:rsid w:val="00BA4079"/>
    <w:rsid w:val="00BA4C89"/>
    <w:rsid w:val="00BA6ED7"/>
    <w:rsid w:val="00BA7ABD"/>
    <w:rsid w:val="00BB1375"/>
    <w:rsid w:val="00BB1F2F"/>
    <w:rsid w:val="00BB33D0"/>
    <w:rsid w:val="00BB35B0"/>
    <w:rsid w:val="00BB4532"/>
    <w:rsid w:val="00BB51FE"/>
    <w:rsid w:val="00BB5303"/>
    <w:rsid w:val="00BB56F8"/>
    <w:rsid w:val="00BB7285"/>
    <w:rsid w:val="00BC0B84"/>
    <w:rsid w:val="00BC0D2D"/>
    <w:rsid w:val="00BC1C6D"/>
    <w:rsid w:val="00BC3326"/>
    <w:rsid w:val="00BC48E6"/>
    <w:rsid w:val="00BC5B91"/>
    <w:rsid w:val="00BC7387"/>
    <w:rsid w:val="00BD04DE"/>
    <w:rsid w:val="00BD282A"/>
    <w:rsid w:val="00BD2972"/>
    <w:rsid w:val="00BD4BFE"/>
    <w:rsid w:val="00BD50D5"/>
    <w:rsid w:val="00BD6ED8"/>
    <w:rsid w:val="00BE11E1"/>
    <w:rsid w:val="00BE26EB"/>
    <w:rsid w:val="00BE296D"/>
    <w:rsid w:val="00BE2FEB"/>
    <w:rsid w:val="00BE4872"/>
    <w:rsid w:val="00BE4FC5"/>
    <w:rsid w:val="00BE6AE7"/>
    <w:rsid w:val="00BE75D8"/>
    <w:rsid w:val="00BE7A9D"/>
    <w:rsid w:val="00BF3D25"/>
    <w:rsid w:val="00BF424B"/>
    <w:rsid w:val="00BF5476"/>
    <w:rsid w:val="00C00104"/>
    <w:rsid w:val="00C0333E"/>
    <w:rsid w:val="00C03F22"/>
    <w:rsid w:val="00C04145"/>
    <w:rsid w:val="00C04269"/>
    <w:rsid w:val="00C054B9"/>
    <w:rsid w:val="00C06625"/>
    <w:rsid w:val="00C06937"/>
    <w:rsid w:val="00C104AA"/>
    <w:rsid w:val="00C111EF"/>
    <w:rsid w:val="00C1218F"/>
    <w:rsid w:val="00C130BD"/>
    <w:rsid w:val="00C176BA"/>
    <w:rsid w:val="00C17C02"/>
    <w:rsid w:val="00C17F91"/>
    <w:rsid w:val="00C20F3B"/>
    <w:rsid w:val="00C210B2"/>
    <w:rsid w:val="00C211BD"/>
    <w:rsid w:val="00C22E20"/>
    <w:rsid w:val="00C22E28"/>
    <w:rsid w:val="00C22F12"/>
    <w:rsid w:val="00C23CEB"/>
    <w:rsid w:val="00C241E7"/>
    <w:rsid w:val="00C24608"/>
    <w:rsid w:val="00C2637F"/>
    <w:rsid w:val="00C2657A"/>
    <w:rsid w:val="00C272AF"/>
    <w:rsid w:val="00C30611"/>
    <w:rsid w:val="00C32FD0"/>
    <w:rsid w:val="00C338C0"/>
    <w:rsid w:val="00C3518A"/>
    <w:rsid w:val="00C35B30"/>
    <w:rsid w:val="00C35B64"/>
    <w:rsid w:val="00C36A21"/>
    <w:rsid w:val="00C377F2"/>
    <w:rsid w:val="00C3793F"/>
    <w:rsid w:val="00C37C75"/>
    <w:rsid w:val="00C37C8C"/>
    <w:rsid w:val="00C37EA8"/>
    <w:rsid w:val="00C406BD"/>
    <w:rsid w:val="00C41349"/>
    <w:rsid w:val="00C423DA"/>
    <w:rsid w:val="00C467A8"/>
    <w:rsid w:val="00C46967"/>
    <w:rsid w:val="00C46D0F"/>
    <w:rsid w:val="00C47217"/>
    <w:rsid w:val="00C50088"/>
    <w:rsid w:val="00C522CE"/>
    <w:rsid w:val="00C52931"/>
    <w:rsid w:val="00C5506A"/>
    <w:rsid w:val="00C55297"/>
    <w:rsid w:val="00C55460"/>
    <w:rsid w:val="00C561C1"/>
    <w:rsid w:val="00C600D7"/>
    <w:rsid w:val="00C61AAE"/>
    <w:rsid w:val="00C62DFF"/>
    <w:rsid w:val="00C63D98"/>
    <w:rsid w:val="00C6426B"/>
    <w:rsid w:val="00C6459C"/>
    <w:rsid w:val="00C64749"/>
    <w:rsid w:val="00C64F59"/>
    <w:rsid w:val="00C655D4"/>
    <w:rsid w:val="00C66165"/>
    <w:rsid w:val="00C66A07"/>
    <w:rsid w:val="00C67EB9"/>
    <w:rsid w:val="00C707B9"/>
    <w:rsid w:val="00C7190F"/>
    <w:rsid w:val="00C73573"/>
    <w:rsid w:val="00C73EB1"/>
    <w:rsid w:val="00C76C87"/>
    <w:rsid w:val="00C8240E"/>
    <w:rsid w:val="00C84099"/>
    <w:rsid w:val="00C86AE3"/>
    <w:rsid w:val="00C9109F"/>
    <w:rsid w:val="00C9114E"/>
    <w:rsid w:val="00C9235A"/>
    <w:rsid w:val="00C923E0"/>
    <w:rsid w:val="00C92B28"/>
    <w:rsid w:val="00C935AC"/>
    <w:rsid w:val="00C94CA6"/>
    <w:rsid w:val="00C95971"/>
    <w:rsid w:val="00C969C0"/>
    <w:rsid w:val="00CA07F8"/>
    <w:rsid w:val="00CA21E5"/>
    <w:rsid w:val="00CA490A"/>
    <w:rsid w:val="00CA5B8B"/>
    <w:rsid w:val="00CA714B"/>
    <w:rsid w:val="00CA7293"/>
    <w:rsid w:val="00CA7731"/>
    <w:rsid w:val="00CA7DC6"/>
    <w:rsid w:val="00CB029D"/>
    <w:rsid w:val="00CB0904"/>
    <w:rsid w:val="00CB1083"/>
    <w:rsid w:val="00CB1BDA"/>
    <w:rsid w:val="00CB285D"/>
    <w:rsid w:val="00CB31BB"/>
    <w:rsid w:val="00CB4592"/>
    <w:rsid w:val="00CB45D2"/>
    <w:rsid w:val="00CB6318"/>
    <w:rsid w:val="00CB6E6B"/>
    <w:rsid w:val="00CB7349"/>
    <w:rsid w:val="00CB76AB"/>
    <w:rsid w:val="00CC273E"/>
    <w:rsid w:val="00CC2F88"/>
    <w:rsid w:val="00CC3648"/>
    <w:rsid w:val="00CC479F"/>
    <w:rsid w:val="00CC4B71"/>
    <w:rsid w:val="00CC4ED4"/>
    <w:rsid w:val="00CC6AF2"/>
    <w:rsid w:val="00CC6E2D"/>
    <w:rsid w:val="00CC7A8B"/>
    <w:rsid w:val="00CC7D9C"/>
    <w:rsid w:val="00CD0AF3"/>
    <w:rsid w:val="00CD1FBA"/>
    <w:rsid w:val="00CD2B68"/>
    <w:rsid w:val="00CD2DB4"/>
    <w:rsid w:val="00CD38BA"/>
    <w:rsid w:val="00CD3A7D"/>
    <w:rsid w:val="00CD42E0"/>
    <w:rsid w:val="00CD7521"/>
    <w:rsid w:val="00CE0803"/>
    <w:rsid w:val="00CE0F5B"/>
    <w:rsid w:val="00CE1204"/>
    <w:rsid w:val="00CE1D6D"/>
    <w:rsid w:val="00CE473C"/>
    <w:rsid w:val="00CE518A"/>
    <w:rsid w:val="00CE5B2B"/>
    <w:rsid w:val="00CE5FC2"/>
    <w:rsid w:val="00CE62A1"/>
    <w:rsid w:val="00CF0A80"/>
    <w:rsid w:val="00CF146A"/>
    <w:rsid w:val="00CF1E01"/>
    <w:rsid w:val="00CF2223"/>
    <w:rsid w:val="00CF2AC1"/>
    <w:rsid w:val="00CF49C0"/>
    <w:rsid w:val="00CF5071"/>
    <w:rsid w:val="00CF5836"/>
    <w:rsid w:val="00CF59A0"/>
    <w:rsid w:val="00CF61B7"/>
    <w:rsid w:val="00CF6F92"/>
    <w:rsid w:val="00CF7161"/>
    <w:rsid w:val="00CF7ADA"/>
    <w:rsid w:val="00D018FA"/>
    <w:rsid w:val="00D047C1"/>
    <w:rsid w:val="00D061A3"/>
    <w:rsid w:val="00D107B1"/>
    <w:rsid w:val="00D10F39"/>
    <w:rsid w:val="00D11FF3"/>
    <w:rsid w:val="00D123AB"/>
    <w:rsid w:val="00D12D21"/>
    <w:rsid w:val="00D13309"/>
    <w:rsid w:val="00D14358"/>
    <w:rsid w:val="00D14FCB"/>
    <w:rsid w:val="00D15151"/>
    <w:rsid w:val="00D15BE5"/>
    <w:rsid w:val="00D16BA8"/>
    <w:rsid w:val="00D1720C"/>
    <w:rsid w:val="00D17B4A"/>
    <w:rsid w:val="00D20495"/>
    <w:rsid w:val="00D2060A"/>
    <w:rsid w:val="00D2161A"/>
    <w:rsid w:val="00D220B2"/>
    <w:rsid w:val="00D220D3"/>
    <w:rsid w:val="00D249FA"/>
    <w:rsid w:val="00D25E05"/>
    <w:rsid w:val="00D263DE"/>
    <w:rsid w:val="00D26958"/>
    <w:rsid w:val="00D26D84"/>
    <w:rsid w:val="00D27113"/>
    <w:rsid w:val="00D271D1"/>
    <w:rsid w:val="00D309AD"/>
    <w:rsid w:val="00D30FF2"/>
    <w:rsid w:val="00D3103F"/>
    <w:rsid w:val="00D31410"/>
    <w:rsid w:val="00D323D6"/>
    <w:rsid w:val="00D32A1B"/>
    <w:rsid w:val="00D32D81"/>
    <w:rsid w:val="00D33AC3"/>
    <w:rsid w:val="00D34830"/>
    <w:rsid w:val="00D35052"/>
    <w:rsid w:val="00D3511C"/>
    <w:rsid w:val="00D35E3B"/>
    <w:rsid w:val="00D369C8"/>
    <w:rsid w:val="00D37226"/>
    <w:rsid w:val="00D407D0"/>
    <w:rsid w:val="00D40E83"/>
    <w:rsid w:val="00D43521"/>
    <w:rsid w:val="00D44DB0"/>
    <w:rsid w:val="00D46064"/>
    <w:rsid w:val="00D4776A"/>
    <w:rsid w:val="00D5095B"/>
    <w:rsid w:val="00D5254A"/>
    <w:rsid w:val="00D5368B"/>
    <w:rsid w:val="00D53960"/>
    <w:rsid w:val="00D546AE"/>
    <w:rsid w:val="00D54B1E"/>
    <w:rsid w:val="00D5589C"/>
    <w:rsid w:val="00D55B7D"/>
    <w:rsid w:val="00D56D05"/>
    <w:rsid w:val="00D57990"/>
    <w:rsid w:val="00D57D1E"/>
    <w:rsid w:val="00D60E2C"/>
    <w:rsid w:val="00D612AB"/>
    <w:rsid w:val="00D62D77"/>
    <w:rsid w:val="00D6344E"/>
    <w:rsid w:val="00D6440B"/>
    <w:rsid w:val="00D6442B"/>
    <w:rsid w:val="00D64AF1"/>
    <w:rsid w:val="00D653B1"/>
    <w:rsid w:val="00D6581B"/>
    <w:rsid w:val="00D66502"/>
    <w:rsid w:val="00D67491"/>
    <w:rsid w:val="00D67715"/>
    <w:rsid w:val="00D67B7B"/>
    <w:rsid w:val="00D706E4"/>
    <w:rsid w:val="00D71C3F"/>
    <w:rsid w:val="00D71F13"/>
    <w:rsid w:val="00D72261"/>
    <w:rsid w:val="00D7252A"/>
    <w:rsid w:val="00D72825"/>
    <w:rsid w:val="00D7314F"/>
    <w:rsid w:val="00D73231"/>
    <w:rsid w:val="00D74113"/>
    <w:rsid w:val="00D7525D"/>
    <w:rsid w:val="00D75830"/>
    <w:rsid w:val="00D76297"/>
    <w:rsid w:val="00D763FF"/>
    <w:rsid w:val="00D804A8"/>
    <w:rsid w:val="00D82D7B"/>
    <w:rsid w:val="00D83630"/>
    <w:rsid w:val="00D843F8"/>
    <w:rsid w:val="00D84FC8"/>
    <w:rsid w:val="00D8527D"/>
    <w:rsid w:val="00D9078F"/>
    <w:rsid w:val="00D90E23"/>
    <w:rsid w:val="00D911DC"/>
    <w:rsid w:val="00D916B7"/>
    <w:rsid w:val="00D9213A"/>
    <w:rsid w:val="00D921CE"/>
    <w:rsid w:val="00D930C0"/>
    <w:rsid w:val="00D94036"/>
    <w:rsid w:val="00D95B76"/>
    <w:rsid w:val="00D9664B"/>
    <w:rsid w:val="00DA0614"/>
    <w:rsid w:val="00DA10B7"/>
    <w:rsid w:val="00DA253F"/>
    <w:rsid w:val="00DA3ACE"/>
    <w:rsid w:val="00DA3EDA"/>
    <w:rsid w:val="00DA5171"/>
    <w:rsid w:val="00DA59C1"/>
    <w:rsid w:val="00DA6A7D"/>
    <w:rsid w:val="00DA6C29"/>
    <w:rsid w:val="00DA7740"/>
    <w:rsid w:val="00DA7E4E"/>
    <w:rsid w:val="00DB13DD"/>
    <w:rsid w:val="00DB17B3"/>
    <w:rsid w:val="00DB1CD6"/>
    <w:rsid w:val="00DB4EE1"/>
    <w:rsid w:val="00DB5555"/>
    <w:rsid w:val="00DB594C"/>
    <w:rsid w:val="00DB5D89"/>
    <w:rsid w:val="00DB620F"/>
    <w:rsid w:val="00DC051D"/>
    <w:rsid w:val="00DC17AD"/>
    <w:rsid w:val="00DC31D2"/>
    <w:rsid w:val="00DC3487"/>
    <w:rsid w:val="00DC4646"/>
    <w:rsid w:val="00DD016A"/>
    <w:rsid w:val="00DD470E"/>
    <w:rsid w:val="00DD481E"/>
    <w:rsid w:val="00DD5D24"/>
    <w:rsid w:val="00DD60A8"/>
    <w:rsid w:val="00DD6C23"/>
    <w:rsid w:val="00DD7C21"/>
    <w:rsid w:val="00DE061B"/>
    <w:rsid w:val="00DE12CF"/>
    <w:rsid w:val="00DE2720"/>
    <w:rsid w:val="00DE2937"/>
    <w:rsid w:val="00DE3265"/>
    <w:rsid w:val="00DE477C"/>
    <w:rsid w:val="00DE54A7"/>
    <w:rsid w:val="00DE74B4"/>
    <w:rsid w:val="00DF0D38"/>
    <w:rsid w:val="00DF1097"/>
    <w:rsid w:val="00DF12F4"/>
    <w:rsid w:val="00DF1656"/>
    <w:rsid w:val="00DF4A1A"/>
    <w:rsid w:val="00DF4CD7"/>
    <w:rsid w:val="00DF5F1D"/>
    <w:rsid w:val="00DF743A"/>
    <w:rsid w:val="00DF7548"/>
    <w:rsid w:val="00DF7CB6"/>
    <w:rsid w:val="00E0021E"/>
    <w:rsid w:val="00E00FC8"/>
    <w:rsid w:val="00E010EB"/>
    <w:rsid w:val="00E01294"/>
    <w:rsid w:val="00E019C0"/>
    <w:rsid w:val="00E01AFC"/>
    <w:rsid w:val="00E02DB6"/>
    <w:rsid w:val="00E04BB2"/>
    <w:rsid w:val="00E10D45"/>
    <w:rsid w:val="00E11F85"/>
    <w:rsid w:val="00E125E8"/>
    <w:rsid w:val="00E131E4"/>
    <w:rsid w:val="00E136B2"/>
    <w:rsid w:val="00E13836"/>
    <w:rsid w:val="00E13A60"/>
    <w:rsid w:val="00E14DD6"/>
    <w:rsid w:val="00E1604A"/>
    <w:rsid w:val="00E16489"/>
    <w:rsid w:val="00E20524"/>
    <w:rsid w:val="00E2169B"/>
    <w:rsid w:val="00E22545"/>
    <w:rsid w:val="00E22A98"/>
    <w:rsid w:val="00E22DEA"/>
    <w:rsid w:val="00E23420"/>
    <w:rsid w:val="00E23681"/>
    <w:rsid w:val="00E24498"/>
    <w:rsid w:val="00E2479B"/>
    <w:rsid w:val="00E24E4A"/>
    <w:rsid w:val="00E25067"/>
    <w:rsid w:val="00E26260"/>
    <w:rsid w:val="00E273CB"/>
    <w:rsid w:val="00E339D7"/>
    <w:rsid w:val="00E34A63"/>
    <w:rsid w:val="00E41148"/>
    <w:rsid w:val="00E437D8"/>
    <w:rsid w:val="00E43D8D"/>
    <w:rsid w:val="00E440AC"/>
    <w:rsid w:val="00E45734"/>
    <w:rsid w:val="00E478B3"/>
    <w:rsid w:val="00E509B4"/>
    <w:rsid w:val="00E50CC5"/>
    <w:rsid w:val="00E51090"/>
    <w:rsid w:val="00E522D7"/>
    <w:rsid w:val="00E53775"/>
    <w:rsid w:val="00E53DBF"/>
    <w:rsid w:val="00E54FA0"/>
    <w:rsid w:val="00E60334"/>
    <w:rsid w:val="00E6134B"/>
    <w:rsid w:val="00E613DD"/>
    <w:rsid w:val="00E614B8"/>
    <w:rsid w:val="00E614F3"/>
    <w:rsid w:val="00E618A5"/>
    <w:rsid w:val="00E61CF4"/>
    <w:rsid w:val="00E63210"/>
    <w:rsid w:val="00E63563"/>
    <w:rsid w:val="00E64B48"/>
    <w:rsid w:val="00E65020"/>
    <w:rsid w:val="00E6683E"/>
    <w:rsid w:val="00E67DC9"/>
    <w:rsid w:val="00E71521"/>
    <w:rsid w:val="00E72BBC"/>
    <w:rsid w:val="00E74EE7"/>
    <w:rsid w:val="00E753DC"/>
    <w:rsid w:val="00E7598B"/>
    <w:rsid w:val="00E75BA8"/>
    <w:rsid w:val="00E76F01"/>
    <w:rsid w:val="00E770B8"/>
    <w:rsid w:val="00E77380"/>
    <w:rsid w:val="00E814EF"/>
    <w:rsid w:val="00E825FC"/>
    <w:rsid w:val="00E82D54"/>
    <w:rsid w:val="00E83695"/>
    <w:rsid w:val="00E838F1"/>
    <w:rsid w:val="00E841A2"/>
    <w:rsid w:val="00E842B6"/>
    <w:rsid w:val="00E84F69"/>
    <w:rsid w:val="00E873D8"/>
    <w:rsid w:val="00E90741"/>
    <w:rsid w:val="00E91434"/>
    <w:rsid w:val="00E91546"/>
    <w:rsid w:val="00E9229C"/>
    <w:rsid w:val="00E94939"/>
    <w:rsid w:val="00E94FBD"/>
    <w:rsid w:val="00E95444"/>
    <w:rsid w:val="00E955DC"/>
    <w:rsid w:val="00E96014"/>
    <w:rsid w:val="00EA08E9"/>
    <w:rsid w:val="00EA0C37"/>
    <w:rsid w:val="00EA0F9B"/>
    <w:rsid w:val="00EA1069"/>
    <w:rsid w:val="00EA1CDC"/>
    <w:rsid w:val="00EA2D92"/>
    <w:rsid w:val="00EA3F63"/>
    <w:rsid w:val="00EA423B"/>
    <w:rsid w:val="00EA4670"/>
    <w:rsid w:val="00EA4BD8"/>
    <w:rsid w:val="00EA4E48"/>
    <w:rsid w:val="00EA4E7F"/>
    <w:rsid w:val="00EA548A"/>
    <w:rsid w:val="00EA575E"/>
    <w:rsid w:val="00EA6496"/>
    <w:rsid w:val="00EA6865"/>
    <w:rsid w:val="00EA7E74"/>
    <w:rsid w:val="00EA7FD3"/>
    <w:rsid w:val="00EB0177"/>
    <w:rsid w:val="00EB0841"/>
    <w:rsid w:val="00EB39DB"/>
    <w:rsid w:val="00EB692C"/>
    <w:rsid w:val="00EB6F07"/>
    <w:rsid w:val="00EC0BA2"/>
    <w:rsid w:val="00EC0DC1"/>
    <w:rsid w:val="00EC0FEE"/>
    <w:rsid w:val="00EC1F2F"/>
    <w:rsid w:val="00EC1FFC"/>
    <w:rsid w:val="00EC2EED"/>
    <w:rsid w:val="00EC3F37"/>
    <w:rsid w:val="00EC3FC8"/>
    <w:rsid w:val="00EC4179"/>
    <w:rsid w:val="00EC5A5F"/>
    <w:rsid w:val="00EC76AD"/>
    <w:rsid w:val="00ED044C"/>
    <w:rsid w:val="00ED12EF"/>
    <w:rsid w:val="00ED2E51"/>
    <w:rsid w:val="00ED6114"/>
    <w:rsid w:val="00ED68D0"/>
    <w:rsid w:val="00ED6981"/>
    <w:rsid w:val="00ED7A6F"/>
    <w:rsid w:val="00EE0ACF"/>
    <w:rsid w:val="00EE152E"/>
    <w:rsid w:val="00EE1B80"/>
    <w:rsid w:val="00EE281D"/>
    <w:rsid w:val="00EE3198"/>
    <w:rsid w:val="00EE3B18"/>
    <w:rsid w:val="00EE3F27"/>
    <w:rsid w:val="00EE409B"/>
    <w:rsid w:val="00EE4F9F"/>
    <w:rsid w:val="00EE6607"/>
    <w:rsid w:val="00EE6F3E"/>
    <w:rsid w:val="00EE7FEC"/>
    <w:rsid w:val="00EE7FF8"/>
    <w:rsid w:val="00EF01DD"/>
    <w:rsid w:val="00EF0BB6"/>
    <w:rsid w:val="00EF1605"/>
    <w:rsid w:val="00EF22BC"/>
    <w:rsid w:val="00EF2E7E"/>
    <w:rsid w:val="00EF3ADC"/>
    <w:rsid w:val="00EF5859"/>
    <w:rsid w:val="00EF777B"/>
    <w:rsid w:val="00EF77B3"/>
    <w:rsid w:val="00EF797C"/>
    <w:rsid w:val="00F004DD"/>
    <w:rsid w:val="00F00AA3"/>
    <w:rsid w:val="00F022D5"/>
    <w:rsid w:val="00F02865"/>
    <w:rsid w:val="00F03E9D"/>
    <w:rsid w:val="00F06024"/>
    <w:rsid w:val="00F06484"/>
    <w:rsid w:val="00F07E8E"/>
    <w:rsid w:val="00F1098D"/>
    <w:rsid w:val="00F10B74"/>
    <w:rsid w:val="00F112ED"/>
    <w:rsid w:val="00F11524"/>
    <w:rsid w:val="00F118FE"/>
    <w:rsid w:val="00F12E1D"/>
    <w:rsid w:val="00F14A73"/>
    <w:rsid w:val="00F16332"/>
    <w:rsid w:val="00F174E3"/>
    <w:rsid w:val="00F17AD5"/>
    <w:rsid w:val="00F20467"/>
    <w:rsid w:val="00F213DA"/>
    <w:rsid w:val="00F23793"/>
    <w:rsid w:val="00F23A7D"/>
    <w:rsid w:val="00F23B4C"/>
    <w:rsid w:val="00F23B8F"/>
    <w:rsid w:val="00F23F35"/>
    <w:rsid w:val="00F24B56"/>
    <w:rsid w:val="00F24DC2"/>
    <w:rsid w:val="00F26791"/>
    <w:rsid w:val="00F2685C"/>
    <w:rsid w:val="00F30B4D"/>
    <w:rsid w:val="00F32DF3"/>
    <w:rsid w:val="00F334D1"/>
    <w:rsid w:val="00F334F5"/>
    <w:rsid w:val="00F3354C"/>
    <w:rsid w:val="00F34252"/>
    <w:rsid w:val="00F34A49"/>
    <w:rsid w:val="00F364E3"/>
    <w:rsid w:val="00F36B17"/>
    <w:rsid w:val="00F36BC1"/>
    <w:rsid w:val="00F375A5"/>
    <w:rsid w:val="00F43B45"/>
    <w:rsid w:val="00F43C2E"/>
    <w:rsid w:val="00F43C7F"/>
    <w:rsid w:val="00F43FFF"/>
    <w:rsid w:val="00F44242"/>
    <w:rsid w:val="00F44945"/>
    <w:rsid w:val="00F4625D"/>
    <w:rsid w:val="00F469CD"/>
    <w:rsid w:val="00F47887"/>
    <w:rsid w:val="00F50542"/>
    <w:rsid w:val="00F5192D"/>
    <w:rsid w:val="00F52A97"/>
    <w:rsid w:val="00F52DC2"/>
    <w:rsid w:val="00F539F8"/>
    <w:rsid w:val="00F5592A"/>
    <w:rsid w:val="00F5618B"/>
    <w:rsid w:val="00F57191"/>
    <w:rsid w:val="00F62D3A"/>
    <w:rsid w:val="00F65B25"/>
    <w:rsid w:val="00F71971"/>
    <w:rsid w:val="00F74798"/>
    <w:rsid w:val="00F77900"/>
    <w:rsid w:val="00F8012B"/>
    <w:rsid w:val="00F80B52"/>
    <w:rsid w:val="00F80DF4"/>
    <w:rsid w:val="00F81C95"/>
    <w:rsid w:val="00F824FA"/>
    <w:rsid w:val="00F825B1"/>
    <w:rsid w:val="00F84824"/>
    <w:rsid w:val="00F84E50"/>
    <w:rsid w:val="00F8511E"/>
    <w:rsid w:val="00F853C9"/>
    <w:rsid w:val="00F86970"/>
    <w:rsid w:val="00F86BA6"/>
    <w:rsid w:val="00F87B15"/>
    <w:rsid w:val="00F87B37"/>
    <w:rsid w:val="00F90560"/>
    <w:rsid w:val="00F90F13"/>
    <w:rsid w:val="00F910E7"/>
    <w:rsid w:val="00F91B1F"/>
    <w:rsid w:val="00F96C1A"/>
    <w:rsid w:val="00FA0653"/>
    <w:rsid w:val="00FA2B31"/>
    <w:rsid w:val="00FA4403"/>
    <w:rsid w:val="00FA4F0F"/>
    <w:rsid w:val="00FA5043"/>
    <w:rsid w:val="00FA5AF1"/>
    <w:rsid w:val="00FA72D0"/>
    <w:rsid w:val="00FA781B"/>
    <w:rsid w:val="00FB09B4"/>
    <w:rsid w:val="00FB0D6F"/>
    <w:rsid w:val="00FB1DA4"/>
    <w:rsid w:val="00FB2389"/>
    <w:rsid w:val="00FB24CD"/>
    <w:rsid w:val="00FB2D98"/>
    <w:rsid w:val="00FB3C2F"/>
    <w:rsid w:val="00FB41B0"/>
    <w:rsid w:val="00FB5660"/>
    <w:rsid w:val="00FB5754"/>
    <w:rsid w:val="00FB7445"/>
    <w:rsid w:val="00FB7E7F"/>
    <w:rsid w:val="00FC0797"/>
    <w:rsid w:val="00FC0A6C"/>
    <w:rsid w:val="00FC0B9D"/>
    <w:rsid w:val="00FC643A"/>
    <w:rsid w:val="00FC6966"/>
    <w:rsid w:val="00FD2435"/>
    <w:rsid w:val="00FD441B"/>
    <w:rsid w:val="00FD53F2"/>
    <w:rsid w:val="00FD7295"/>
    <w:rsid w:val="00FE10C7"/>
    <w:rsid w:val="00FE14F4"/>
    <w:rsid w:val="00FE17C1"/>
    <w:rsid w:val="00FE1E1E"/>
    <w:rsid w:val="00FE25A0"/>
    <w:rsid w:val="00FE26C6"/>
    <w:rsid w:val="00FE358E"/>
    <w:rsid w:val="00FE4234"/>
    <w:rsid w:val="00FE6E38"/>
    <w:rsid w:val="00FF06DE"/>
    <w:rsid w:val="00FF06F4"/>
    <w:rsid w:val="00FF0F2A"/>
    <w:rsid w:val="00FF1E32"/>
    <w:rsid w:val="00FF2A89"/>
    <w:rsid w:val="00FF2B0D"/>
    <w:rsid w:val="00FF3AE6"/>
    <w:rsid w:val="00FF5491"/>
    <w:rsid w:val="00FF6CE7"/>
    <w:rsid w:val="00FF7BC8"/>
    <w:rsid w:val="00FF7C76"/>
    <w:rsid w:val="00FF7D0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unhideWhenUsed/>
    <w:rsid w:val="00384F2D"/>
    <w:rPr>
      <w:sz w:val="20"/>
      <w:szCs w:val="20"/>
    </w:rPr>
  </w:style>
  <w:style w:type="character" w:customStyle="1" w:styleId="KommentartextZchn">
    <w:name w:val="Kommentartext Zchn"/>
    <w:basedOn w:val="Absatz-Standardschriftart"/>
    <w:link w:val="Kommentartext"/>
    <w:uiPriority w:val="99"/>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B20FEF"/>
    <w:rPr>
      <w:sz w:val="16"/>
      <w:szCs w:val="16"/>
    </w:rPr>
  </w:style>
  <w:style w:type="character" w:styleId="Platzhaltertext">
    <w:name w:val="Placeholder Text"/>
    <w:basedOn w:val="Absatz-Standardschriftart"/>
    <w:uiPriority w:val="99"/>
    <w:semiHidden/>
    <w:rsid w:val="00D74113"/>
    <w:rPr>
      <w:color w:val="808080"/>
    </w:rPr>
  </w:style>
  <w:style w:type="character" w:styleId="NichtaufgelsteErwhnung">
    <w:name w:val="Unresolved Mention"/>
    <w:basedOn w:val="Absatz-Standardschriftart"/>
    <w:uiPriority w:val="99"/>
    <w:semiHidden/>
    <w:unhideWhenUsed/>
    <w:rsid w:val="00212E61"/>
    <w:rPr>
      <w:color w:val="605E5C"/>
      <w:shd w:val="clear" w:color="auto" w:fill="E1DFDD"/>
    </w:rPr>
  </w:style>
  <w:style w:type="paragraph" w:customStyle="1" w:styleId="listelement">
    <w:name w:val="list__element"/>
    <w:basedOn w:val="Standard"/>
    <w:rsid w:val="0015313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923">
      <w:bodyDiv w:val="1"/>
      <w:marLeft w:val="0"/>
      <w:marRight w:val="0"/>
      <w:marTop w:val="0"/>
      <w:marBottom w:val="0"/>
      <w:divBdr>
        <w:top w:val="none" w:sz="0" w:space="0" w:color="auto"/>
        <w:left w:val="none" w:sz="0" w:space="0" w:color="auto"/>
        <w:bottom w:val="none" w:sz="0" w:space="0" w:color="auto"/>
        <w:right w:val="none" w:sz="0" w:space="0" w:color="auto"/>
      </w:divBdr>
      <w:divsChild>
        <w:div w:id="1371418600">
          <w:marLeft w:val="600"/>
          <w:marRight w:val="600"/>
          <w:marTop w:val="240"/>
          <w:marBottom w:val="240"/>
          <w:divBdr>
            <w:top w:val="none" w:sz="0" w:space="0" w:color="auto"/>
            <w:left w:val="none" w:sz="0" w:space="0" w:color="auto"/>
            <w:bottom w:val="none" w:sz="0" w:space="0" w:color="auto"/>
            <w:right w:val="none" w:sz="0" w:space="0" w:color="auto"/>
          </w:divBdr>
          <w:divsChild>
            <w:div w:id="374701296">
              <w:marLeft w:val="0"/>
              <w:marRight w:val="0"/>
              <w:marTop w:val="240"/>
              <w:marBottom w:val="240"/>
              <w:divBdr>
                <w:top w:val="none" w:sz="0" w:space="0" w:color="auto"/>
                <w:left w:val="none" w:sz="0" w:space="0" w:color="auto"/>
                <w:bottom w:val="none" w:sz="0" w:space="0" w:color="auto"/>
                <w:right w:val="none" w:sz="0" w:space="0" w:color="auto"/>
              </w:divBdr>
              <w:divsChild>
                <w:div w:id="17067579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60361896">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110088">
      <w:bodyDiv w:val="1"/>
      <w:marLeft w:val="0"/>
      <w:marRight w:val="0"/>
      <w:marTop w:val="0"/>
      <w:marBottom w:val="0"/>
      <w:divBdr>
        <w:top w:val="none" w:sz="0" w:space="0" w:color="auto"/>
        <w:left w:val="none" w:sz="0" w:space="0" w:color="auto"/>
        <w:bottom w:val="none" w:sz="0" w:space="0" w:color="auto"/>
        <w:right w:val="none" w:sz="0" w:space="0" w:color="auto"/>
      </w:divBdr>
    </w:div>
    <w:div w:id="52046124">
      <w:bodyDiv w:val="1"/>
      <w:marLeft w:val="0"/>
      <w:marRight w:val="0"/>
      <w:marTop w:val="0"/>
      <w:marBottom w:val="0"/>
      <w:divBdr>
        <w:top w:val="none" w:sz="0" w:space="0" w:color="auto"/>
        <w:left w:val="none" w:sz="0" w:space="0" w:color="auto"/>
        <w:bottom w:val="none" w:sz="0" w:space="0" w:color="auto"/>
        <w:right w:val="none" w:sz="0" w:space="0" w:color="auto"/>
      </w:divBdr>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81052">
      <w:bodyDiv w:val="1"/>
      <w:marLeft w:val="0"/>
      <w:marRight w:val="0"/>
      <w:marTop w:val="0"/>
      <w:marBottom w:val="0"/>
      <w:divBdr>
        <w:top w:val="none" w:sz="0" w:space="0" w:color="auto"/>
        <w:left w:val="none" w:sz="0" w:space="0" w:color="auto"/>
        <w:bottom w:val="none" w:sz="0" w:space="0" w:color="auto"/>
        <w:right w:val="none" w:sz="0" w:space="0" w:color="auto"/>
      </w:divBdr>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9464">
      <w:bodyDiv w:val="1"/>
      <w:marLeft w:val="0"/>
      <w:marRight w:val="0"/>
      <w:marTop w:val="0"/>
      <w:marBottom w:val="0"/>
      <w:divBdr>
        <w:top w:val="none" w:sz="0" w:space="0" w:color="auto"/>
        <w:left w:val="none" w:sz="0" w:space="0" w:color="auto"/>
        <w:bottom w:val="none" w:sz="0" w:space="0" w:color="auto"/>
        <w:right w:val="none" w:sz="0" w:space="0" w:color="auto"/>
      </w:divBdr>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0675067">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5959">
      <w:bodyDiv w:val="1"/>
      <w:marLeft w:val="0"/>
      <w:marRight w:val="0"/>
      <w:marTop w:val="0"/>
      <w:marBottom w:val="0"/>
      <w:divBdr>
        <w:top w:val="none" w:sz="0" w:space="0" w:color="auto"/>
        <w:left w:val="none" w:sz="0" w:space="0" w:color="auto"/>
        <w:bottom w:val="none" w:sz="0" w:space="0" w:color="auto"/>
        <w:right w:val="none" w:sz="0" w:space="0" w:color="auto"/>
      </w:divBdr>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08291191">
      <w:bodyDiv w:val="1"/>
      <w:marLeft w:val="0"/>
      <w:marRight w:val="0"/>
      <w:marTop w:val="0"/>
      <w:marBottom w:val="0"/>
      <w:divBdr>
        <w:top w:val="none" w:sz="0" w:space="0" w:color="auto"/>
        <w:left w:val="none" w:sz="0" w:space="0" w:color="auto"/>
        <w:bottom w:val="none" w:sz="0" w:space="0" w:color="auto"/>
        <w:right w:val="none" w:sz="0" w:space="0" w:color="auto"/>
      </w:divBdr>
    </w:div>
    <w:div w:id="310720304">
      <w:bodyDiv w:val="1"/>
      <w:marLeft w:val="0"/>
      <w:marRight w:val="0"/>
      <w:marTop w:val="0"/>
      <w:marBottom w:val="0"/>
      <w:divBdr>
        <w:top w:val="none" w:sz="0" w:space="0" w:color="auto"/>
        <w:left w:val="none" w:sz="0" w:space="0" w:color="auto"/>
        <w:bottom w:val="none" w:sz="0" w:space="0" w:color="auto"/>
        <w:right w:val="none" w:sz="0" w:space="0" w:color="auto"/>
      </w:divBdr>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0764056">
      <w:bodyDiv w:val="1"/>
      <w:marLeft w:val="0"/>
      <w:marRight w:val="0"/>
      <w:marTop w:val="0"/>
      <w:marBottom w:val="0"/>
      <w:divBdr>
        <w:top w:val="none" w:sz="0" w:space="0" w:color="auto"/>
        <w:left w:val="none" w:sz="0" w:space="0" w:color="auto"/>
        <w:bottom w:val="none" w:sz="0" w:space="0" w:color="auto"/>
        <w:right w:val="none" w:sz="0" w:space="0" w:color="auto"/>
      </w:divBdr>
      <w:divsChild>
        <w:div w:id="1633634553">
          <w:marLeft w:val="0"/>
          <w:marRight w:val="0"/>
          <w:marTop w:val="0"/>
          <w:marBottom w:val="0"/>
          <w:divBdr>
            <w:top w:val="none" w:sz="0" w:space="0" w:color="auto"/>
            <w:left w:val="none" w:sz="0" w:space="0" w:color="auto"/>
            <w:bottom w:val="none" w:sz="0" w:space="0" w:color="auto"/>
            <w:right w:val="none" w:sz="0" w:space="0" w:color="auto"/>
          </w:divBdr>
        </w:div>
      </w:divsChild>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38255602">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45676764">
      <w:bodyDiv w:val="1"/>
      <w:marLeft w:val="0"/>
      <w:marRight w:val="0"/>
      <w:marTop w:val="0"/>
      <w:marBottom w:val="0"/>
      <w:divBdr>
        <w:top w:val="none" w:sz="0" w:space="0" w:color="auto"/>
        <w:left w:val="none" w:sz="0" w:space="0" w:color="auto"/>
        <w:bottom w:val="none" w:sz="0" w:space="0" w:color="auto"/>
        <w:right w:val="none" w:sz="0" w:space="0" w:color="auto"/>
      </w:divBdr>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3557928">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725376653">
      <w:bodyDiv w:val="1"/>
      <w:marLeft w:val="0"/>
      <w:marRight w:val="0"/>
      <w:marTop w:val="0"/>
      <w:marBottom w:val="0"/>
      <w:divBdr>
        <w:top w:val="none" w:sz="0" w:space="0" w:color="auto"/>
        <w:left w:val="none" w:sz="0" w:space="0" w:color="auto"/>
        <w:bottom w:val="none" w:sz="0" w:space="0" w:color="auto"/>
        <w:right w:val="none" w:sz="0" w:space="0" w:color="auto"/>
      </w:divBdr>
      <w:divsChild>
        <w:div w:id="1709792624">
          <w:marLeft w:val="0"/>
          <w:marRight w:val="0"/>
          <w:marTop w:val="0"/>
          <w:marBottom w:val="0"/>
          <w:divBdr>
            <w:top w:val="none" w:sz="0" w:space="0" w:color="auto"/>
            <w:left w:val="none" w:sz="0" w:space="0" w:color="auto"/>
            <w:bottom w:val="none" w:sz="0" w:space="0" w:color="auto"/>
            <w:right w:val="none" w:sz="0" w:space="0" w:color="auto"/>
          </w:divBdr>
          <w:divsChild>
            <w:div w:id="2256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5186">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15145041">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31470214">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21753">
      <w:bodyDiv w:val="1"/>
      <w:marLeft w:val="0"/>
      <w:marRight w:val="0"/>
      <w:marTop w:val="0"/>
      <w:marBottom w:val="0"/>
      <w:divBdr>
        <w:top w:val="none" w:sz="0" w:space="0" w:color="auto"/>
        <w:left w:val="none" w:sz="0" w:space="0" w:color="auto"/>
        <w:bottom w:val="none" w:sz="0" w:space="0" w:color="auto"/>
        <w:right w:val="none" w:sz="0" w:space="0" w:color="auto"/>
      </w:divBdr>
      <w:divsChild>
        <w:div w:id="1004164085">
          <w:marLeft w:val="0"/>
          <w:marRight w:val="0"/>
          <w:marTop w:val="0"/>
          <w:marBottom w:val="0"/>
          <w:divBdr>
            <w:top w:val="none" w:sz="0" w:space="0" w:color="auto"/>
            <w:left w:val="none" w:sz="0" w:space="0" w:color="auto"/>
            <w:bottom w:val="none" w:sz="0" w:space="0" w:color="auto"/>
            <w:right w:val="none" w:sz="0" w:space="0" w:color="auto"/>
          </w:divBdr>
          <w:divsChild>
            <w:div w:id="1274439772">
              <w:marLeft w:val="0"/>
              <w:marRight w:val="0"/>
              <w:marTop w:val="0"/>
              <w:marBottom w:val="0"/>
              <w:divBdr>
                <w:top w:val="none" w:sz="0" w:space="0" w:color="auto"/>
                <w:left w:val="none" w:sz="0" w:space="0" w:color="auto"/>
                <w:bottom w:val="none" w:sz="0" w:space="0" w:color="auto"/>
                <w:right w:val="none" w:sz="0" w:space="0" w:color="auto"/>
              </w:divBdr>
              <w:divsChild>
                <w:div w:id="1630430270">
                  <w:marLeft w:val="0"/>
                  <w:marRight w:val="0"/>
                  <w:marTop w:val="0"/>
                  <w:marBottom w:val="0"/>
                  <w:divBdr>
                    <w:top w:val="none" w:sz="0" w:space="0" w:color="auto"/>
                    <w:left w:val="none" w:sz="0" w:space="0" w:color="auto"/>
                    <w:bottom w:val="none" w:sz="0" w:space="0" w:color="auto"/>
                    <w:right w:val="none" w:sz="0" w:space="0" w:color="auto"/>
                  </w:divBdr>
                  <w:divsChild>
                    <w:div w:id="1943149816">
                      <w:marLeft w:val="0"/>
                      <w:marRight w:val="0"/>
                      <w:marTop w:val="0"/>
                      <w:marBottom w:val="0"/>
                      <w:divBdr>
                        <w:top w:val="none" w:sz="0" w:space="0" w:color="auto"/>
                        <w:left w:val="none" w:sz="0" w:space="0" w:color="auto"/>
                        <w:bottom w:val="none" w:sz="0" w:space="0" w:color="auto"/>
                        <w:right w:val="none" w:sz="0" w:space="0" w:color="auto"/>
                      </w:divBdr>
                      <w:divsChild>
                        <w:div w:id="2014600541">
                          <w:marLeft w:val="0"/>
                          <w:marRight w:val="0"/>
                          <w:marTop w:val="0"/>
                          <w:marBottom w:val="0"/>
                          <w:divBdr>
                            <w:top w:val="none" w:sz="0" w:space="0" w:color="auto"/>
                            <w:left w:val="none" w:sz="0" w:space="0" w:color="auto"/>
                            <w:bottom w:val="none" w:sz="0" w:space="0" w:color="auto"/>
                            <w:right w:val="none" w:sz="0" w:space="0" w:color="auto"/>
                          </w:divBdr>
                        </w:div>
                        <w:div w:id="1019430880">
                          <w:marLeft w:val="0"/>
                          <w:marRight w:val="0"/>
                          <w:marTop w:val="0"/>
                          <w:marBottom w:val="0"/>
                          <w:divBdr>
                            <w:top w:val="none" w:sz="0" w:space="0" w:color="auto"/>
                            <w:left w:val="none" w:sz="0" w:space="0" w:color="auto"/>
                            <w:bottom w:val="none" w:sz="0" w:space="0" w:color="auto"/>
                            <w:right w:val="none" w:sz="0" w:space="0" w:color="auto"/>
                          </w:divBdr>
                          <w:divsChild>
                            <w:div w:id="190594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929251">
          <w:marLeft w:val="0"/>
          <w:marRight w:val="0"/>
          <w:marTop w:val="0"/>
          <w:marBottom w:val="0"/>
          <w:divBdr>
            <w:top w:val="none" w:sz="0" w:space="0" w:color="auto"/>
            <w:left w:val="none" w:sz="0" w:space="0" w:color="auto"/>
            <w:bottom w:val="none" w:sz="0" w:space="0" w:color="auto"/>
            <w:right w:val="none" w:sz="0" w:space="0" w:color="auto"/>
          </w:divBdr>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342238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79466361">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37521675">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49472360">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63694427">
      <w:bodyDiv w:val="1"/>
      <w:marLeft w:val="0"/>
      <w:marRight w:val="0"/>
      <w:marTop w:val="0"/>
      <w:marBottom w:val="0"/>
      <w:divBdr>
        <w:top w:val="none" w:sz="0" w:space="0" w:color="auto"/>
        <w:left w:val="none" w:sz="0" w:space="0" w:color="auto"/>
        <w:bottom w:val="none" w:sz="0" w:space="0" w:color="auto"/>
        <w:right w:val="none" w:sz="0" w:space="0" w:color="auto"/>
      </w:divBdr>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610241802">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4907">
      <w:bodyDiv w:val="1"/>
      <w:marLeft w:val="0"/>
      <w:marRight w:val="0"/>
      <w:marTop w:val="0"/>
      <w:marBottom w:val="0"/>
      <w:divBdr>
        <w:top w:val="none" w:sz="0" w:space="0" w:color="auto"/>
        <w:left w:val="none" w:sz="0" w:space="0" w:color="auto"/>
        <w:bottom w:val="none" w:sz="0" w:space="0" w:color="auto"/>
        <w:right w:val="none" w:sz="0" w:space="0" w:color="auto"/>
      </w:divBdr>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26641754">
      <w:bodyDiv w:val="1"/>
      <w:marLeft w:val="0"/>
      <w:marRight w:val="0"/>
      <w:marTop w:val="0"/>
      <w:marBottom w:val="0"/>
      <w:divBdr>
        <w:top w:val="none" w:sz="0" w:space="0" w:color="auto"/>
        <w:left w:val="none" w:sz="0" w:space="0" w:color="auto"/>
        <w:bottom w:val="none" w:sz="0" w:space="0" w:color="auto"/>
        <w:right w:val="none" w:sz="0" w:space="0" w:color="auto"/>
      </w:divBdr>
      <w:divsChild>
        <w:div w:id="307052096">
          <w:marLeft w:val="0"/>
          <w:marRight w:val="0"/>
          <w:marTop w:val="0"/>
          <w:marBottom w:val="0"/>
          <w:divBdr>
            <w:top w:val="none" w:sz="0" w:space="0" w:color="auto"/>
            <w:left w:val="none" w:sz="0" w:space="0" w:color="auto"/>
            <w:bottom w:val="none" w:sz="0" w:space="0" w:color="auto"/>
            <w:right w:val="none" w:sz="0" w:space="0" w:color="auto"/>
          </w:divBdr>
          <w:divsChild>
            <w:div w:id="552884938">
              <w:marLeft w:val="0"/>
              <w:marRight w:val="0"/>
              <w:marTop w:val="0"/>
              <w:marBottom w:val="0"/>
              <w:divBdr>
                <w:top w:val="none" w:sz="0" w:space="0" w:color="auto"/>
                <w:left w:val="none" w:sz="0" w:space="0" w:color="auto"/>
                <w:bottom w:val="none" w:sz="0" w:space="0" w:color="auto"/>
                <w:right w:val="none" w:sz="0" w:space="0" w:color="auto"/>
              </w:divBdr>
              <w:divsChild>
                <w:div w:id="1509444451">
                  <w:marLeft w:val="0"/>
                  <w:marRight w:val="0"/>
                  <w:marTop w:val="0"/>
                  <w:marBottom w:val="0"/>
                  <w:divBdr>
                    <w:top w:val="none" w:sz="0" w:space="0" w:color="auto"/>
                    <w:left w:val="none" w:sz="0" w:space="0" w:color="auto"/>
                    <w:bottom w:val="none" w:sz="0" w:space="0" w:color="auto"/>
                    <w:right w:val="none" w:sz="0" w:space="0" w:color="auto"/>
                  </w:divBdr>
                  <w:divsChild>
                    <w:div w:id="11230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6699">
          <w:marLeft w:val="0"/>
          <w:marRight w:val="0"/>
          <w:marTop w:val="0"/>
          <w:marBottom w:val="0"/>
          <w:divBdr>
            <w:top w:val="none" w:sz="0" w:space="0" w:color="auto"/>
            <w:left w:val="none" w:sz="0" w:space="0" w:color="auto"/>
            <w:bottom w:val="none" w:sz="0" w:space="0" w:color="auto"/>
            <w:right w:val="none" w:sz="0" w:space="0" w:color="auto"/>
          </w:divBdr>
          <w:divsChild>
            <w:div w:id="1162965820">
              <w:marLeft w:val="0"/>
              <w:marRight w:val="0"/>
              <w:marTop w:val="0"/>
              <w:marBottom w:val="0"/>
              <w:divBdr>
                <w:top w:val="none" w:sz="0" w:space="0" w:color="auto"/>
                <w:left w:val="none" w:sz="0" w:space="0" w:color="auto"/>
                <w:bottom w:val="none" w:sz="0" w:space="0" w:color="auto"/>
                <w:right w:val="none" w:sz="0" w:space="0" w:color="auto"/>
              </w:divBdr>
              <w:divsChild>
                <w:div w:id="1083837686">
                  <w:marLeft w:val="0"/>
                  <w:marRight w:val="0"/>
                  <w:marTop w:val="0"/>
                  <w:marBottom w:val="0"/>
                  <w:divBdr>
                    <w:top w:val="none" w:sz="0" w:space="0" w:color="auto"/>
                    <w:left w:val="none" w:sz="0" w:space="0" w:color="auto"/>
                    <w:bottom w:val="none" w:sz="0" w:space="0" w:color="auto"/>
                    <w:right w:val="none" w:sz="0" w:space="0" w:color="auto"/>
                  </w:divBdr>
                  <w:divsChild>
                    <w:div w:id="777718630">
                      <w:marLeft w:val="0"/>
                      <w:marRight w:val="0"/>
                      <w:marTop w:val="0"/>
                      <w:marBottom w:val="0"/>
                      <w:divBdr>
                        <w:top w:val="none" w:sz="0" w:space="0" w:color="auto"/>
                        <w:left w:val="none" w:sz="0" w:space="0" w:color="auto"/>
                        <w:bottom w:val="none" w:sz="0" w:space="0" w:color="auto"/>
                        <w:right w:val="none" w:sz="0" w:space="0" w:color="auto"/>
                      </w:divBdr>
                      <w:divsChild>
                        <w:div w:id="93594504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50343663">
      <w:bodyDiv w:val="1"/>
      <w:marLeft w:val="0"/>
      <w:marRight w:val="0"/>
      <w:marTop w:val="0"/>
      <w:marBottom w:val="0"/>
      <w:divBdr>
        <w:top w:val="none" w:sz="0" w:space="0" w:color="auto"/>
        <w:left w:val="none" w:sz="0" w:space="0" w:color="auto"/>
        <w:bottom w:val="none" w:sz="0" w:space="0" w:color="auto"/>
        <w:right w:val="none" w:sz="0" w:space="0" w:color="auto"/>
      </w:divBdr>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56039">
      <w:bodyDiv w:val="1"/>
      <w:marLeft w:val="0"/>
      <w:marRight w:val="0"/>
      <w:marTop w:val="0"/>
      <w:marBottom w:val="0"/>
      <w:divBdr>
        <w:top w:val="none" w:sz="0" w:space="0" w:color="auto"/>
        <w:left w:val="none" w:sz="0" w:space="0" w:color="auto"/>
        <w:bottom w:val="none" w:sz="0" w:space="0" w:color="auto"/>
        <w:right w:val="none" w:sz="0" w:space="0" w:color="auto"/>
      </w:divBdr>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46619702">
      <w:bodyDiv w:val="1"/>
      <w:marLeft w:val="0"/>
      <w:marRight w:val="0"/>
      <w:marTop w:val="0"/>
      <w:marBottom w:val="0"/>
      <w:divBdr>
        <w:top w:val="none" w:sz="0" w:space="0" w:color="auto"/>
        <w:left w:val="none" w:sz="0" w:space="0" w:color="auto"/>
        <w:bottom w:val="none" w:sz="0" w:space="0" w:color="auto"/>
        <w:right w:val="none" w:sz="0" w:space="0" w:color="auto"/>
      </w:divBdr>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1985810428">
      <w:bodyDiv w:val="1"/>
      <w:marLeft w:val="0"/>
      <w:marRight w:val="0"/>
      <w:marTop w:val="0"/>
      <w:marBottom w:val="0"/>
      <w:divBdr>
        <w:top w:val="none" w:sz="0" w:space="0" w:color="auto"/>
        <w:left w:val="none" w:sz="0" w:space="0" w:color="auto"/>
        <w:bottom w:val="none" w:sz="0" w:space="0" w:color="auto"/>
        <w:right w:val="none" w:sz="0" w:space="0" w:color="auto"/>
      </w:divBdr>
    </w:div>
    <w:div w:id="2009021598">
      <w:bodyDiv w:val="1"/>
      <w:marLeft w:val="0"/>
      <w:marRight w:val="0"/>
      <w:marTop w:val="0"/>
      <w:marBottom w:val="0"/>
      <w:divBdr>
        <w:top w:val="none" w:sz="0" w:space="0" w:color="auto"/>
        <w:left w:val="none" w:sz="0" w:space="0" w:color="auto"/>
        <w:bottom w:val="none" w:sz="0" w:space="0" w:color="auto"/>
        <w:right w:val="none" w:sz="0" w:space="0" w:color="auto"/>
      </w:divBdr>
    </w:div>
    <w:div w:id="2010060932">
      <w:bodyDiv w:val="1"/>
      <w:marLeft w:val="0"/>
      <w:marRight w:val="0"/>
      <w:marTop w:val="0"/>
      <w:marBottom w:val="0"/>
      <w:divBdr>
        <w:top w:val="none" w:sz="0" w:space="0" w:color="auto"/>
        <w:left w:val="none" w:sz="0" w:space="0" w:color="auto"/>
        <w:bottom w:val="none" w:sz="0" w:space="0" w:color="auto"/>
        <w:right w:val="none" w:sz="0" w:space="0" w:color="auto"/>
      </w:divBdr>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uderer.de" TargetMode="Externa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technicoll.d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1694</Words>
  <Characters>10674</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Geßner, André - LEAD</cp:lastModifiedBy>
  <cp:revision>137</cp:revision>
  <cp:lastPrinted>2021-05-15T15:46:00Z</cp:lastPrinted>
  <dcterms:created xsi:type="dcterms:W3CDTF">2024-02-25T18:46:00Z</dcterms:created>
  <dcterms:modified xsi:type="dcterms:W3CDTF">2024-04-04T14:00:00Z</dcterms:modified>
</cp:coreProperties>
</file>