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3046A" w14:textId="77777777" w:rsidR="004524F2" w:rsidRPr="00672707" w:rsidRDefault="004524F2" w:rsidP="004524F2">
      <w:pPr>
        <w:spacing w:line="264" w:lineRule="auto"/>
        <w:ind w:left="-284"/>
        <w:rPr>
          <w:rFonts w:asciiTheme="majorHAnsi" w:hAnsiTheme="majorHAnsi" w:cstheme="majorHAnsi"/>
          <w:b/>
          <w:bCs/>
          <w:color w:val="00B0F0"/>
          <w:sz w:val="28"/>
          <w:szCs w:val="28"/>
        </w:rPr>
      </w:pPr>
      <w:r w:rsidRPr="00672707">
        <w:rPr>
          <w:rFonts w:asciiTheme="majorHAnsi" w:hAnsiTheme="majorHAnsi" w:cstheme="majorHAnsi"/>
          <w:b/>
          <w:bCs/>
          <w:color w:val="00B0F0"/>
          <w:sz w:val="28"/>
          <w:szCs w:val="28"/>
        </w:rPr>
        <w:t>Pressemitteilung</w:t>
      </w:r>
    </w:p>
    <w:p w14:paraId="2993E42C" w14:textId="77777777" w:rsidR="00672707" w:rsidRDefault="00672707" w:rsidP="009B3765">
      <w:pPr>
        <w:spacing w:line="264" w:lineRule="auto"/>
        <w:rPr>
          <w:rFonts w:ascii="Calibri" w:hAnsi="Calibri" w:cs="Calibri"/>
          <w:b/>
          <w:color w:val="000000" w:themeColor="text1"/>
          <w:sz w:val="20"/>
          <w:szCs w:val="20"/>
        </w:rPr>
      </w:pPr>
    </w:p>
    <w:p w14:paraId="24D56141" w14:textId="21DC1EEC" w:rsidR="00B20FEF" w:rsidRPr="00DA0614" w:rsidRDefault="00514161" w:rsidP="00B20FEF">
      <w:pPr>
        <w:spacing w:line="264" w:lineRule="auto"/>
        <w:ind w:hanging="284"/>
        <w:rPr>
          <w:rFonts w:ascii="Calibri" w:hAnsi="Calibri" w:cs="Calibri"/>
          <w:bCs/>
          <w:color w:val="000000" w:themeColor="text1"/>
          <w:sz w:val="20"/>
          <w:szCs w:val="20"/>
        </w:rPr>
      </w:pPr>
      <w:r>
        <w:rPr>
          <w:rFonts w:ascii="Calibri" w:hAnsi="Calibri" w:cs="Calibri"/>
          <w:b/>
          <w:color w:val="000000" w:themeColor="text1"/>
          <w:sz w:val="20"/>
          <w:szCs w:val="20"/>
        </w:rPr>
        <w:t>Thema de</w:t>
      </w:r>
      <w:r w:rsidR="004524F2">
        <w:rPr>
          <w:rFonts w:ascii="Calibri" w:hAnsi="Calibri" w:cs="Calibri"/>
          <w:b/>
          <w:color w:val="000000" w:themeColor="text1"/>
          <w:sz w:val="20"/>
          <w:szCs w:val="20"/>
        </w:rPr>
        <w:t>r Pressemeldung</w:t>
      </w:r>
      <w:r w:rsidR="00755111">
        <w:rPr>
          <w:rFonts w:ascii="Calibri" w:hAnsi="Calibri" w:cs="Calibri"/>
          <w:b/>
          <w:color w:val="000000" w:themeColor="text1"/>
          <w:sz w:val="20"/>
          <w:szCs w:val="20"/>
        </w:rPr>
        <w:t>:</w:t>
      </w:r>
      <w:r w:rsidR="00E26260">
        <w:rPr>
          <w:rFonts w:ascii="Calibri" w:hAnsi="Calibri" w:cs="Calibri"/>
          <w:b/>
          <w:color w:val="000000" w:themeColor="text1"/>
          <w:sz w:val="20"/>
          <w:szCs w:val="20"/>
        </w:rPr>
        <w:tab/>
      </w:r>
      <w:r w:rsidR="00BA0497">
        <w:rPr>
          <w:rFonts w:ascii="Calibri" w:hAnsi="Calibri" w:cs="Calibri"/>
          <w:bCs/>
          <w:color w:val="000000" w:themeColor="text1"/>
          <w:sz w:val="20"/>
          <w:szCs w:val="20"/>
        </w:rPr>
        <w:t>Enterprise Partner</w:t>
      </w:r>
    </w:p>
    <w:p w14:paraId="43D0A8B2" w14:textId="4D5F8275" w:rsidR="000F1FBE" w:rsidRPr="00872CBE" w:rsidRDefault="000F1FBE" w:rsidP="00B20FEF">
      <w:pPr>
        <w:spacing w:line="264" w:lineRule="auto"/>
        <w:ind w:hanging="284"/>
        <w:rPr>
          <w:rFonts w:ascii="Calibri" w:hAnsi="Calibri" w:cs="Calibri"/>
          <w:color w:val="000000" w:themeColor="text1"/>
          <w:sz w:val="20"/>
          <w:szCs w:val="20"/>
        </w:rPr>
      </w:pPr>
      <w:r w:rsidRPr="00872CBE">
        <w:rPr>
          <w:rFonts w:ascii="Calibri" w:hAnsi="Calibri" w:cs="Calibri"/>
          <w:b/>
          <w:color w:val="000000" w:themeColor="text1"/>
          <w:sz w:val="20"/>
          <w:szCs w:val="20"/>
        </w:rPr>
        <w:t>Datum der Verfassung:</w:t>
      </w:r>
      <w:r w:rsidRPr="00872CBE">
        <w:rPr>
          <w:rFonts w:ascii="Calibri" w:hAnsi="Calibri" w:cs="Calibri"/>
          <w:color w:val="000000" w:themeColor="text1"/>
          <w:sz w:val="20"/>
          <w:szCs w:val="20"/>
        </w:rPr>
        <w:tab/>
      </w:r>
      <w:r w:rsidR="00144C97">
        <w:rPr>
          <w:rFonts w:ascii="Calibri" w:hAnsi="Calibri" w:cs="Calibri"/>
          <w:color w:val="000000" w:themeColor="text1"/>
          <w:sz w:val="20"/>
          <w:szCs w:val="20"/>
        </w:rPr>
        <w:t>20.02.2024</w:t>
      </w:r>
    </w:p>
    <w:p w14:paraId="36E492C6" w14:textId="3F3EB31F" w:rsidR="000F1FBE" w:rsidRPr="00872CBE" w:rsidRDefault="000F1FBE" w:rsidP="009B3765">
      <w:pPr>
        <w:spacing w:line="264" w:lineRule="auto"/>
        <w:ind w:left="-284"/>
        <w:rPr>
          <w:rFonts w:ascii="Calibri" w:hAnsi="Calibri" w:cs="Calibri"/>
          <w:color w:val="000000" w:themeColor="text1"/>
          <w:sz w:val="20"/>
          <w:szCs w:val="20"/>
        </w:rPr>
      </w:pPr>
      <w:r w:rsidRPr="00872CBE">
        <w:rPr>
          <w:rFonts w:ascii="Calibri" w:hAnsi="Calibri" w:cs="Calibri"/>
          <w:b/>
          <w:color w:val="000000" w:themeColor="text1"/>
          <w:sz w:val="20"/>
          <w:szCs w:val="20"/>
        </w:rPr>
        <w:t>Länge der Meldung:</w:t>
      </w:r>
      <w:r w:rsidRPr="00872CBE">
        <w:rPr>
          <w:rFonts w:ascii="Calibri" w:hAnsi="Calibri" w:cs="Calibri"/>
          <w:color w:val="000000" w:themeColor="text1"/>
          <w:sz w:val="20"/>
          <w:szCs w:val="20"/>
        </w:rPr>
        <w:tab/>
      </w:r>
      <w:r w:rsidRPr="00872CBE">
        <w:rPr>
          <w:rFonts w:ascii="Calibri" w:hAnsi="Calibri" w:cs="Calibri"/>
          <w:color w:val="000000" w:themeColor="text1"/>
          <w:sz w:val="20"/>
          <w:szCs w:val="20"/>
        </w:rPr>
        <w:tab/>
      </w:r>
      <w:r w:rsidR="00897C31">
        <w:rPr>
          <w:rFonts w:ascii="Calibri" w:hAnsi="Calibri" w:cs="Calibri"/>
          <w:color w:val="000000" w:themeColor="text1"/>
          <w:sz w:val="20"/>
          <w:szCs w:val="20"/>
        </w:rPr>
        <w:t>59</w:t>
      </w:r>
      <w:r w:rsidR="008E78CD">
        <w:rPr>
          <w:rFonts w:ascii="Calibri" w:hAnsi="Calibri" w:cs="Calibri"/>
          <w:color w:val="000000" w:themeColor="text1"/>
          <w:sz w:val="20"/>
          <w:szCs w:val="20"/>
        </w:rPr>
        <w:t>8</w:t>
      </w:r>
      <w:r w:rsidR="00897C31">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 xml:space="preserve">Wörter, </w:t>
      </w:r>
      <w:r w:rsidR="00897C31">
        <w:rPr>
          <w:rFonts w:ascii="Calibri" w:hAnsi="Calibri" w:cs="Calibri"/>
          <w:color w:val="000000" w:themeColor="text1"/>
          <w:sz w:val="20"/>
          <w:szCs w:val="20"/>
        </w:rPr>
        <w:t>4.7</w:t>
      </w:r>
      <w:r w:rsidR="008E78CD">
        <w:rPr>
          <w:rFonts w:ascii="Calibri" w:hAnsi="Calibri" w:cs="Calibri"/>
          <w:color w:val="000000" w:themeColor="text1"/>
          <w:sz w:val="20"/>
          <w:szCs w:val="20"/>
        </w:rPr>
        <w:t>20</w:t>
      </w:r>
      <w:r w:rsidR="00CB4908">
        <w:rPr>
          <w:rFonts w:ascii="Calibri" w:hAnsi="Calibri" w:cs="Calibri"/>
          <w:color w:val="000000" w:themeColor="text1"/>
          <w:sz w:val="20"/>
          <w:szCs w:val="20"/>
        </w:rPr>
        <w:t xml:space="preserve"> </w:t>
      </w:r>
      <w:r w:rsidR="00B20FEF" w:rsidRPr="00872CBE">
        <w:rPr>
          <w:rFonts w:ascii="Calibri" w:hAnsi="Calibri" w:cs="Calibri"/>
          <w:color w:val="000000" w:themeColor="text1"/>
          <w:sz w:val="20"/>
          <w:szCs w:val="20"/>
        </w:rPr>
        <w:t>Zeichen incl. Leerzeichen</w:t>
      </w:r>
    </w:p>
    <w:p w14:paraId="79DF9529" w14:textId="77777777" w:rsidR="00440D8E" w:rsidRPr="003842E2" w:rsidRDefault="00440D8E" w:rsidP="009B3765">
      <w:pPr>
        <w:spacing w:line="264" w:lineRule="auto"/>
        <w:ind w:left="-284"/>
        <w:rPr>
          <w:rFonts w:ascii="Calibri" w:hAnsi="Calibri" w:cs="Calibri"/>
          <w:color w:val="000000" w:themeColor="text1"/>
          <w:sz w:val="20"/>
          <w:szCs w:val="20"/>
        </w:rPr>
      </w:pPr>
    </w:p>
    <w:p w14:paraId="116A40EE" w14:textId="77777777" w:rsidR="00440D8E" w:rsidRPr="003842E2" w:rsidRDefault="00440D8E" w:rsidP="009B3765">
      <w:pPr>
        <w:spacing w:line="264" w:lineRule="auto"/>
        <w:ind w:left="-284"/>
        <w:rPr>
          <w:rFonts w:ascii="Calibri" w:hAnsi="Calibri" w:cs="Calibri"/>
          <w:color w:val="000000" w:themeColor="text1"/>
          <w:sz w:val="20"/>
          <w:szCs w:val="20"/>
        </w:rPr>
      </w:pPr>
    </w:p>
    <w:p w14:paraId="4D3A8633" w14:textId="6E24D4F7" w:rsidR="00EE1ABD" w:rsidRPr="00EE1ABD" w:rsidRDefault="00897C31" w:rsidP="00B20FEF">
      <w:pPr>
        <w:spacing w:line="264" w:lineRule="auto"/>
        <w:ind w:left="-284"/>
        <w:jc w:val="both"/>
        <w:rPr>
          <w:rFonts w:asciiTheme="majorHAnsi" w:hAnsiTheme="majorHAnsi" w:cstheme="majorHAnsi"/>
          <w:b/>
          <w:bCs/>
        </w:rPr>
      </w:pPr>
      <w:r>
        <w:rPr>
          <w:rFonts w:asciiTheme="majorHAnsi" w:hAnsiTheme="majorHAnsi" w:cstheme="majorHAnsi"/>
          <w:b/>
          <w:bCs/>
        </w:rPr>
        <w:t xml:space="preserve">H.B. Fuller </w:t>
      </w:r>
      <w:r w:rsidR="00EE1ABD" w:rsidRPr="00EE1ABD">
        <w:rPr>
          <w:rFonts w:asciiTheme="majorHAnsi" w:hAnsiTheme="majorHAnsi" w:cstheme="majorHAnsi"/>
          <w:b/>
          <w:bCs/>
        </w:rPr>
        <w:t>Enterprise</w:t>
      </w:r>
      <w:r w:rsidR="00D060E8">
        <w:rPr>
          <w:rFonts w:asciiTheme="majorHAnsi" w:hAnsiTheme="majorHAnsi" w:cstheme="majorHAnsi"/>
          <w:b/>
          <w:bCs/>
        </w:rPr>
        <w:t xml:space="preserve"> </w:t>
      </w:r>
      <w:r w:rsidR="00EE1ABD" w:rsidRPr="00EE1ABD">
        <w:rPr>
          <w:rFonts w:asciiTheme="majorHAnsi" w:hAnsiTheme="majorHAnsi" w:cstheme="majorHAnsi"/>
          <w:b/>
          <w:bCs/>
        </w:rPr>
        <w:t>Partner</w:t>
      </w:r>
      <w:r w:rsidR="00D060E8">
        <w:rPr>
          <w:rFonts w:asciiTheme="majorHAnsi" w:hAnsiTheme="majorHAnsi" w:cstheme="majorHAnsi"/>
          <w:b/>
          <w:bCs/>
        </w:rPr>
        <w:t xml:space="preserve"> </w:t>
      </w:r>
      <w:r w:rsidR="00EE1ABD" w:rsidRPr="00EE1ABD">
        <w:rPr>
          <w:rFonts w:asciiTheme="majorHAnsi" w:hAnsiTheme="majorHAnsi" w:cstheme="majorHAnsi"/>
          <w:b/>
          <w:bCs/>
        </w:rPr>
        <w:t>Programm</w:t>
      </w:r>
    </w:p>
    <w:p w14:paraId="4E4F6599" w14:textId="4EFFE326" w:rsidR="00B20FEF" w:rsidRDefault="0016228E" w:rsidP="00B20FEF">
      <w:pPr>
        <w:spacing w:line="264" w:lineRule="auto"/>
        <w:ind w:left="-284"/>
        <w:jc w:val="both"/>
        <w:rPr>
          <w:rFonts w:asciiTheme="majorHAnsi" w:hAnsiTheme="majorHAnsi" w:cstheme="majorHAnsi"/>
          <w:b/>
          <w:bCs/>
          <w:sz w:val="32"/>
          <w:szCs w:val="32"/>
        </w:rPr>
      </w:pPr>
      <w:r>
        <w:rPr>
          <w:rFonts w:asciiTheme="majorHAnsi" w:hAnsiTheme="majorHAnsi" w:cstheme="majorHAnsi"/>
          <w:b/>
          <w:bCs/>
          <w:sz w:val="32"/>
          <w:szCs w:val="32"/>
        </w:rPr>
        <w:t xml:space="preserve">RUDERER </w:t>
      </w:r>
      <w:r w:rsidR="00641690">
        <w:rPr>
          <w:rFonts w:asciiTheme="majorHAnsi" w:hAnsiTheme="majorHAnsi" w:cstheme="majorHAnsi"/>
          <w:b/>
          <w:bCs/>
          <w:sz w:val="32"/>
          <w:szCs w:val="32"/>
        </w:rPr>
        <w:t>qualifiziert sich</w:t>
      </w:r>
      <w:r>
        <w:rPr>
          <w:rFonts w:asciiTheme="majorHAnsi" w:hAnsiTheme="majorHAnsi" w:cstheme="majorHAnsi"/>
          <w:b/>
          <w:bCs/>
          <w:sz w:val="32"/>
          <w:szCs w:val="32"/>
        </w:rPr>
        <w:t xml:space="preserve"> </w:t>
      </w:r>
      <w:r w:rsidR="001E6489">
        <w:rPr>
          <w:rFonts w:asciiTheme="majorHAnsi" w:hAnsiTheme="majorHAnsi" w:cstheme="majorHAnsi"/>
          <w:b/>
          <w:bCs/>
          <w:sz w:val="32"/>
          <w:szCs w:val="32"/>
        </w:rPr>
        <w:t xml:space="preserve">bei H.B. Fuller </w:t>
      </w:r>
      <w:r w:rsidR="00641690">
        <w:rPr>
          <w:rFonts w:asciiTheme="majorHAnsi" w:hAnsiTheme="majorHAnsi" w:cstheme="majorHAnsi"/>
          <w:b/>
          <w:bCs/>
          <w:sz w:val="32"/>
          <w:szCs w:val="32"/>
        </w:rPr>
        <w:t>für die nächste Partnerstufe</w:t>
      </w:r>
    </w:p>
    <w:p w14:paraId="70709744" w14:textId="77777777" w:rsidR="004E7E1D" w:rsidRDefault="004E7E1D" w:rsidP="00B20FEF">
      <w:pPr>
        <w:spacing w:line="264" w:lineRule="auto"/>
        <w:ind w:left="-284"/>
        <w:jc w:val="both"/>
        <w:rPr>
          <w:rFonts w:asciiTheme="majorHAnsi" w:hAnsiTheme="majorHAnsi" w:cstheme="majorHAnsi"/>
          <w:b/>
          <w:sz w:val="20"/>
          <w:szCs w:val="20"/>
        </w:rPr>
      </w:pPr>
    </w:p>
    <w:p w14:paraId="517BA9C9" w14:textId="4A57FA67" w:rsidR="00620167" w:rsidRDefault="00957F92" w:rsidP="002F4813">
      <w:pPr>
        <w:spacing w:line="264" w:lineRule="auto"/>
        <w:ind w:left="-284"/>
        <w:jc w:val="both"/>
        <w:rPr>
          <w:rFonts w:asciiTheme="majorHAnsi" w:hAnsiTheme="majorHAnsi" w:cstheme="majorHAnsi"/>
          <w:b/>
          <w:sz w:val="20"/>
          <w:szCs w:val="20"/>
        </w:rPr>
      </w:pPr>
      <w:r>
        <w:rPr>
          <w:rFonts w:asciiTheme="majorHAnsi" w:hAnsiTheme="majorHAnsi" w:cstheme="majorHAnsi"/>
          <w:b/>
          <w:sz w:val="20"/>
          <w:szCs w:val="20"/>
        </w:rPr>
        <w:t xml:space="preserve">Der amerikanische Klebstoffhersteller H.B. Fuller pflegt seine Partnerschaften. </w:t>
      </w:r>
      <w:r w:rsidR="00C50A9D">
        <w:rPr>
          <w:rFonts w:asciiTheme="majorHAnsi" w:hAnsiTheme="majorHAnsi" w:cstheme="majorHAnsi"/>
          <w:b/>
          <w:sz w:val="20"/>
          <w:szCs w:val="20"/>
        </w:rPr>
        <w:t xml:space="preserve">Als aktives Mitglied zahlreicher Branchenverbände auf der ganzen Welt verfügt das Unternehmen über ein ausgezeichnetes Expertennetzwerk und ist gleichzeitig die Schnittstelle zwischen den Klebstoffherstellern, den Anwendern und dem Handel. </w:t>
      </w:r>
      <w:r w:rsidR="0039209B">
        <w:rPr>
          <w:rFonts w:asciiTheme="majorHAnsi" w:hAnsiTheme="majorHAnsi" w:cstheme="majorHAnsi"/>
          <w:b/>
          <w:sz w:val="20"/>
          <w:szCs w:val="20"/>
        </w:rPr>
        <w:t>Mit seinem neuen „Enterprise Partner Programm“ b</w:t>
      </w:r>
      <w:r w:rsidR="002C07A3">
        <w:rPr>
          <w:rFonts w:asciiTheme="majorHAnsi" w:hAnsiTheme="majorHAnsi" w:cstheme="majorHAnsi"/>
          <w:b/>
          <w:sz w:val="20"/>
          <w:szCs w:val="20"/>
        </w:rPr>
        <w:t>elohnt</w:t>
      </w:r>
      <w:r w:rsidR="0039209B">
        <w:rPr>
          <w:rFonts w:asciiTheme="majorHAnsi" w:hAnsiTheme="majorHAnsi" w:cstheme="majorHAnsi"/>
          <w:b/>
          <w:sz w:val="20"/>
          <w:szCs w:val="20"/>
        </w:rPr>
        <w:t xml:space="preserve"> H.B. Fuller seine wichtigsten Handelspartner </w:t>
      </w:r>
      <w:r w:rsidR="002C07A3">
        <w:rPr>
          <w:rFonts w:asciiTheme="majorHAnsi" w:hAnsiTheme="majorHAnsi" w:cstheme="majorHAnsi"/>
          <w:b/>
          <w:sz w:val="20"/>
          <w:szCs w:val="20"/>
        </w:rPr>
        <w:t xml:space="preserve">mit maßgeschneiderten Vorteilen. </w:t>
      </w:r>
      <w:r w:rsidR="00144C97">
        <w:rPr>
          <w:rFonts w:asciiTheme="majorHAnsi" w:hAnsiTheme="majorHAnsi" w:cstheme="majorHAnsi"/>
          <w:b/>
          <w:sz w:val="20"/>
          <w:szCs w:val="20"/>
        </w:rPr>
        <w:t>Die</w:t>
      </w:r>
      <w:r w:rsidR="000874F0">
        <w:rPr>
          <w:rFonts w:asciiTheme="majorHAnsi" w:hAnsiTheme="majorHAnsi" w:cstheme="majorHAnsi"/>
          <w:b/>
          <w:sz w:val="20"/>
          <w:szCs w:val="20"/>
        </w:rPr>
        <w:t xml:space="preserve"> Handelspartner</w:t>
      </w:r>
      <w:r w:rsidR="00FC0D17">
        <w:rPr>
          <w:rFonts w:asciiTheme="majorHAnsi" w:hAnsiTheme="majorHAnsi" w:cstheme="majorHAnsi"/>
          <w:b/>
          <w:sz w:val="20"/>
          <w:szCs w:val="20"/>
        </w:rPr>
        <w:t xml:space="preserve"> </w:t>
      </w:r>
      <w:r w:rsidR="003E3258">
        <w:rPr>
          <w:rFonts w:asciiTheme="majorHAnsi" w:hAnsiTheme="majorHAnsi" w:cstheme="majorHAnsi"/>
          <w:b/>
          <w:sz w:val="20"/>
          <w:szCs w:val="20"/>
        </w:rPr>
        <w:t xml:space="preserve">haben </w:t>
      </w:r>
      <w:r w:rsidR="004F20C6">
        <w:rPr>
          <w:rFonts w:asciiTheme="majorHAnsi" w:hAnsiTheme="majorHAnsi" w:cstheme="majorHAnsi"/>
          <w:b/>
          <w:sz w:val="20"/>
          <w:szCs w:val="20"/>
        </w:rPr>
        <w:t xml:space="preserve">die Möglichkeit, auf </w:t>
      </w:r>
      <w:r w:rsidR="00144C97">
        <w:rPr>
          <w:rFonts w:asciiTheme="majorHAnsi" w:hAnsiTheme="majorHAnsi" w:cstheme="majorHAnsi"/>
          <w:b/>
          <w:sz w:val="20"/>
          <w:szCs w:val="20"/>
        </w:rPr>
        <w:t>Schulungen</w:t>
      </w:r>
      <w:r w:rsidR="00576F68">
        <w:rPr>
          <w:rFonts w:asciiTheme="majorHAnsi" w:hAnsiTheme="majorHAnsi" w:cstheme="majorHAnsi"/>
          <w:b/>
          <w:sz w:val="20"/>
          <w:szCs w:val="20"/>
        </w:rPr>
        <w:t>, Dienstleistungen, Produkte</w:t>
      </w:r>
      <w:r w:rsidR="004F20C6">
        <w:rPr>
          <w:rFonts w:asciiTheme="majorHAnsi" w:hAnsiTheme="majorHAnsi" w:cstheme="majorHAnsi"/>
          <w:b/>
          <w:sz w:val="20"/>
          <w:szCs w:val="20"/>
        </w:rPr>
        <w:t xml:space="preserve"> und Ressourcen des Unternehmens zurückzugreifen</w:t>
      </w:r>
      <w:r w:rsidR="00170D5F">
        <w:rPr>
          <w:rFonts w:asciiTheme="majorHAnsi" w:hAnsiTheme="majorHAnsi" w:cstheme="majorHAnsi"/>
          <w:b/>
          <w:sz w:val="20"/>
          <w:szCs w:val="20"/>
        </w:rPr>
        <w:t xml:space="preserve">. </w:t>
      </w:r>
      <w:r w:rsidR="004C3251">
        <w:rPr>
          <w:rFonts w:asciiTheme="majorHAnsi" w:hAnsiTheme="majorHAnsi" w:cstheme="majorHAnsi"/>
          <w:b/>
          <w:sz w:val="20"/>
          <w:szCs w:val="20"/>
        </w:rPr>
        <w:t xml:space="preserve">Von diesem Mehrwert profitieren vor allem die Kunden, da die Handelspartner ihre </w:t>
      </w:r>
      <w:r w:rsidR="00204E0F">
        <w:rPr>
          <w:rFonts w:asciiTheme="majorHAnsi" w:hAnsiTheme="majorHAnsi" w:cstheme="majorHAnsi"/>
          <w:b/>
          <w:sz w:val="20"/>
          <w:szCs w:val="20"/>
        </w:rPr>
        <w:t>Marktposition</w:t>
      </w:r>
      <w:r w:rsidR="004C3251">
        <w:rPr>
          <w:rFonts w:asciiTheme="majorHAnsi" w:hAnsiTheme="majorHAnsi" w:cstheme="majorHAnsi"/>
          <w:b/>
          <w:sz w:val="20"/>
          <w:szCs w:val="20"/>
        </w:rPr>
        <w:t xml:space="preserve"> verbessern</w:t>
      </w:r>
      <w:r w:rsidR="00576F68">
        <w:rPr>
          <w:rFonts w:asciiTheme="majorHAnsi" w:hAnsiTheme="majorHAnsi" w:cstheme="majorHAnsi"/>
          <w:b/>
          <w:sz w:val="20"/>
          <w:szCs w:val="20"/>
        </w:rPr>
        <w:t xml:space="preserve">, </w:t>
      </w:r>
      <w:r w:rsidR="00170D5F">
        <w:rPr>
          <w:rFonts w:asciiTheme="majorHAnsi" w:hAnsiTheme="majorHAnsi" w:cstheme="majorHAnsi"/>
          <w:b/>
          <w:sz w:val="20"/>
          <w:szCs w:val="20"/>
        </w:rPr>
        <w:t xml:space="preserve">ihre Geschäftsprozesse optimieren, Innovationen </w:t>
      </w:r>
      <w:r w:rsidR="004F20C6">
        <w:rPr>
          <w:rFonts w:asciiTheme="majorHAnsi" w:hAnsiTheme="majorHAnsi" w:cstheme="majorHAnsi"/>
          <w:b/>
          <w:sz w:val="20"/>
          <w:szCs w:val="20"/>
        </w:rPr>
        <w:t xml:space="preserve">vorantreiben </w:t>
      </w:r>
      <w:r w:rsidR="004C3251">
        <w:rPr>
          <w:rFonts w:asciiTheme="majorHAnsi" w:hAnsiTheme="majorHAnsi" w:cstheme="majorHAnsi"/>
          <w:b/>
          <w:sz w:val="20"/>
          <w:szCs w:val="20"/>
        </w:rPr>
        <w:t xml:space="preserve">und </w:t>
      </w:r>
      <w:r w:rsidR="002F4813">
        <w:rPr>
          <w:rFonts w:asciiTheme="majorHAnsi" w:hAnsiTheme="majorHAnsi" w:cstheme="majorHAnsi"/>
          <w:b/>
          <w:sz w:val="20"/>
          <w:szCs w:val="20"/>
        </w:rPr>
        <w:t>schnelle</w:t>
      </w:r>
      <w:r w:rsidR="006841DF">
        <w:rPr>
          <w:rFonts w:asciiTheme="majorHAnsi" w:hAnsiTheme="majorHAnsi" w:cstheme="majorHAnsi"/>
          <w:b/>
          <w:sz w:val="20"/>
          <w:szCs w:val="20"/>
        </w:rPr>
        <w:t>re</w:t>
      </w:r>
      <w:r w:rsidR="004C3251">
        <w:rPr>
          <w:rFonts w:asciiTheme="majorHAnsi" w:hAnsiTheme="majorHAnsi" w:cstheme="majorHAnsi"/>
          <w:b/>
          <w:sz w:val="20"/>
          <w:szCs w:val="20"/>
        </w:rPr>
        <w:t xml:space="preserve"> sowie </w:t>
      </w:r>
      <w:r w:rsidR="006841DF">
        <w:rPr>
          <w:rFonts w:asciiTheme="majorHAnsi" w:hAnsiTheme="majorHAnsi" w:cstheme="majorHAnsi"/>
          <w:b/>
          <w:sz w:val="20"/>
          <w:szCs w:val="20"/>
        </w:rPr>
        <w:t xml:space="preserve">bessere </w:t>
      </w:r>
      <w:r w:rsidR="004F20C6">
        <w:rPr>
          <w:rFonts w:asciiTheme="majorHAnsi" w:hAnsiTheme="majorHAnsi" w:cstheme="majorHAnsi"/>
          <w:b/>
          <w:sz w:val="20"/>
          <w:szCs w:val="20"/>
        </w:rPr>
        <w:t>Lösungen für die größten Herausforderungen im Klebstoffbereich liefern</w:t>
      </w:r>
      <w:r w:rsidR="004C3251">
        <w:rPr>
          <w:rFonts w:asciiTheme="majorHAnsi" w:hAnsiTheme="majorHAnsi" w:cstheme="majorHAnsi"/>
          <w:b/>
          <w:sz w:val="20"/>
          <w:szCs w:val="20"/>
        </w:rPr>
        <w:t xml:space="preserve"> können</w:t>
      </w:r>
      <w:r w:rsidR="004F20C6">
        <w:rPr>
          <w:rFonts w:asciiTheme="majorHAnsi" w:hAnsiTheme="majorHAnsi" w:cstheme="majorHAnsi"/>
          <w:b/>
          <w:sz w:val="20"/>
          <w:szCs w:val="20"/>
        </w:rPr>
        <w:t>.</w:t>
      </w:r>
      <w:r w:rsidR="00F54EA3">
        <w:rPr>
          <w:rFonts w:asciiTheme="majorHAnsi" w:hAnsiTheme="majorHAnsi" w:cstheme="majorHAnsi"/>
          <w:b/>
          <w:sz w:val="20"/>
          <w:szCs w:val="20"/>
        </w:rPr>
        <w:t xml:space="preserve"> </w:t>
      </w:r>
      <w:r w:rsidR="00CB285C">
        <w:rPr>
          <w:rFonts w:asciiTheme="majorHAnsi" w:hAnsiTheme="majorHAnsi" w:cstheme="majorHAnsi"/>
          <w:b/>
          <w:sz w:val="20"/>
          <w:szCs w:val="20"/>
        </w:rPr>
        <w:t xml:space="preserve">Als langjähriger </w:t>
      </w:r>
      <w:r w:rsidR="0071109F">
        <w:rPr>
          <w:rFonts w:asciiTheme="majorHAnsi" w:hAnsiTheme="majorHAnsi" w:cstheme="majorHAnsi"/>
          <w:b/>
          <w:sz w:val="20"/>
          <w:szCs w:val="20"/>
        </w:rPr>
        <w:t xml:space="preserve">und </w:t>
      </w:r>
      <w:r w:rsidR="00951B53">
        <w:rPr>
          <w:rFonts w:asciiTheme="majorHAnsi" w:hAnsiTheme="majorHAnsi" w:cstheme="majorHAnsi"/>
          <w:b/>
          <w:sz w:val="20"/>
          <w:szCs w:val="20"/>
        </w:rPr>
        <w:t>wertvoller</w:t>
      </w:r>
      <w:r w:rsidR="0071109F">
        <w:rPr>
          <w:rFonts w:asciiTheme="majorHAnsi" w:hAnsiTheme="majorHAnsi" w:cstheme="majorHAnsi"/>
          <w:b/>
          <w:sz w:val="20"/>
          <w:szCs w:val="20"/>
        </w:rPr>
        <w:t xml:space="preserve"> </w:t>
      </w:r>
      <w:r w:rsidR="00CB285C">
        <w:rPr>
          <w:rFonts w:asciiTheme="majorHAnsi" w:hAnsiTheme="majorHAnsi" w:cstheme="majorHAnsi"/>
          <w:b/>
          <w:sz w:val="20"/>
          <w:szCs w:val="20"/>
        </w:rPr>
        <w:t xml:space="preserve">Handelspartner </w:t>
      </w:r>
      <w:r w:rsidR="0090441E">
        <w:rPr>
          <w:rFonts w:asciiTheme="majorHAnsi" w:hAnsiTheme="majorHAnsi" w:cstheme="majorHAnsi"/>
          <w:b/>
          <w:sz w:val="20"/>
          <w:szCs w:val="20"/>
        </w:rPr>
        <w:t xml:space="preserve">von H.B. Fuller </w:t>
      </w:r>
      <w:r w:rsidR="0071109F">
        <w:rPr>
          <w:rFonts w:asciiTheme="majorHAnsi" w:hAnsiTheme="majorHAnsi" w:cstheme="majorHAnsi"/>
          <w:b/>
          <w:sz w:val="20"/>
          <w:szCs w:val="20"/>
        </w:rPr>
        <w:t>erhielt</w:t>
      </w:r>
      <w:r w:rsidR="00CB285C">
        <w:rPr>
          <w:rFonts w:asciiTheme="majorHAnsi" w:hAnsiTheme="majorHAnsi" w:cstheme="majorHAnsi"/>
          <w:b/>
          <w:sz w:val="20"/>
          <w:szCs w:val="20"/>
        </w:rPr>
        <w:t xml:space="preserve"> </w:t>
      </w:r>
      <w:r w:rsidR="002D2A99">
        <w:rPr>
          <w:rFonts w:asciiTheme="majorHAnsi" w:hAnsiTheme="majorHAnsi" w:cstheme="majorHAnsi"/>
          <w:b/>
          <w:sz w:val="20"/>
          <w:szCs w:val="20"/>
        </w:rPr>
        <w:t xml:space="preserve">auch </w:t>
      </w:r>
      <w:r w:rsidR="00CB285C">
        <w:rPr>
          <w:rFonts w:asciiTheme="majorHAnsi" w:hAnsiTheme="majorHAnsi" w:cstheme="majorHAnsi"/>
          <w:b/>
          <w:sz w:val="20"/>
          <w:szCs w:val="20"/>
        </w:rPr>
        <w:t xml:space="preserve">die RUDERER </w:t>
      </w:r>
      <w:r w:rsidR="00144C97">
        <w:rPr>
          <w:rFonts w:asciiTheme="majorHAnsi" w:hAnsiTheme="majorHAnsi" w:cstheme="majorHAnsi"/>
          <w:b/>
          <w:sz w:val="20"/>
          <w:szCs w:val="20"/>
        </w:rPr>
        <w:t>KLEBETECHNIK</w:t>
      </w:r>
      <w:r w:rsidR="00CB285C">
        <w:rPr>
          <w:rFonts w:asciiTheme="majorHAnsi" w:hAnsiTheme="majorHAnsi" w:cstheme="majorHAnsi"/>
          <w:b/>
          <w:sz w:val="20"/>
          <w:szCs w:val="20"/>
        </w:rPr>
        <w:t xml:space="preserve"> GmbH</w:t>
      </w:r>
      <w:r w:rsidR="0090441E">
        <w:rPr>
          <w:rFonts w:asciiTheme="majorHAnsi" w:hAnsiTheme="majorHAnsi" w:cstheme="majorHAnsi"/>
          <w:b/>
          <w:sz w:val="20"/>
          <w:szCs w:val="20"/>
        </w:rPr>
        <w:t xml:space="preserve"> </w:t>
      </w:r>
      <w:r w:rsidR="006841DF">
        <w:rPr>
          <w:rFonts w:asciiTheme="majorHAnsi" w:hAnsiTheme="majorHAnsi" w:cstheme="majorHAnsi"/>
          <w:b/>
          <w:sz w:val="20"/>
          <w:szCs w:val="20"/>
        </w:rPr>
        <w:t xml:space="preserve">vor Kurzem </w:t>
      </w:r>
      <w:r w:rsidR="0071109F">
        <w:rPr>
          <w:rFonts w:asciiTheme="majorHAnsi" w:hAnsiTheme="majorHAnsi" w:cstheme="majorHAnsi"/>
          <w:b/>
          <w:sz w:val="20"/>
          <w:szCs w:val="20"/>
        </w:rPr>
        <w:t>den</w:t>
      </w:r>
      <w:r w:rsidR="0090441E">
        <w:rPr>
          <w:rFonts w:asciiTheme="majorHAnsi" w:hAnsiTheme="majorHAnsi" w:cstheme="majorHAnsi"/>
          <w:b/>
          <w:sz w:val="20"/>
          <w:szCs w:val="20"/>
        </w:rPr>
        <w:t xml:space="preserve"> </w:t>
      </w:r>
      <w:r w:rsidR="00F84326">
        <w:rPr>
          <w:rFonts w:asciiTheme="majorHAnsi" w:hAnsiTheme="majorHAnsi" w:cstheme="majorHAnsi"/>
          <w:b/>
          <w:sz w:val="20"/>
          <w:szCs w:val="20"/>
        </w:rPr>
        <w:t xml:space="preserve">Status </w:t>
      </w:r>
      <w:r w:rsidR="0090441E">
        <w:rPr>
          <w:rFonts w:asciiTheme="majorHAnsi" w:hAnsiTheme="majorHAnsi" w:cstheme="majorHAnsi"/>
          <w:b/>
          <w:sz w:val="20"/>
          <w:szCs w:val="20"/>
        </w:rPr>
        <w:t>eines „Enterprise Partners“.</w:t>
      </w:r>
      <w:r w:rsidR="00951B53">
        <w:rPr>
          <w:rFonts w:asciiTheme="majorHAnsi" w:hAnsiTheme="majorHAnsi" w:cstheme="majorHAnsi"/>
          <w:b/>
          <w:sz w:val="20"/>
          <w:szCs w:val="20"/>
        </w:rPr>
        <w:t xml:space="preserve"> </w:t>
      </w:r>
      <w:r w:rsidR="002C7406">
        <w:rPr>
          <w:rFonts w:asciiTheme="majorHAnsi" w:hAnsiTheme="majorHAnsi" w:cstheme="majorHAnsi"/>
          <w:b/>
          <w:sz w:val="20"/>
          <w:szCs w:val="20"/>
        </w:rPr>
        <w:t xml:space="preserve">Damit </w:t>
      </w:r>
      <w:r w:rsidR="0060662F">
        <w:rPr>
          <w:rFonts w:asciiTheme="majorHAnsi" w:hAnsiTheme="majorHAnsi" w:cstheme="majorHAnsi"/>
          <w:b/>
          <w:sz w:val="20"/>
          <w:szCs w:val="20"/>
        </w:rPr>
        <w:t>ist</w:t>
      </w:r>
      <w:r w:rsidR="002C7406">
        <w:rPr>
          <w:rFonts w:asciiTheme="majorHAnsi" w:hAnsiTheme="majorHAnsi" w:cstheme="majorHAnsi"/>
          <w:b/>
          <w:sz w:val="20"/>
          <w:szCs w:val="20"/>
        </w:rPr>
        <w:t xml:space="preserve"> RUDERER </w:t>
      </w:r>
      <w:r w:rsidR="0060662F">
        <w:rPr>
          <w:rFonts w:asciiTheme="majorHAnsi" w:hAnsiTheme="majorHAnsi" w:cstheme="majorHAnsi"/>
          <w:b/>
          <w:sz w:val="20"/>
          <w:szCs w:val="20"/>
        </w:rPr>
        <w:t xml:space="preserve">einer </w:t>
      </w:r>
      <w:r w:rsidR="0073192E">
        <w:rPr>
          <w:rFonts w:asciiTheme="majorHAnsi" w:hAnsiTheme="majorHAnsi" w:cstheme="majorHAnsi"/>
          <w:b/>
          <w:sz w:val="20"/>
          <w:szCs w:val="20"/>
        </w:rPr>
        <w:t>von</w:t>
      </w:r>
      <w:r w:rsidR="0060662F">
        <w:rPr>
          <w:rFonts w:asciiTheme="majorHAnsi" w:hAnsiTheme="majorHAnsi" w:cstheme="majorHAnsi"/>
          <w:b/>
          <w:sz w:val="20"/>
          <w:szCs w:val="20"/>
        </w:rPr>
        <w:t xml:space="preserve"> insgesamt 1</w:t>
      </w:r>
      <w:r w:rsidR="00FA3A02">
        <w:rPr>
          <w:rFonts w:asciiTheme="majorHAnsi" w:hAnsiTheme="majorHAnsi" w:cstheme="majorHAnsi"/>
          <w:b/>
          <w:sz w:val="20"/>
          <w:szCs w:val="20"/>
        </w:rPr>
        <w:t>2</w:t>
      </w:r>
      <w:r w:rsidR="0073192E">
        <w:rPr>
          <w:rFonts w:asciiTheme="majorHAnsi" w:hAnsiTheme="majorHAnsi" w:cstheme="majorHAnsi"/>
          <w:b/>
          <w:sz w:val="20"/>
          <w:szCs w:val="20"/>
        </w:rPr>
        <w:t xml:space="preserve"> ausgewählten Enterprise-Partnern in Europa, der </w:t>
      </w:r>
      <w:r w:rsidR="006841DF">
        <w:rPr>
          <w:rFonts w:asciiTheme="majorHAnsi" w:hAnsiTheme="majorHAnsi" w:cstheme="majorHAnsi"/>
          <w:b/>
          <w:sz w:val="20"/>
          <w:szCs w:val="20"/>
        </w:rPr>
        <w:t>die Vorteile</w:t>
      </w:r>
      <w:r w:rsidR="0073192E">
        <w:rPr>
          <w:rFonts w:asciiTheme="majorHAnsi" w:hAnsiTheme="majorHAnsi" w:cstheme="majorHAnsi"/>
          <w:b/>
          <w:sz w:val="20"/>
          <w:szCs w:val="20"/>
        </w:rPr>
        <w:t xml:space="preserve"> diese</w:t>
      </w:r>
      <w:r w:rsidR="006841DF">
        <w:rPr>
          <w:rFonts w:asciiTheme="majorHAnsi" w:hAnsiTheme="majorHAnsi" w:cstheme="majorHAnsi"/>
          <w:b/>
          <w:sz w:val="20"/>
          <w:szCs w:val="20"/>
        </w:rPr>
        <w:t>s</w:t>
      </w:r>
      <w:r w:rsidR="0073192E">
        <w:rPr>
          <w:rFonts w:asciiTheme="majorHAnsi" w:hAnsiTheme="majorHAnsi" w:cstheme="majorHAnsi"/>
          <w:b/>
          <w:sz w:val="20"/>
          <w:szCs w:val="20"/>
        </w:rPr>
        <w:t xml:space="preserve"> </w:t>
      </w:r>
      <w:r w:rsidR="006841DF">
        <w:rPr>
          <w:rFonts w:asciiTheme="majorHAnsi" w:hAnsiTheme="majorHAnsi" w:cstheme="majorHAnsi"/>
          <w:b/>
          <w:sz w:val="20"/>
          <w:szCs w:val="20"/>
        </w:rPr>
        <w:t>Sonderstatus genießen</w:t>
      </w:r>
      <w:r w:rsidR="00481DAF">
        <w:rPr>
          <w:rFonts w:asciiTheme="majorHAnsi" w:hAnsiTheme="majorHAnsi" w:cstheme="majorHAnsi"/>
          <w:b/>
          <w:sz w:val="20"/>
          <w:szCs w:val="20"/>
        </w:rPr>
        <w:t xml:space="preserve"> darf</w:t>
      </w:r>
      <w:r w:rsidR="0073192E">
        <w:rPr>
          <w:rFonts w:asciiTheme="majorHAnsi" w:hAnsiTheme="majorHAnsi" w:cstheme="majorHAnsi"/>
          <w:b/>
          <w:sz w:val="20"/>
          <w:szCs w:val="20"/>
        </w:rPr>
        <w:t>.</w:t>
      </w:r>
      <w:r w:rsidR="00B44A43">
        <w:rPr>
          <w:rFonts w:asciiTheme="majorHAnsi" w:hAnsiTheme="majorHAnsi" w:cstheme="majorHAnsi"/>
          <w:b/>
          <w:sz w:val="20"/>
          <w:szCs w:val="20"/>
        </w:rPr>
        <w:t xml:space="preserve"> </w:t>
      </w:r>
      <w:r w:rsidR="002F4813" w:rsidRPr="009F7DDA">
        <w:rPr>
          <w:rFonts w:asciiTheme="majorHAnsi" w:hAnsiTheme="majorHAnsi" w:cstheme="majorHAnsi"/>
          <w:b/>
          <w:sz w:val="20"/>
          <w:szCs w:val="20"/>
        </w:rPr>
        <w:t xml:space="preserve">Neben </w:t>
      </w:r>
      <w:r w:rsidR="00B44A43" w:rsidRPr="009F7DDA">
        <w:rPr>
          <w:rFonts w:asciiTheme="majorHAnsi" w:hAnsiTheme="majorHAnsi" w:cstheme="majorHAnsi"/>
          <w:b/>
          <w:sz w:val="20"/>
          <w:szCs w:val="20"/>
        </w:rPr>
        <w:t xml:space="preserve">vielen </w:t>
      </w:r>
      <w:r w:rsidR="004D2F8E" w:rsidRPr="009F7DDA">
        <w:rPr>
          <w:rFonts w:asciiTheme="majorHAnsi" w:hAnsiTheme="majorHAnsi" w:cstheme="majorHAnsi"/>
          <w:b/>
          <w:sz w:val="20"/>
          <w:szCs w:val="20"/>
        </w:rPr>
        <w:t xml:space="preserve">Networking- und </w:t>
      </w:r>
      <w:r w:rsidR="00B44A43" w:rsidRPr="009F7DDA">
        <w:rPr>
          <w:rFonts w:asciiTheme="majorHAnsi" w:hAnsiTheme="majorHAnsi" w:cstheme="majorHAnsi"/>
          <w:b/>
          <w:sz w:val="20"/>
          <w:szCs w:val="20"/>
        </w:rPr>
        <w:t>Schulungsmöglichkeiten</w:t>
      </w:r>
      <w:r w:rsidR="00144C97">
        <w:rPr>
          <w:rFonts w:asciiTheme="majorHAnsi" w:hAnsiTheme="majorHAnsi" w:cstheme="majorHAnsi"/>
          <w:b/>
          <w:sz w:val="20"/>
          <w:szCs w:val="20"/>
        </w:rPr>
        <w:t xml:space="preserve"> sowie </w:t>
      </w:r>
      <w:r w:rsidR="00B44A43" w:rsidRPr="009F7DDA">
        <w:rPr>
          <w:rFonts w:asciiTheme="majorHAnsi" w:hAnsiTheme="majorHAnsi" w:cstheme="majorHAnsi"/>
          <w:b/>
          <w:sz w:val="20"/>
          <w:szCs w:val="20"/>
        </w:rPr>
        <w:t>der Nutzung von Vertriebs- und Marketingtools</w:t>
      </w:r>
      <w:r w:rsidR="009F7DDA" w:rsidRPr="009F7DDA">
        <w:rPr>
          <w:rFonts w:asciiTheme="majorHAnsi" w:hAnsiTheme="majorHAnsi" w:cstheme="majorHAnsi"/>
          <w:b/>
          <w:sz w:val="20"/>
          <w:szCs w:val="20"/>
        </w:rPr>
        <w:t xml:space="preserve"> </w:t>
      </w:r>
      <w:r w:rsidR="002D0E75" w:rsidRPr="009F7DDA">
        <w:rPr>
          <w:rFonts w:asciiTheme="majorHAnsi" w:hAnsiTheme="majorHAnsi" w:cstheme="majorHAnsi"/>
          <w:b/>
          <w:sz w:val="20"/>
          <w:szCs w:val="20"/>
        </w:rPr>
        <w:t>erhält</w:t>
      </w:r>
      <w:r w:rsidR="00DB05AC" w:rsidRPr="009F7DDA">
        <w:rPr>
          <w:rFonts w:asciiTheme="majorHAnsi" w:hAnsiTheme="majorHAnsi" w:cstheme="majorHAnsi"/>
          <w:b/>
          <w:sz w:val="20"/>
          <w:szCs w:val="20"/>
        </w:rPr>
        <w:t xml:space="preserve"> RUDERER </w:t>
      </w:r>
      <w:r w:rsidR="002F4813" w:rsidRPr="009F7DDA">
        <w:rPr>
          <w:rFonts w:asciiTheme="majorHAnsi" w:hAnsiTheme="majorHAnsi" w:cstheme="majorHAnsi"/>
          <w:b/>
          <w:sz w:val="20"/>
          <w:szCs w:val="20"/>
        </w:rPr>
        <w:t>vollständigen Zugriff auf das Klebstoffsortiment von H.B. Fuller, Kömmerling und Cyberbond</w:t>
      </w:r>
      <w:r w:rsidR="004D2F8E" w:rsidRPr="009F7DDA">
        <w:rPr>
          <w:rFonts w:asciiTheme="majorHAnsi" w:hAnsiTheme="majorHAnsi" w:cstheme="majorHAnsi"/>
          <w:b/>
          <w:sz w:val="20"/>
          <w:szCs w:val="20"/>
        </w:rPr>
        <w:t xml:space="preserve">. </w:t>
      </w:r>
      <w:r w:rsidR="004D2F8E">
        <w:rPr>
          <w:rFonts w:asciiTheme="majorHAnsi" w:hAnsiTheme="majorHAnsi" w:cstheme="majorHAnsi"/>
          <w:b/>
          <w:sz w:val="20"/>
          <w:szCs w:val="20"/>
        </w:rPr>
        <w:t>Außerdem</w:t>
      </w:r>
      <w:r w:rsidR="004C3251">
        <w:rPr>
          <w:rFonts w:asciiTheme="majorHAnsi" w:hAnsiTheme="majorHAnsi" w:cstheme="majorHAnsi"/>
          <w:b/>
          <w:sz w:val="20"/>
          <w:szCs w:val="20"/>
        </w:rPr>
        <w:t xml:space="preserve"> </w:t>
      </w:r>
      <w:r w:rsidR="00620167">
        <w:rPr>
          <w:rFonts w:asciiTheme="majorHAnsi" w:hAnsiTheme="majorHAnsi" w:cstheme="majorHAnsi"/>
          <w:b/>
          <w:sz w:val="20"/>
          <w:szCs w:val="20"/>
        </w:rPr>
        <w:t>ist dem Klebstoffexperten gestattet</w:t>
      </w:r>
      <w:r w:rsidR="004C3251">
        <w:rPr>
          <w:rFonts w:asciiTheme="majorHAnsi" w:hAnsiTheme="majorHAnsi" w:cstheme="majorHAnsi"/>
          <w:b/>
          <w:sz w:val="20"/>
          <w:szCs w:val="20"/>
        </w:rPr>
        <w:t xml:space="preserve">, </w:t>
      </w:r>
      <w:r w:rsidR="00144C97" w:rsidRPr="00144C97">
        <w:rPr>
          <w:rFonts w:asciiTheme="majorHAnsi" w:hAnsiTheme="majorHAnsi" w:cstheme="majorHAnsi"/>
          <w:b/>
          <w:sz w:val="20"/>
          <w:szCs w:val="20"/>
        </w:rPr>
        <w:t>alle Produkte zu beziehen, die in die verschiedensten speziellen Anwendungs</w:t>
      </w:r>
      <w:r w:rsidR="00144C97">
        <w:rPr>
          <w:rFonts w:asciiTheme="majorHAnsi" w:hAnsiTheme="majorHAnsi" w:cstheme="majorHAnsi"/>
          <w:b/>
          <w:sz w:val="20"/>
          <w:szCs w:val="20"/>
        </w:rPr>
        <w:t>-</w:t>
      </w:r>
      <w:r w:rsidR="00144C97" w:rsidRPr="00144C97">
        <w:rPr>
          <w:rFonts w:asciiTheme="majorHAnsi" w:hAnsiTheme="majorHAnsi" w:cstheme="majorHAnsi"/>
          <w:b/>
          <w:sz w:val="20"/>
          <w:szCs w:val="20"/>
        </w:rPr>
        <w:t>bereiche gehen</w:t>
      </w:r>
      <w:r w:rsidR="000002B3">
        <w:rPr>
          <w:rFonts w:asciiTheme="majorHAnsi" w:hAnsiTheme="majorHAnsi" w:cstheme="majorHAnsi"/>
          <w:b/>
          <w:sz w:val="20"/>
          <w:szCs w:val="20"/>
        </w:rPr>
        <w:t>. Ein Privileg, das</w:t>
      </w:r>
      <w:r w:rsidR="002F4813">
        <w:rPr>
          <w:rFonts w:asciiTheme="majorHAnsi" w:hAnsiTheme="majorHAnsi" w:cstheme="majorHAnsi"/>
          <w:b/>
          <w:sz w:val="20"/>
          <w:szCs w:val="20"/>
        </w:rPr>
        <w:t xml:space="preserve"> nur wenige</w:t>
      </w:r>
      <w:r w:rsidR="002A3668">
        <w:rPr>
          <w:rFonts w:asciiTheme="majorHAnsi" w:hAnsiTheme="majorHAnsi" w:cstheme="majorHAnsi"/>
          <w:b/>
          <w:sz w:val="20"/>
          <w:szCs w:val="20"/>
        </w:rPr>
        <w:t>n</w:t>
      </w:r>
      <w:r w:rsidR="002F4813">
        <w:rPr>
          <w:rFonts w:asciiTheme="majorHAnsi" w:hAnsiTheme="majorHAnsi" w:cstheme="majorHAnsi"/>
          <w:b/>
          <w:sz w:val="20"/>
          <w:szCs w:val="20"/>
        </w:rPr>
        <w:t xml:space="preserve"> „Enterprise Partner</w:t>
      </w:r>
      <w:r w:rsidR="002A3668">
        <w:rPr>
          <w:rFonts w:asciiTheme="majorHAnsi" w:hAnsiTheme="majorHAnsi" w:cstheme="majorHAnsi"/>
          <w:b/>
          <w:sz w:val="20"/>
          <w:szCs w:val="20"/>
        </w:rPr>
        <w:t>n</w:t>
      </w:r>
      <w:r w:rsidR="002F4813">
        <w:rPr>
          <w:rFonts w:asciiTheme="majorHAnsi" w:hAnsiTheme="majorHAnsi" w:cstheme="majorHAnsi"/>
          <w:b/>
          <w:sz w:val="20"/>
          <w:szCs w:val="20"/>
        </w:rPr>
        <w:t xml:space="preserve">“ </w:t>
      </w:r>
      <w:r w:rsidR="002A3668">
        <w:rPr>
          <w:rFonts w:asciiTheme="majorHAnsi" w:hAnsiTheme="majorHAnsi" w:cstheme="majorHAnsi"/>
          <w:b/>
          <w:sz w:val="20"/>
          <w:szCs w:val="20"/>
        </w:rPr>
        <w:t>gestattet ist.</w:t>
      </w:r>
      <w:r w:rsidR="004C3251">
        <w:rPr>
          <w:rFonts w:asciiTheme="majorHAnsi" w:hAnsiTheme="majorHAnsi" w:cstheme="majorHAnsi"/>
          <w:b/>
          <w:sz w:val="20"/>
          <w:szCs w:val="20"/>
        </w:rPr>
        <w:t xml:space="preserve"> </w:t>
      </w:r>
    </w:p>
    <w:p w14:paraId="2DB49803" w14:textId="77777777" w:rsidR="008A1364" w:rsidRDefault="008A1364" w:rsidP="002F4813">
      <w:pPr>
        <w:spacing w:line="264" w:lineRule="auto"/>
        <w:ind w:left="-284"/>
        <w:jc w:val="both"/>
        <w:rPr>
          <w:rFonts w:asciiTheme="majorHAnsi" w:hAnsiTheme="majorHAnsi" w:cstheme="majorHAnsi"/>
          <w:b/>
          <w:sz w:val="20"/>
          <w:szCs w:val="20"/>
        </w:rPr>
      </w:pPr>
    </w:p>
    <w:p w14:paraId="075BEF9F" w14:textId="77777777" w:rsidR="008A1364" w:rsidRDefault="008A1364" w:rsidP="002F4813">
      <w:pPr>
        <w:spacing w:line="264" w:lineRule="auto"/>
        <w:ind w:left="-284"/>
        <w:jc w:val="both"/>
        <w:rPr>
          <w:rFonts w:asciiTheme="majorHAnsi" w:hAnsiTheme="majorHAnsi" w:cstheme="majorHAnsi"/>
          <w:b/>
          <w:sz w:val="20"/>
          <w:szCs w:val="20"/>
        </w:rPr>
      </w:pPr>
    </w:p>
    <w:p w14:paraId="5155BE60" w14:textId="2189FAB5" w:rsidR="008A1364" w:rsidRDefault="008A1364" w:rsidP="008A1364">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Im Zeitalter des Klebens arbeiten Klebstoffanbieter wie das amerikanische Unternehmen H.B. Fuller sowie die im bayerischen Zorneding ansässige RUDERER </w:t>
      </w:r>
      <w:r w:rsidR="00144C97">
        <w:rPr>
          <w:rFonts w:asciiTheme="majorHAnsi" w:hAnsiTheme="majorHAnsi" w:cstheme="majorHAnsi"/>
          <w:bCs/>
          <w:sz w:val="20"/>
          <w:szCs w:val="20"/>
        </w:rPr>
        <w:t>KLEBETECHNIK</w:t>
      </w:r>
      <w:r>
        <w:rPr>
          <w:rFonts w:asciiTheme="majorHAnsi" w:hAnsiTheme="majorHAnsi" w:cstheme="majorHAnsi"/>
          <w:bCs/>
          <w:sz w:val="20"/>
          <w:szCs w:val="20"/>
        </w:rPr>
        <w:t xml:space="preserve"> GmbH </w:t>
      </w:r>
      <w:r w:rsidR="004F3703">
        <w:rPr>
          <w:rFonts w:asciiTheme="majorHAnsi" w:hAnsiTheme="majorHAnsi" w:cstheme="majorHAnsi"/>
          <w:bCs/>
          <w:sz w:val="20"/>
          <w:szCs w:val="20"/>
        </w:rPr>
        <w:t xml:space="preserve">tagtäglich daran, </w:t>
      </w:r>
      <w:r w:rsidR="006E3E14">
        <w:rPr>
          <w:rFonts w:asciiTheme="majorHAnsi" w:hAnsiTheme="majorHAnsi" w:cstheme="majorHAnsi"/>
          <w:bCs/>
          <w:sz w:val="20"/>
          <w:szCs w:val="20"/>
        </w:rPr>
        <w:t xml:space="preserve">individuelle </w:t>
      </w:r>
      <w:r w:rsidR="00383F5C">
        <w:rPr>
          <w:rFonts w:asciiTheme="majorHAnsi" w:hAnsiTheme="majorHAnsi" w:cstheme="majorHAnsi"/>
          <w:bCs/>
          <w:sz w:val="20"/>
          <w:szCs w:val="20"/>
        </w:rPr>
        <w:t xml:space="preserve">und hochwertige </w:t>
      </w:r>
      <w:r>
        <w:rPr>
          <w:rFonts w:asciiTheme="majorHAnsi" w:hAnsiTheme="majorHAnsi" w:cstheme="majorHAnsi"/>
          <w:bCs/>
          <w:sz w:val="20"/>
          <w:szCs w:val="20"/>
        </w:rPr>
        <w:t xml:space="preserve">Lösungen für die größten Herausforderungen im Klebstoffbereich zu </w:t>
      </w:r>
      <w:r w:rsidR="004F3703">
        <w:rPr>
          <w:rFonts w:asciiTheme="majorHAnsi" w:hAnsiTheme="majorHAnsi" w:cstheme="majorHAnsi"/>
          <w:bCs/>
          <w:sz w:val="20"/>
          <w:szCs w:val="20"/>
        </w:rPr>
        <w:t>finden</w:t>
      </w:r>
      <w:r>
        <w:rPr>
          <w:rFonts w:asciiTheme="majorHAnsi" w:hAnsiTheme="majorHAnsi" w:cstheme="majorHAnsi"/>
          <w:bCs/>
          <w:sz w:val="20"/>
          <w:szCs w:val="20"/>
        </w:rPr>
        <w:t xml:space="preserve">. </w:t>
      </w:r>
      <w:r w:rsidR="006E3E14">
        <w:rPr>
          <w:rFonts w:asciiTheme="majorHAnsi" w:hAnsiTheme="majorHAnsi" w:cstheme="majorHAnsi"/>
          <w:bCs/>
          <w:sz w:val="20"/>
          <w:szCs w:val="20"/>
        </w:rPr>
        <w:t xml:space="preserve">H.B. Fuller </w:t>
      </w:r>
      <w:r w:rsidR="00D91D64">
        <w:rPr>
          <w:rFonts w:asciiTheme="majorHAnsi" w:hAnsiTheme="majorHAnsi" w:cstheme="majorHAnsi"/>
          <w:bCs/>
          <w:sz w:val="20"/>
          <w:szCs w:val="20"/>
        </w:rPr>
        <w:t xml:space="preserve">ist seit 1887 </w:t>
      </w:r>
      <w:r w:rsidR="004A76DD">
        <w:rPr>
          <w:rFonts w:asciiTheme="majorHAnsi" w:hAnsiTheme="majorHAnsi" w:cstheme="majorHAnsi"/>
          <w:bCs/>
          <w:sz w:val="20"/>
          <w:szCs w:val="20"/>
        </w:rPr>
        <w:t xml:space="preserve">erfolgreich </w:t>
      </w:r>
      <w:r w:rsidR="00D91D64">
        <w:rPr>
          <w:rFonts w:asciiTheme="majorHAnsi" w:hAnsiTheme="majorHAnsi" w:cstheme="majorHAnsi"/>
          <w:bCs/>
          <w:sz w:val="20"/>
          <w:szCs w:val="20"/>
        </w:rPr>
        <w:t xml:space="preserve">in der Klebstoffindustrie </w:t>
      </w:r>
      <w:r w:rsidR="004A76DD">
        <w:rPr>
          <w:rFonts w:asciiTheme="majorHAnsi" w:hAnsiTheme="majorHAnsi" w:cstheme="majorHAnsi"/>
          <w:bCs/>
          <w:sz w:val="20"/>
          <w:szCs w:val="20"/>
        </w:rPr>
        <w:t>aktiv</w:t>
      </w:r>
      <w:r w:rsidR="00D91D64">
        <w:rPr>
          <w:rFonts w:asciiTheme="majorHAnsi" w:hAnsiTheme="majorHAnsi" w:cstheme="majorHAnsi"/>
          <w:bCs/>
          <w:sz w:val="20"/>
          <w:szCs w:val="20"/>
        </w:rPr>
        <w:t xml:space="preserve"> und </w:t>
      </w:r>
      <w:r w:rsidR="006E3E14">
        <w:rPr>
          <w:rFonts w:asciiTheme="majorHAnsi" w:hAnsiTheme="majorHAnsi" w:cstheme="majorHAnsi"/>
          <w:bCs/>
          <w:sz w:val="20"/>
          <w:szCs w:val="20"/>
        </w:rPr>
        <w:t>verfügt über Produktionswerke und Forschungsinstitute auf der ganzen Welt</w:t>
      </w:r>
      <w:r w:rsidR="00D91D64">
        <w:rPr>
          <w:rFonts w:asciiTheme="majorHAnsi" w:hAnsiTheme="majorHAnsi" w:cstheme="majorHAnsi"/>
          <w:bCs/>
          <w:sz w:val="20"/>
          <w:szCs w:val="20"/>
        </w:rPr>
        <w:t xml:space="preserve">. </w:t>
      </w:r>
      <w:r w:rsidR="007B35EB">
        <w:rPr>
          <w:rFonts w:asciiTheme="majorHAnsi" w:hAnsiTheme="majorHAnsi" w:cstheme="majorHAnsi"/>
          <w:bCs/>
          <w:sz w:val="20"/>
          <w:szCs w:val="20"/>
        </w:rPr>
        <w:t>Für seine internationalen Kunden</w:t>
      </w:r>
      <w:r w:rsidR="007F01A3">
        <w:rPr>
          <w:rFonts w:asciiTheme="majorHAnsi" w:hAnsiTheme="majorHAnsi" w:cstheme="majorHAnsi"/>
          <w:bCs/>
          <w:sz w:val="20"/>
          <w:szCs w:val="20"/>
        </w:rPr>
        <w:t>, unter anderem</w:t>
      </w:r>
      <w:r w:rsidR="007B35EB">
        <w:rPr>
          <w:rFonts w:asciiTheme="majorHAnsi" w:hAnsiTheme="majorHAnsi" w:cstheme="majorHAnsi"/>
          <w:bCs/>
          <w:sz w:val="20"/>
          <w:szCs w:val="20"/>
        </w:rPr>
        <w:t xml:space="preserve"> aus den Bereichen Automotive, Bauwesen, Elektronik, Energie, Luft- und Raumfahrt, </w:t>
      </w:r>
      <w:r w:rsidR="004A76DD">
        <w:rPr>
          <w:rFonts w:asciiTheme="majorHAnsi" w:hAnsiTheme="majorHAnsi" w:cstheme="majorHAnsi"/>
          <w:bCs/>
          <w:sz w:val="20"/>
          <w:szCs w:val="20"/>
        </w:rPr>
        <w:t xml:space="preserve">Kunststoff, Konstruktion, </w:t>
      </w:r>
      <w:r w:rsidR="007B35EB">
        <w:rPr>
          <w:rFonts w:asciiTheme="majorHAnsi" w:hAnsiTheme="majorHAnsi" w:cstheme="majorHAnsi"/>
          <w:bCs/>
          <w:sz w:val="20"/>
          <w:szCs w:val="20"/>
        </w:rPr>
        <w:t xml:space="preserve">Medizin, </w:t>
      </w:r>
      <w:r w:rsidR="004A76DD">
        <w:rPr>
          <w:rFonts w:asciiTheme="majorHAnsi" w:hAnsiTheme="majorHAnsi" w:cstheme="majorHAnsi"/>
          <w:bCs/>
          <w:sz w:val="20"/>
          <w:szCs w:val="20"/>
        </w:rPr>
        <w:t xml:space="preserve">Möbel, </w:t>
      </w:r>
      <w:r w:rsidR="007B35EB">
        <w:rPr>
          <w:rFonts w:asciiTheme="majorHAnsi" w:hAnsiTheme="majorHAnsi" w:cstheme="majorHAnsi"/>
          <w:bCs/>
          <w:sz w:val="20"/>
          <w:szCs w:val="20"/>
        </w:rPr>
        <w:t>Transport</w:t>
      </w:r>
      <w:r w:rsidR="007F01A3">
        <w:rPr>
          <w:rFonts w:asciiTheme="majorHAnsi" w:hAnsiTheme="majorHAnsi" w:cstheme="majorHAnsi"/>
          <w:bCs/>
          <w:sz w:val="20"/>
          <w:szCs w:val="20"/>
        </w:rPr>
        <w:t xml:space="preserve"> und</w:t>
      </w:r>
      <w:r w:rsidR="007B35EB">
        <w:rPr>
          <w:rFonts w:asciiTheme="majorHAnsi" w:hAnsiTheme="majorHAnsi" w:cstheme="majorHAnsi"/>
          <w:bCs/>
          <w:sz w:val="20"/>
          <w:szCs w:val="20"/>
        </w:rPr>
        <w:t xml:space="preserve"> Verpackung, </w:t>
      </w:r>
      <w:r w:rsidR="00B871E9">
        <w:rPr>
          <w:rFonts w:asciiTheme="majorHAnsi" w:hAnsiTheme="majorHAnsi" w:cstheme="majorHAnsi"/>
          <w:bCs/>
          <w:sz w:val="20"/>
          <w:szCs w:val="20"/>
        </w:rPr>
        <w:t xml:space="preserve">verbessert und </w:t>
      </w:r>
      <w:r w:rsidR="007F01A3">
        <w:rPr>
          <w:rFonts w:asciiTheme="majorHAnsi" w:hAnsiTheme="majorHAnsi" w:cstheme="majorHAnsi"/>
          <w:bCs/>
          <w:sz w:val="20"/>
          <w:szCs w:val="20"/>
        </w:rPr>
        <w:t xml:space="preserve">perfektioniert das Unternehmen </w:t>
      </w:r>
      <w:r w:rsidR="00557A6E">
        <w:rPr>
          <w:rFonts w:asciiTheme="majorHAnsi" w:hAnsiTheme="majorHAnsi" w:cstheme="majorHAnsi"/>
          <w:bCs/>
          <w:sz w:val="20"/>
          <w:szCs w:val="20"/>
        </w:rPr>
        <w:t xml:space="preserve">seine Produkte </w:t>
      </w:r>
      <w:r w:rsidR="00B871E9">
        <w:rPr>
          <w:rFonts w:asciiTheme="majorHAnsi" w:hAnsiTheme="majorHAnsi" w:cstheme="majorHAnsi"/>
          <w:bCs/>
          <w:sz w:val="20"/>
          <w:szCs w:val="20"/>
        </w:rPr>
        <w:t>immer wieder</w:t>
      </w:r>
      <w:r w:rsidR="007F01A3">
        <w:rPr>
          <w:rFonts w:asciiTheme="majorHAnsi" w:hAnsiTheme="majorHAnsi" w:cstheme="majorHAnsi"/>
          <w:bCs/>
          <w:sz w:val="20"/>
          <w:szCs w:val="20"/>
        </w:rPr>
        <w:t xml:space="preserve"> </w:t>
      </w:r>
      <w:r w:rsidR="00AD4F2C">
        <w:rPr>
          <w:rFonts w:asciiTheme="majorHAnsi" w:hAnsiTheme="majorHAnsi" w:cstheme="majorHAnsi"/>
          <w:bCs/>
          <w:sz w:val="20"/>
          <w:szCs w:val="20"/>
        </w:rPr>
        <w:t>aufs Neue</w:t>
      </w:r>
      <w:r w:rsidR="00C81005">
        <w:rPr>
          <w:rFonts w:asciiTheme="majorHAnsi" w:hAnsiTheme="majorHAnsi" w:cstheme="majorHAnsi"/>
          <w:bCs/>
          <w:sz w:val="20"/>
          <w:szCs w:val="20"/>
        </w:rPr>
        <w:t xml:space="preserve">. </w:t>
      </w:r>
    </w:p>
    <w:p w14:paraId="4A51A24B" w14:textId="77777777" w:rsidR="008A1364" w:rsidRDefault="008A1364" w:rsidP="008A1364">
      <w:pPr>
        <w:spacing w:line="264" w:lineRule="auto"/>
        <w:ind w:left="-284"/>
        <w:jc w:val="both"/>
        <w:rPr>
          <w:rFonts w:asciiTheme="majorHAnsi" w:hAnsiTheme="majorHAnsi" w:cstheme="majorHAnsi"/>
          <w:bCs/>
          <w:sz w:val="20"/>
          <w:szCs w:val="20"/>
        </w:rPr>
      </w:pPr>
    </w:p>
    <w:p w14:paraId="2DED896F" w14:textId="5576B0AC" w:rsidR="00F828B8" w:rsidRDefault="00C81005" w:rsidP="008A1364">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Das Vertrauen in die</w:t>
      </w:r>
      <w:r w:rsidR="004A76DD">
        <w:rPr>
          <w:rFonts w:asciiTheme="majorHAnsi" w:hAnsiTheme="majorHAnsi" w:cstheme="majorHAnsi"/>
          <w:bCs/>
          <w:sz w:val="20"/>
          <w:szCs w:val="20"/>
        </w:rPr>
        <w:t>se</w:t>
      </w:r>
      <w:r>
        <w:rPr>
          <w:rFonts w:asciiTheme="majorHAnsi" w:hAnsiTheme="majorHAnsi" w:cstheme="majorHAnsi"/>
          <w:bCs/>
          <w:sz w:val="20"/>
          <w:szCs w:val="20"/>
        </w:rPr>
        <w:t xml:space="preserve"> </w:t>
      </w:r>
      <w:r w:rsidR="004A76DD">
        <w:rPr>
          <w:rFonts w:asciiTheme="majorHAnsi" w:hAnsiTheme="majorHAnsi" w:cstheme="majorHAnsi"/>
          <w:bCs/>
          <w:sz w:val="20"/>
          <w:szCs w:val="20"/>
        </w:rPr>
        <w:t xml:space="preserve">ausgezeichnete </w:t>
      </w:r>
      <w:r>
        <w:rPr>
          <w:rFonts w:asciiTheme="majorHAnsi" w:hAnsiTheme="majorHAnsi" w:cstheme="majorHAnsi"/>
          <w:bCs/>
          <w:sz w:val="20"/>
          <w:szCs w:val="20"/>
        </w:rPr>
        <w:t xml:space="preserve">Expertise </w:t>
      </w:r>
      <w:r w:rsidR="004A76DD">
        <w:rPr>
          <w:rFonts w:asciiTheme="majorHAnsi" w:hAnsiTheme="majorHAnsi" w:cstheme="majorHAnsi"/>
          <w:bCs/>
          <w:sz w:val="20"/>
          <w:szCs w:val="20"/>
        </w:rPr>
        <w:t xml:space="preserve">ist der Grund, warum die RUDERER </w:t>
      </w:r>
      <w:r w:rsidR="00144C97">
        <w:rPr>
          <w:rFonts w:asciiTheme="majorHAnsi" w:hAnsiTheme="majorHAnsi" w:cstheme="majorHAnsi"/>
          <w:bCs/>
          <w:sz w:val="20"/>
          <w:szCs w:val="20"/>
        </w:rPr>
        <w:t>KLEBETECHNIK</w:t>
      </w:r>
      <w:r w:rsidR="004A76DD">
        <w:rPr>
          <w:rFonts w:asciiTheme="majorHAnsi" w:hAnsiTheme="majorHAnsi" w:cstheme="majorHAnsi"/>
          <w:bCs/>
          <w:sz w:val="20"/>
          <w:szCs w:val="20"/>
        </w:rPr>
        <w:t xml:space="preserve"> GmbH die hochwertigen Industrieklebstoffe von H.B. Fuller im Sortiment führt. Als langjähriger Handelspartner von H.B. Fuller </w:t>
      </w:r>
      <w:r w:rsidR="009B16C9">
        <w:rPr>
          <w:rFonts w:asciiTheme="majorHAnsi" w:hAnsiTheme="majorHAnsi" w:cstheme="majorHAnsi"/>
          <w:bCs/>
          <w:sz w:val="20"/>
          <w:szCs w:val="20"/>
        </w:rPr>
        <w:t xml:space="preserve">verfügt RUDERER über ein ausgezeichnetes </w:t>
      </w:r>
      <w:r w:rsidR="001F44AF">
        <w:rPr>
          <w:rFonts w:asciiTheme="majorHAnsi" w:hAnsiTheme="majorHAnsi" w:cstheme="majorHAnsi"/>
          <w:bCs/>
          <w:sz w:val="20"/>
          <w:szCs w:val="20"/>
        </w:rPr>
        <w:t>Produktw</w:t>
      </w:r>
      <w:r w:rsidR="009B16C9">
        <w:rPr>
          <w:rFonts w:asciiTheme="majorHAnsi" w:hAnsiTheme="majorHAnsi" w:cstheme="majorHAnsi"/>
          <w:bCs/>
          <w:sz w:val="20"/>
          <w:szCs w:val="20"/>
        </w:rPr>
        <w:t xml:space="preserve">issen und kann seine Kunden und Interessenten </w:t>
      </w:r>
      <w:r w:rsidR="00555978">
        <w:rPr>
          <w:rFonts w:asciiTheme="majorHAnsi" w:hAnsiTheme="majorHAnsi" w:cstheme="majorHAnsi"/>
          <w:bCs/>
          <w:sz w:val="20"/>
          <w:szCs w:val="20"/>
        </w:rPr>
        <w:t xml:space="preserve">aus Handwerk und Industrie </w:t>
      </w:r>
      <w:r w:rsidR="009B16C9">
        <w:rPr>
          <w:rFonts w:asciiTheme="majorHAnsi" w:hAnsiTheme="majorHAnsi" w:cstheme="majorHAnsi"/>
          <w:bCs/>
          <w:sz w:val="20"/>
          <w:szCs w:val="20"/>
        </w:rPr>
        <w:t>schnell und umfassend beraten.</w:t>
      </w:r>
      <w:r w:rsidR="002C6089">
        <w:rPr>
          <w:rFonts w:asciiTheme="majorHAnsi" w:hAnsiTheme="majorHAnsi" w:cstheme="majorHAnsi"/>
          <w:bCs/>
          <w:sz w:val="20"/>
          <w:szCs w:val="20"/>
        </w:rPr>
        <w:t xml:space="preserve"> </w:t>
      </w:r>
      <w:r w:rsidR="00A01CE2">
        <w:rPr>
          <w:rFonts w:asciiTheme="majorHAnsi" w:hAnsiTheme="majorHAnsi" w:cstheme="majorHAnsi"/>
          <w:bCs/>
          <w:sz w:val="20"/>
          <w:szCs w:val="20"/>
        </w:rPr>
        <w:t xml:space="preserve">H.B. Fuller kennt die Prozesse und Herausforderungen seiner Partner und Kunden genau und hat sich deshalb dazu entschlossen, </w:t>
      </w:r>
      <w:r w:rsidR="00A00AEA">
        <w:rPr>
          <w:rFonts w:asciiTheme="majorHAnsi" w:hAnsiTheme="majorHAnsi" w:cstheme="majorHAnsi"/>
          <w:bCs/>
          <w:sz w:val="20"/>
          <w:szCs w:val="20"/>
        </w:rPr>
        <w:t xml:space="preserve">zur Unterstützung </w:t>
      </w:r>
      <w:r w:rsidR="00F828B8">
        <w:rPr>
          <w:rFonts w:asciiTheme="majorHAnsi" w:hAnsiTheme="majorHAnsi" w:cstheme="majorHAnsi"/>
          <w:bCs/>
          <w:sz w:val="20"/>
          <w:szCs w:val="20"/>
        </w:rPr>
        <w:t xml:space="preserve">und Wertschätzung </w:t>
      </w:r>
      <w:r w:rsidR="00A00AEA">
        <w:rPr>
          <w:rFonts w:asciiTheme="majorHAnsi" w:hAnsiTheme="majorHAnsi" w:cstheme="majorHAnsi"/>
          <w:bCs/>
          <w:sz w:val="20"/>
          <w:szCs w:val="20"/>
        </w:rPr>
        <w:t xml:space="preserve">seiner wichtigsten Handelspartner </w:t>
      </w:r>
      <w:r w:rsidR="00A01CE2">
        <w:rPr>
          <w:rFonts w:asciiTheme="majorHAnsi" w:hAnsiTheme="majorHAnsi" w:cstheme="majorHAnsi"/>
          <w:bCs/>
          <w:sz w:val="20"/>
          <w:szCs w:val="20"/>
        </w:rPr>
        <w:t>das „Enterprise Partner Programm“</w:t>
      </w:r>
      <w:r w:rsidR="00555978">
        <w:rPr>
          <w:rFonts w:asciiTheme="majorHAnsi" w:hAnsiTheme="majorHAnsi" w:cstheme="majorHAnsi"/>
          <w:bCs/>
          <w:sz w:val="20"/>
          <w:szCs w:val="20"/>
        </w:rPr>
        <w:t xml:space="preserve"> </w:t>
      </w:r>
      <w:r w:rsidR="00A01CE2">
        <w:rPr>
          <w:rFonts w:asciiTheme="majorHAnsi" w:hAnsiTheme="majorHAnsi" w:cstheme="majorHAnsi"/>
          <w:bCs/>
          <w:sz w:val="20"/>
          <w:szCs w:val="20"/>
        </w:rPr>
        <w:t xml:space="preserve">einzuführen. </w:t>
      </w:r>
      <w:r w:rsidR="00F828B8">
        <w:rPr>
          <w:rFonts w:asciiTheme="majorHAnsi" w:hAnsiTheme="majorHAnsi" w:cstheme="majorHAnsi"/>
          <w:bCs/>
          <w:sz w:val="20"/>
          <w:szCs w:val="20"/>
        </w:rPr>
        <w:t>Wer an diesem Partnerprogramm teilnimmt, erhält die Möglichkeit, auf Angebote, Dienstleistungen, Produkte und Ressourcen von H.B. Fuller zurückzugreifen.</w:t>
      </w:r>
    </w:p>
    <w:p w14:paraId="6660E326" w14:textId="77777777" w:rsidR="0031555B" w:rsidRDefault="0031555B" w:rsidP="008A1364">
      <w:pPr>
        <w:spacing w:line="264" w:lineRule="auto"/>
        <w:ind w:left="-284"/>
        <w:jc w:val="both"/>
        <w:rPr>
          <w:rFonts w:asciiTheme="majorHAnsi" w:hAnsiTheme="majorHAnsi" w:cstheme="majorHAnsi"/>
          <w:bCs/>
          <w:sz w:val="20"/>
          <w:szCs w:val="20"/>
        </w:rPr>
      </w:pPr>
    </w:p>
    <w:p w14:paraId="7A15EFA0" w14:textId="6D6ACD8E" w:rsidR="0031555B" w:rsidRPr="0031555B" w:rsidRDefault="0031555B" w:rsidP="008A1364">
      <w:pPr>
        <w:spacing w:line="264" w:lineRule="auto"/>
        <w:ind w:left="-284"/>
        <w:jc w:val="both"/>
        <w:rPr>
          <w:rFonts w:asciiTheme="majorHAnsi" w:hAnsiTheme="majorHAnsi" w:cstheme="majorHAnsi"/>
          <w:b/>
          <w:sz w:val="20"/>
          <w:szCs w:val="20"/>
        </w:rPr>
      </w:pPr>
      <w:r w:rsidRPr="0031555B">
        <w:rPr>
          <w:rFonts w:asciiTheme="majorHAnsi" w:hAnsiTheme="majorHAnsi" w:cstheme="majorHAnsi"/>
          <w:b/>
          <w:sz w:val="20"/>
          <w:szCs w:val="20"/>
        </w:rPr>
        <w:t>Mehr Vorteile. Mehr Wert.</w:t>
      </w:r>
    </w:p>
    <w:p w14:paraId="452668D0" w14:textId="77777777" w:rsidR="00F828B8" w:rsidRDefault="00F828B8" w:rsidP="008A1364">
      <w:pPr>
        <w:spacing w:line="264" w:lineRule="auto"/>
        <w:ind w:left="-284"/>
        <w:jc w:val="both"/>
        <w:rPr>
          <w:rFonts w:asciiTheme="majorHAnsi" w:hAnsiTheme="majorHAnsi" w:cstheme="majorHAnsi"/>
          <w:bCs/>
          <w:sz w:val="20"/>
          <w:szCs w:val="20"/>
        </w:rPr>
      </w:pPr>
    </w:p>
    <w:p w14:paraId="50BD735E" w14:textId="5FEF4CE9" w:rsidR="0031555B" w:rsidRDefault="00627797" w:rsidP="008A1364">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H.B. Fuller hat europaweit nur z</w:t>
      </w:r>
      <w:r w:rsidR="007E692D">
        <w:rPr>
          <w:rFonts w:asciiTheme="majorHAnsi" w:hAnsiTheme="majorHAnsi" w:cstheme="majorHAnsi"/>
          <w:bCs/>
          <w:sz w:val="20"/>
          <w:szCs w:val="20"/>
        </w:rPr>
        <w:t>wölf</w:t>
      </w:r>
      <w:r>
        <w:rPr>
          <w:rFonts w:asciiTheme="majorHAnsi" w:hAnsiTheme="majorHAnsi" w:cstheme="majorHAnsi"/>
          <w:bCs/>
          <w:sz w:val="20"/>
          <w:szCs w:val="20"/>
        </w:rPr>
        <w:t xml:space="preserve"> „Enterprise Partner“, drei davon sitzen in Deutschland</w:t>
      </w:r>
      <w:r w:rsidR="00F2707B">
        <w:rPr>
          <w:rFonts w:asciiTheme="majorHAnsi" w:hAnsiTheme="majorHAnsi" w:cstheme="majorHAnsi"/>
          <w:bCs/>
          <w:sz w:val="20"/>
          <w:szCs w:val="20"/>
        </w:rPr>
        <w:t>.</w:t>
      </w:r>
      <w:r>
        <w:rPr>
          <w:rFonts w:asciiTheme="majorHAnsi" w:hAnsiTheme="majorHAnsi" w:cstheme="majorHAnsi"/>
          <w:bCs/>
          <w:sz w:val="20"/>
          <w:szCs w:val="20"/>
        </w:rPr>
        <w:t xml:space="preserve"> </w:t>
      </w:r>
      <w:r w:rsidR="00F2707B">
        <w:rPr>
          <w:rFonts w:asciiTheme="majorHAnsi" w:hAnsiTheme="majorHAnsi" w:cstheme="majorHAnsi"/>
          <w:bCs/>
          <w:sz w:val="20"/>
          <w:szCs w:val="20"/>
        </w:rPr>
        <w:t xml:space="preserve">Über den </w:t>
      </w:r>
      <w:r w:rsidR="00192FCD">
        <w:rPr>
          <w:rFonts w:asciiTheme="majorHAnsi" w:hAnsiTheme="majorHAnsi" w:cstheme="majorHAnsi"/>
          <w:bCs/>
          <w:sz w:val="20"/>
          <w:szCs w:val="20"/>
        </w:rPr>
        <w:t>S</w:t>
      </w:r>
      <w:r w:rsidR="00F2707B">
        <w:rPr>
          <w:rFonts w:asciiTheme="majorHAnsi" w:hAnsiTheme="majorHAnsi" w:cstheme="majorHAnsi"/>
          <w:bCs/>
          <w:sz w:val="20"/>
          <w:szCs w:val="20"/>
        </w:rPr>
        <w:t xml:space="preserve">tatus eines „Enterprise Partners“ darf sich </w:t>
      </w:r>
      <w:r w:rsidR="007E692D">
        <w:rPr>
          <w:rFonts w:asciiTheme="majorHAnsi" w:hAnsiTheme="majorHAnsi" w:cstheme="majorHAnsi"/>
          <w:bCs/>
          <w:sz w:val="20"/>
          <w:szCs w:val="20"/>
        </w:rPr>
        <w:t xml:space="preserve">ab sofort </w:t>
      </w:r>
      <w:r w:rsidR="00F2707B">
        <w:rPr>
          <w:rFonts w:asciiTheme="majorHAnsi" w:hAnsiTheme="majorHAnsi" w:cstheme="majorHAnsi"/>
          <w:bCs/>
          <w:sz w:val="20"/>
          <w:szCs w:val="20"/>
        </w:rPr>
        <w:t xml:space="preserve">auch die RUDERER </w:t>
      </w:r>
      <w:r w:rsidR="00144C97">
        <w:rPr>
          <w:rFonts w:asciiTheme="majorHAnsi" w:hAnsiTheme="majorHAnsi" w:cstheme="majorHAnsi"/>
          <w:bCs/>
          <w:sz w:val="20"/>
          <w:szCs w:val="20"/>
        </w:rPr>
        <w:t>KLEBETECHNIK</w:t>
      </w:r>
      <w:r w:rsidR="00F2707B">
        <w:rPr>
          <w:rFonts w:asciiTheme="majorHAnsi" w:hAnsiTheme="majorHAnsi" w:cstheme="majorHAnsi"/>
          <w:bCs/>
          <w:sz w:val="20"/>
          <w:szCs w:val="20"/>
        </w:rPr>
        <w:t xml:space="preserve"> GmbH freuen. </w:t>
      </w:r>
      <w:r w:rsidR="00F828B8">
        <w:rPr>
          <w:rFonts w:asciiTheme="majorHAnsi" w:hAnsiTheme="majorHAnsi" w:cstheme="majorHAnsi"/>
          <w:bCs/>
          <w:sz w:val="20"/>
          <w:szCs w:val="20"/>
        </w:rPr>
        <w:t>Mit dieser</w:t>
      </w:r>
      <w:r w:rsidR="00192FCD">
        <w:rPr>
          <w:rFonts w:asciiTheme="majorHAnsi" w:hAnsiTheme="majorHAnsi" w:cstheme="majorHAnsi"/>
          <w:bCs/>
          <w:sz w:val="20"/>
          <w:szCs w:val="20"/>
        </w:rPr>
        <w:t xml:space="preserve"> vor Kurzem festgelegte</w:t>
      </w:r>
      <w:r w:rsidR="001F44AF">
        <w:rPr>
          <w:rFonts w:asciiTheme="majorHAnsi" w:hAnsiTheme="majorHAnsi" w:cstheme="majorHAnsi"/>
          <w:bCs/>
          <w:sz w:val="20"/>
          <w:szCs w:val="20"/>
        </w:rPr>
        <w:t>n</w:t>
      </w:r>
      <w:r w:rsidR="00192FCD">
        <w:rPr>
          <w:rFonts w:asciiTheme="majorHAnsi" w:hAnsiTheme="majorHAnsi" w:cstheme="majorHAnsi"/>
          <w:bCs/>
          <w:sz w:val="20"/>
          <w:szCs w:val="20"/>
        </w:rPr>
        <w:t xml:space="preserve"> Sondereinstufung </w:t>
      </w:r>
      <w:r w:rsidR="00F828B8">
        <w:rPr>
          <w:rFonts w:asciiTheme="majorHAnsi" w:hAnsiTheme="majorHAnsi" w:cstheme="majorHAnsi"/>
          <w:bCs/>
          <w:sz w:val="20"/>
          <w:szCs w:val="20"/>
        </w:rPr>
        <w:t>erhält</w:t>
      </w:r>
      <w:r w:rsidR="00192FCD">
        <w:rPr>
          <w:rFonts w:asciiTheme="majorHAnsi" w:hAnsiTheme="majorHAnsi" w:cstheme="majorHAnsi"/>
          <w:bCs/>
          <w:sz w:val="20"/>
          <w:szCs w:val="20"/>
        </w:rPr>
        <w:t xml:space="preserve"> RUDERER </w:t>
      </w:r>
      <w:r w:rsidR="00F828B8">
        <w:rPr>
          <w:rFonts w:asciiTheme="majorHAnsi" w:hAnsiTheme="majorHAnsi" w:cstheme="majorHAnsi"/>
          <w:bCs/>
          <w:sz w:val="20"/>
          <w:szCs w:val="20"/>
        </w:rPr>
        <w:t xml:space="preserve">den </w:t>
      </w:r>
      <w:r w:rsidR="00192FCD">
        <w:rPr>
          <w:rFonts w:asciiTheme="majorHAnsi" w:hAnsiTheme="majorHAnsi" w:cstheme="majorHAnsi"/>
          <w:bCs/>
          <w:sz w:val="20"/>
          <w:szCs w:val="20"/>
        </w:rPr>
        <w:t xml:space="preserve">vollständigen Zugriff auf das </w:t>
      </w:r>
      <w:r w:rsidR="00144C97">
        <w:rPr>
          <w:rFonts w:asciiTheme="majorHAnsi" w:hAnsiTheme="majorHAnsi" w:cstheme="majorHAnsi"/>
          <w:bCs/>
          <w:sz w:val="20"/>
          <w:szCs w:val="20"/>
        </w:rPr>
        <w:t>komplette Portfolio</w:t>
      </w:r>
      <w:r w:rsidR="00192FCD">
        <w:rPr>
          <w:rFonts w:asciiTheme="majorHAnsi" w:hAnsiTheme="majorHAnsi" w:cstheme="majorHAnsi"/>
          <w:bCs/>
          <w:sz w:val="20"/>
          <w:szCs w:val="20"/>
        </w:rPr>
        <w:t xml:space="preserve"> von H.B. Fuller</w:t>
      </w:r>
      <w:r w:rsidR="007E692D">
        <w:rPr>
          <w:rFonts w:asciiTheme="majorHAnsi" w:hAnsiTheme="majorHAnsi" w:cstheme="majorHAnsi"/>
          <w:bCs/>
          <w:sz w:val="20"/>
          <w:szCs w:val="20"/>
        </w:rPr>
        <w:t xml:space="preserve"> </w:t>
      </w:r>
      <w:r w:rsidR="007E692D">
        <w:rPr>
          <w:rFonts w:asciiTheme="majorHAnsi" w:hAnsiTheme="majorHAnsi" w:cstheme="majorHAnsi"/>
          <w:bCs/>
          <w:sz w:val="20"/>
          <w:szCs w:val="20"/>
        </w:rPr>
        <w:lastRenderedPageBreak/>
        <w:t>und damit</w:t>
      </w:r>
      <w:r w:rsidR="00192FCD">
        <w:rPr>
          <w:rFonts w:asciiTheme="majorHAnsi" w:hAnsiTheme="majorHAnsi" w:cstheme="majorHAnsi"/>
          <w:bCs/>
          <w:sz w:val="20"/>
          <w:szCs w:val="20"/>
        </w:rPr>
        <w:t xml:space="preserve"> auf die Marken H.B. Fuller, Kömmerling und Cyberbond. </w:t>
      </w:r>
      <w:r w:rsidR="00A61310" w:rsidRPr="00A61310">
        <w:rPr>
          <w:rFonts w:asciiTheme="majorHAnsi" w:hAnsiTheme="majorHAnsi" w:cstheme="majorHAnsi"/>
          <w:bCs/>
          <w:sz w:val="20"/>
          <w:szCs w:val="20"/>
        </w:rPr>
        <w:t xml:space="preserve">Außerdem ist es dem Klebstoffexperten gestattet, auf alle Märkte zuzugreifen. Ein Privileg, das nur wenigen </w:t>
      </w:r>
      <w:r w:rsidR="00144C97">
        <w:rPr>
          <w:rFonts w:asciiTheme="majorHAnsi" w:hAnsiTheme="majorHAnsi" w:cstheme="majorHAnsi"/>
          <w:bCs/>
          <w:sz w:val="20"/>
          <w:szCs w:val="20"/>
        </w:rPr>
        <w:t xml:space="preserve">Handelspartnern </w:t>
      </w:r>
      <w:r w:rsidR="00A61310">
        <w:rPr>
          <w:rFonts w:asciiTheme="majorHAnsi" w:hAnsiTheme="majorHAnsi" w:cstheme="majorHAnsi"/>
          <w:bCs/>
          <w:sz w:val="20"/>
          <w:szCs w:val="20"/>
        </w:rPr>
        <w:t>vorbehalten ist</w:t>
      </w:r>
      <w:r w:rsidR="0006370C">
        <w:rPr>
          <w:rFonts w:asciiTheme="majorHAnsi" w:hAnsiTheme="majorHAnsi" w:cstheme="majorHAnsi"/>
          <w:bCs/>
          <w:sz w:val="20"/>
          <w:szCs w:val="20"/>
        </w:rPr>
        <w:t xml:space="preserve">. </w:t>
      </w:r>
    </w:p>
    <w:p w14:paraId="044F6BC0" w14:textId="77777777" w:rsidR="0031555B" w:rsidRDefault="0031555B" w:rsidP="008A1364">
      <w:pPr>
        <w:spacing w:line="264" w:lineRule="auto"/>
        <w:ind w:left="-284"/>
        <w:jc w:val="both"/>
        <w:rPr>
          <w:rFonts w:asciiTheme="majorHAnsi" w:hAnsiTheme="majorHAnsi" w:cstheme="majorHAnsi"/>
          <w:bCs/>
          <w:sz w:val="20"/>
          <w:szCs w:val="20"/>
        </w:rPr>
      </w:pPr>
    </w:p>
    <w:p w14:paraId="624216C1" w14:textId="566B3B3D" w:rsidR="00B47EE1" w:rsidRDefault="00CD176E" w:rsidP="008A1364">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Ein weiterer Mehrwert dieses Partnerprogramms ist die Teilnahme an speziellen Schulungen bei Konzernmitgliedern (z.B. Kömmerling) sowie an gemeinsamen Aktivitäten auf spezifischen Zielmärkten. </w:t>
      </w:r>
      <w:r w:rsidR="00B14200">
        <w:rPr>
          <w:rFonts w:asciiTheme="majorHAnsi" w:hAnsiTheme="majorHAnsi" w:cstheme="majorHAnsi"/>
          <w:bCs/>
          <w:sz w:val="20"/>
          <w:szCs w:val="20"/>
        </w:rPr>
        <w:t>Die</w:t>
      </w:r>
      <w:r w:rsidR="00E00960">
        <w:rPr>
          <w:rFonts w:asciiTheme="majorHAnsi" w:hAnsiTheme="majorHAnsi" w:cstheme="majorHAnsi"/>
          <w:bCs/>
          <w:sz w:val="20"/>
          <w:szCs w:val="20"/>
        </w:rPr>
        <w:t xml:space="preserve"> </w:t>
      </w:r>
      <w:r>
        <w:rPr>
          <w:rFonts w:asciiTheme="majorHAnsi" w:hAnsiTheme="majorHAnsi" w:cstheme="majorHAnsi"/>
          <w:bCs/>
          <w:sz w:val="20"/>
          <w:szCs w:val="20"/>
        </w:rPr>
        <w:t xml:space="preserve">Nutzung von Vertriebs- und Marketingtools </w:t>
      </w:r>
      <w:r w:rsidR="00CE319D">
        <w:rPr>
          <w:rFonts w:asciiTheme="majorHAnsi" w:hAnsiTheme="majorHAnsi" w:cstheme="majorHAnsi"/>
          <w:bCs/>
          <w:sz w:val="20"/>
          <w:szCs w:val="20"/>
        </w:rPr>
        <w:t>ist</w:t>
      </w:r>
      <w:r w:rsidR="00E00960">
        <w:rPr>
          <w:rFonts w:asciiTheme="majorHAnsi" w:hAnsiTheme="majorHAnsi" w:cstheme="majorHAnsi"/>
          <w:bCs/>
          <w:sz w:val="20"/>
          <w:szCs w:val="20"/>
        </w:rPr>
        <w:t xml:space="preserve"> </w:t>
      </w:r>
      <w:r w:rsidR="00B14200">
        <w:rPr>
          <w:rFonts w:asciiTheme="majorHAnsi" w:hAnsiTheme="majorHAnsi" w:cstheme="majorHAnsi"/>
          <w:bCs/>
          <w:sz w:val="20"/>
          <w:szCs w:val="20"/>
        </w:rPr>
        <w:t xml:space="preserve">ebenfalls </w:t>
      </w:r>
      <w:r w:rsidR="00D418B9">
        <w:rPr>
          <w:rFonts w:asciiTheme="majorHAnsi" w:hAnsiTheme="majorHAnsi" w:cstheme="majorHAnsi"/>
          <w:bCs/>
          <w:sz w:val="20"/>
          <w:szCs w:val="20"/>
        </w:rPr>
        <w:t>Sonderrechte</w:t>
      </w:r>
      <w:r w:rsidR="00E00960">
        <w:rPr>
          <w:rFonts w:asciiTheme="majorHAnsi" w:hAnsiTheme="majorHAnsi" w:cstheme="majorHAnsi"/>
          <w:bCs/>
          <w:sz w:val="20"/>
          <w:szCs w:val="20"/>
        </w:rPr>
        <w:t>, die ein „Enterprise Partner“ für sich in Anspruch nehmen darf.</w:t>
      </w:r>
      <w:r w:rsidR="00B57D23">
        <w:rPr>
          <w:rFonts w:asciiTheme="majorHAnsi" w:hAnsiTheme="majorHAnsi" w:cstheme="majorHAnsi"/>
          <w:bCs/>
          <w:sz w:val="20"/>
          <w:szCs w:val="20"/>
        </w:rPr>
        <w:t xml:space="preserve"> </w:t>
      </w:r>
      <w:r w:rsidR="00CC70FA">
        <w:rPr>
          <w:rFonts w:asciiTheme="majorHAnsi" w:hAnsiTheme="majorHAnsi" w:cstheme="majorHAnsi"/>
          <w:bCs/>
          <w:sz w:val="20"/>
          <w:szCs w:val="20"/>
        </w:rPr>
        <w:t xml:space="preserve">Werden neue Produkte eingeführt, räumt H.B. Fuller seinen „Enterprise Partnern“ </w:t>
      </w:r>
      <w:r w:rsidR="002C07A3">
        <w:rPr>
          <w:rFonts w:asciiTheme="majorHAnsi" w:hAnsiTheme="majorHAnsi" w:cstheme="majorHAnsi"/>
          <w:bCs/>
          <w:sz w:val="20"/>
          <w:szCs w:val="20"/>
        </w:rPr>
        <w:t xml:space="preserve">ebenfalls </w:t>
      </w:r>
      <w:r w:rsidR="00CC70FA">
        <w:rPr>
          <w:rFonts w:asciiTheme="majorHAnsi" w:hAnsiTheme="majorHAnsi" w:cstheme="majorHAnsi"/>
          <w:bCs/>
          <w:sz w:val="20"/>
          <w:szCs w:val="20"/>
        </w:rPr>
        <w:t xml:space="preserve">Vorrang ein. </w:t>
      </w:r>
    </w:p>
    <w:p w14:paraId="09D0D5E1" w14:textId="77777777" w:rsidR="00B47EE1" w:rsidRDefault="00B47EE1" w:rsidP="008A1364">
      <w:pPr>
        <w:spacing w:line="264" w:lineRule="auto"/>
        <w:ind w:left="-284"/>
        <w:jc w:val="both"/>
        <w:rPr>
          <w:rFonts w:asciiTheme="majorHAnsi" w:hAnsiTheme="majorHAnsi" w:cstheme="majorHAnsi"/>
          <w:bCs/>
          <w:sz w:val="20"/>
          <w:szCs w:val="20"/>
        </w:rPr>
      </w:pPr>
    </w:p>
    <w:p w14:paraId="4E340B3B" w14:textId="19E242BA" w:rsidR="00A61310" w:rsidRDefault="00012119" w:rsidP="008A1364">
      <w:pPr>
        <w:spacing w:line="264" w:lineRule="auto"/>
        <w:ind w:left="-284"/>
        <w:jc w:val="both"/>
        <w:rPr>
          <w:rFonts w:asciiTheme="majorHAnsi" w:hAnsiTheme="majorHAnsi" w:cstheme="majorHAnsi"/>
          <w:bCs/>
          <w:sz w:val="20"/>
          <w:szCs w:val="20"/>
        </w:rPr>
      </w:pPr>
      <w:r>
        <w:rPr>
          <w:rFonts w:asciiTheme="majorHAnsi" w:hAnsiTheme="majorHAnsi" w:cstheme="majorHAnsi"/>
          <w:bCs/>
          <w:sz w:val="20"/>
          <w:szCs w:val="20"/>
        </w:rPr>
        <w:t xml:space="preserve">In allen Ländern stehen dem Klebstoffexperten </w:t>
      </w:r>
      <w:r w:rsidR="00D91537">
        <w:rPr>
          <w:rFonts w:asciiTheme="majorHAnsi" w:hAnsiTheme="majorHAnsi" w:cstheme="majorHAnsi"/>
          <w:bCs/>
          <w:sz w:val="20"/>
          <w:szCs w:val="20"/>
        </w:rPr>
        <w:t xml:space="preserve">dafür </w:t>
      </w:r>
      <w:r>
        <w:rPr>
          <w:rFonts w:asciiTheme="majorHAnsi" w:hAnsiTheme="majorHAnsi" w:cstheme="majorHAnsi"/>
          <w:bCs/>
          <w:sz w:val="20"/>
          <w:szCs w:val="20"/>
        </w:rPr>
        <w:t xml:space="preserve">die </w:t>
      </w:r>
      <w:r w:rsidR="00B47EE1">
        <w:rPr>
          <w:rFonts w:asciiTheme="majorHAnsi" w:hAnsiTheme="majorHAnsi" w:cstheme="majorHAnsi"/>
          <w:bCs/>
          <w:sz w:val="20"/>
          <w:szCs w:val="20"/>
        </w:rPr>
        <w:t xml:space="preserve">Key Account Manager und Inside Sales Manager </w:t>
      </w:r>
      <w:r w:rsidR="00D91537">
        <w:rPr>
          <w:rFonts w:asciiTheme="majorHAnsi" w:hAnsiTheme="majorHAnsi" w:cstheme="majorHAnsi"/>
          <w:bCs/>
          <w:sz w:val="20"/>
          <w:szCs w:val="20"/>
        </w:rPr>
        <w:t xml:space="preserve">von H.B. Fuller </w:t>
      </w:r>
      <w:r w:rsidR="00B47EE1">
        <w:rPr>
          <w:rFonts w:asciiTheme="majorHAnsi" w:hAnsiTheme="majorHAnsi" w:cstheme="majorHAnsi"/>
          <w:bCs/>
          <w:sz w:val="20"/>
          <w:szCs w:val="20"/>
        </w:rPr>
        <w:t>zur Seite</w:t>
      </w:r>
      <w:r>
        <w:rPr>
          <w:rFonts w:asciiTheme="majorHAnsi" w:hAnsiTheme="majorHAnsi" w:cstheme="majorHAnsi"/>
          <w:bCs/>
          <w:sz w:val="20"/>
          <w:szCs w:val="20"/>
        </w:rPr>
        <w:t xml:space="preserve">, </w:t>
      </w:r>
      <w:r w:rsidR="00D91537">
        <w:rPr>
          <w:rFonts w:asciiTheme="majorHAnsi" w:hAnsiTheme="majorHAnsi" w:cstheme="majorHAnsi"/>
          <w:bCs/>
          <w:sz w:val="20"/>
          <w:szCs w:val="20"/>
        </w:rPr>
        <w:t xml:space="preserve">die den Markt kennen, über technische Entwicklungen bestens informiert sind und mit ihrem Know-how </w:t>
      </w:r>
      <w:r w:rsidR="00506A92">
        <w:rPr>
          <w:rFonts w:asciiTheme="majorHAnsi" w:hAnsiTheme="majorHAnsi" w:cstheme="majorHAnsi"/>
          <w:bCs/>
          <w:sz w:val="20"/>
          <w:szCs w:val="20"/>
        </w:rPr>
        <w:t xml:space="preserve">zur Lösung hochanspruchsvoller Klebeprojekte </w:t>
      </w:r>
      <w:r w:rsidR="00D91537">
        <w:rPr>
          <w:rFonts w:asciiTheme="majorHAnsi" w:hAnsiTheme="majorHAnsi" w:cstheme="majorHAnsi"/>
          <w:bCs/>
          <w:sz w:val="20"/>
          <w:szCs w:val="20"/>
        </w:rPr>
        <w:t>beitragen.</w:t>
      </w:r>
      <w:r w:rsidR="00506A92">
        <w:rPr>
          <w:rFonts w:asciiTheme="majorHAnsi" w:hAnsiTheme="majorHAnsi" w:cstheme="majorHAnsi"/>
          <w:bCs/>
          <w:sz w:val="20"/>
          <w:szCs w:val="20"/>
        </w:rPr>
        <w:t xml:space="preserve"> </w:t>
      </w:r>
      <w:r w:rsidR="00B9118D">
        <w:rPr>
          <w:rFonts w:asciiTheme="majorHAnsi" w:hAnsiTheme="majorHAnsi" w:cstheme="majorHAnsi"/>
          <w:bCs/>
          <w:sz w:val="20"/>
          <w:szCs w:val="20"/>
        </w:rPr>
        <w:t xml:space="preserve">Für H.B. Fuller und RUDERER ist Partnerschaft mehr als </w:t>
      </w:r>
      <w:r w:rsidR="001F44AF">
        <w:rPr>
          <w:rFonts w:asciiTheme="majorHAnsi" w:hAnsiTheme="majorHAnsi" w:cstheme="majorHAnsi"/>
          <w:bCs/>
          <w:sz w:val="20"/>
          <w:szCs w:val="20"/>
        </w:rPr>
        <w:t xml:space="preserve">nur </w:t>
      </w:r>
      <w:r w:rsidR="00B9118D">
        <w:rPr>
          <w:rFonts w:asciiTheme="majorHAnsi" w:hAnsiTheme="majorHAnsi" w:cstheme="majorHAnsi"/>
          <w:bCs/>
          <w:sz w:val="20"/>
          <w:szCs w:val="20"/>
        </w:rPr>
        <w:t>ein Wort. Es ist das Versprechen, gemeinsam Verantwortung zu übernehmen und die Zukunft der Klebstoffbranche mit gezielten Maßnahmen auf ein neues Level zu heben.</w:t>
      </w:r>
    </w:p>
    <w:p w14:paraId="33C798E1" w14:textId="77777777" w:rsidR="002831B9" w:rsidRDefault="002831B9" w:rsidP="001A1FD3">
      <w:pPr>
        <w:spacing w:line="264" w:lineRule="auto"/>
        <w:ind w:left="-284"/>
        <w:jc w:val="both"/>
        <w:rPr>
          <w:rFonts w:asciiTheme="majorHAnsi" w:hAnsiTheme="majorHAnsi" w:cstheme="majorHAnsi"/>
          <w:bCs/>
          <w:sz w:val="20"/>
          <w:szCs w:val="20"/>
        </w:rPr>
      </w:pPr>
    </w:p>
    <w:p w14:paraId="20173750" w14:textId="5A52C11F" w:rsidR="001A1FD3" w:rsidRDefault="001A1FD3" w:rsidP="001A1FD3">
      <w:pPr>
        <w:spacing w:line="264" w:lineRule="auto"/>
        <w:ind w:left="-284"/>
        <w:jc w:val="both"/>
        <w:rPr>
          <w:rFonts w:asciiTheme="majorHAnsi" w:hAnsiTheme="majorHAnsi" w:cstheme="majorHAnsi"/>
          <w:bCs/>
          <w:sz w:val="20"/>
          <w:szCs w:val="20"/>
        </w:rPr>
      </w:pPr>
      <w:r w:rsidRPr="004524F2">
        <w:rPr>
          <w:rFonts w:asciiTheme="majorHAnsi" w:hAnsiTheme="majorHAnsi" w:cstheme="majorHAnsi"/>
          <w:bCs/>
          <w:sz w:val="20"/>
          <w:szCs w:val="20"/>
        </w:rPr>
        <w:t xml:space="preserve">Weitere Informationen online unter </w:t>
      </w:r>
      <w:hyperlink r:id="rId7" w:history="1">
        <w:r w:rsidRPr="004524F2">
          <w:rPr>
            <w:rStyle w:val="Hyperlink"/>
            <w:rFonts w:asciiTheme="majorHAnsi" w:hAnsiTheme="majorHAnsi" w:cstheme="majorHAnsi"/>
            <w:bCs/>
            <w:sz w:val="20"/>
            <w:szCs w:val="20"/>
          </w:rPr>
          <w:t>www.ruderer.de</w:t>
        </w:r>
      </w:hyperlink>
      <w:r w:rsidRPr="004524F2">
        <w:rPr>
          <w:rFonts w:asciiTheme="majorHAnsi" w:hAnsiTheme="majorHAnsi" w:cstheme="majorHAnsi"/>
          <w:bCs/>
          <w:sz w:val="20"/>
          <w:szCs w:val="20"/>
        </w:rPr>
        <w:t xml:space="preserve"> </w:t>
      </w:r>
    </w:p>
    <w:p w14:paraId="44740DD2" w14:textId="77777777" w:rsidR="007C676B" w:rsidRDefault="007C676B" w:rsidP="00D6344E">
      <w:pPr>
        <w:spacing w:line="264" w:lineRule="auto"/>
        <w:ind w:left="-284"/>
        <w:jc w:val="both"/>
        <w:rPr>
          <w:rFonts w:asciiTheme="majorHAnsi" w:eastAsia="Times New Roman" w:hAnsiTheme="majorHAnsi" w:cstheme="majorHAnsi"/>
          <w:sz w:val="20"/>
          <w:szCs w:val="20"/>
        </w:rPr>
      </w:pPr>
    </w:p>
    <w:p w14:paraId="3EC02241" w14:textId="77777777" w:rsidR="00A76234" w:rsidRDefault="00A76234" w:rsidP="0015298C">
      <w:pPr>
        <w:spacing w:line="264" w:lineRule="auto"/>
        <w:ind w:left="-284"/>
        <w:jc w:val="both"/>
        <w:rPr>
          <w:rFonts w:asciiTheme="majorHAnsi" w:eastAsia="Times New Roman" w:hAnsiTheme="majorHAnsi" w:cstheme="majorHAnsi"/>
          <w:sz w:val="20"/>
          <w:szCs w:val="20"/>
        </w:rPr>
      </w:pPr>
    </w:p>
    <w:p w14:paraId="7C80A412" w14:textId="51B760F9" w:rsidR="004E5631" w:rsidRDefault="003842E2" w:rsidP="0079748D">
      <w:pPr>
        <w:spacing w:line="264" w:lineRule="auto"/>
        <w:ind w:left="-284"/>
        <w:jc w:val="both"/>
        <w:rPr>
          <w:rFonts w:ascii="Calibri" w:hAnsi="Calibri" w:cs="Calibri"/>
          <w:b/>
          <w:sz w:val="20"/>
          <w:szCs w:val="20"/>
        </w:rPr>
      </w:pPr>
      <w:r w:rsidRPr="00672707">
        <w:rPr>
          <w:rFonts w:ascii="Calibri" w:hAnsi="Calibri" w:cs="Calibri"/>
          <w:b/>
          <w:sz w:val="20"/>
          <w:szCs w:val="20"/>
        </w:rPr>
        <w:t>Bildmaterial:</w:t>
      </w:r>
    </w:p>
    <w:p w14:paraId="017E8A47" w14:textId="77777777" w:rsidR="00347993" w:rsidRDefault="00347993" w:rsidP="0079748D">
      <w:pPr>
        <w:spacing w:line="264" w:lineRule="auto"/>
        <w:ind w:left="-284"/>
        <w:jc w:val="both"/>
        <w:rPr>
          <w:rFonts w:ascii="Calibri" w:hAnsi="Calibri" w:cs="Calibri"/>
          <w:b/>
          <w:sz w:val="20"/>
          <w:szCs w:val="20"/>
        </w:rPr>
      </w:pPr>
    </w:p>
    <w:p w14:paraId="76C98878" w14:textId="1EBCE073" w:rsidR="00347993" w:rsidRDefault="00BA0497" w:rsidP="0079748D">
      <w:pPr>
        <w:spacing w:line="264" w:lineRule="auto"/>
        <w:ind w:left="-284"/>
        <w:jc w:val="both"/>
        <w:rPr>
          <w:rFonts w:ascii="Calibri" w:hAnsi="Calibri" w:cs="Calibri"/>
          <w:b/>
          <w:sz w:val="20"/>
          <w:szCs w:val="20"/>
        </w:rPr>
      </w:pPr>
      <w:r w:rsidRPr="00BA0497">
        <w:rPr>
          <w:rFonts w:ascii="Calibri" w:hAnsi="Calibri" w:cs="Calibri"/>
          <w:b/>
          <w:noProof/>
          <w:sz w:val="20"/>
          <w:szCs w:val="20"/>
        </w:rPr>
        <w:drawing>
          <wp:inline distT="0" distB="0" distL="0" distR="0" wp14:anchorId="4EFB607C" wp14:editId="45EC55F4">
            <wp:extent cx="5756910" cy="2567305"/>
            <wp:effectExtent l="0" t="0" r="0" b="4445"/>
            <wp:docPr id="95534442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344427" name=""/>
                    <pic:cNvPicPr/>
                  </pic:nvPicPr>
                  <pic:blipFill>
                    <a:blip r:embed="rId8" cstate="screen">
                      <a:extLst>
                        <a:ext uri="{28A0092B-C50C-407E-A947-70E740481C1C}">
                          <a14:useLocalDpi xmlns:a14="http://schemas.microsoft.com/office/drawing/2010/main"/>
                        </a:ext>
                      </a:extLst>
                    </a:blip>
                    <a:stretch>
                      <a:fillRect/>
                    </a:stretch>
                  </pic:blipFill>
                  <pic:spPr>
                    <a:xfrm>
                      <a:off x="0" y="0"/>
                      <a:ext cx="5756910" cy="2567305"/>
                    </a:xfrm>
                    <a:prstGeom prst="rect">
                      <a:avLst/>
                    </a:prstGeom>
                  </pic:spPr>
                </pic:pic>
              </a:graphicData>
            </a:graphic>
          </wp:inline>
        </w:drawing>
      </w:r>
    </w:p>
    <w:p w14:paraId="109D839F" w14:textId="77777777" w:rsidR="00347993" w:rsidRDefault="00347993" w:rsidP="002831B9">
      <w:pPr>
        <w:spacing w:line="264" w:lineRule="auto"/>
        <w:jc w:val="both"/>
        <w:rPr>
          <w:rFonts w:ascii="Calibri" w:hAnsi="Calibri" w:cs="Calibri"/>
          <w:b/>
          <w:sz w:val="20"/>
          <w:szCs w:val="20"/>
        </w:rPr>
      </w:pPr>
    </w:p>
    <w:p w14:paraId="67ED7FC3" w14:textId="0A989AAD" w:rsidR="00586212" w:rsidRPr="00CE319D" w:rsidRDefault="00586212" w:rsidP="00A01CE2">
      <w:pPr>
        <w:spacing w:line="264" w:lineRule="auto"/>
        <w:ind w:left="-284"/>
        <w:jc w:val="both"/>
        <w:rPr>
          <w:rFonts w:asciiTheme="majorHAnsi" w:eastAsia="Times New Roman" w:hAnsiTheme="majorHAnsi" w:cstheme="majorHAnsi"/>
          <w:noProof/>
          <w:color w:val="000000" w:themeColor="text1"/>
          <w:sz w:val="20"/>
          <w:szCs w:val="20"/>
        </w:rPr>
      </w:pPr>
      <w:r w:rsidRPr="00672707">
        <w:rPr>
          <w:rFonts w:ascii="Calibri" w:hAnsi="Calibri" w:cs="Calibri"/>
          <w:b/>
          <w:bCs/>
          <w:sz w:val="20"/>
        </w:rPr>
        <w:t>B</w:t>
      </w:r>
      <w:r>
        <w:rPr>
          <w:rFonts w:ascii="Calibri" w:hAnsi="Calibri" w:cs="Calibri"/>
          <w:b/>
          <w:bCs/>
          <w:sz w:val="20"/>
        </w:rPr>
        <w:t xml:space="preserve">U: </w:t>
      </w:r>
      <w:r w:rsidR="00E241C9" w:rsidRPr="008C1C6D">
        <w:rPr>
          <w:rFonts w:ascii="Calibri" w:hAnsi="Calibri" w:cs="Calibri"/>
          <w:sz w:val="20"/>
        </w:rPr>
        <w:t>Die RUDERER Klebetechnik GmbH hat sich für die nächste Partnerstufe qualifiziert und von H.B. Fuller den Sonderstatus als „Enterprise Partner“ erhalten.</w:t>
      </w:r>
      <w:r w:rsidR="002831B9">
        <w:rPr>
          <w:rFonts w:ascii="Calibri" w:hAnsi="Calibri" w:cs="Calibri"/>
          <w:sz w:val="20"/>
        </w:rPr>
        <w:t xml:space="preserve"> Im Bild: Jens und Petra Ruderer (Geschäftsführer RUDERER </w:t>
      </w:r>
      <w:r w:rsidR="00CE319D">
        <w:rPr>
          <w:rFonts w:ascii="Calibri" w:hAnsi="Calibri" w:cs="Calibri"/>
          <w:sz w:val="20"/>
        </w:rPr>
        <w:t>KLEBETECHNIK</w:t>
      </w:r>
      <w:r w:rsidR="002831B9">
        <w:rPr>
          <w:rFonts w:ascii="Calibri" w:hAnsi="Calibri" w:cs="Calibri"/>
          <w:sz w:val="20"/>
        </w:rPr>
        <w:t xml:space="preserve"> GmbH), </w:t>
      </w:r>
      <w:r w:rsidR="00CE319D" w:rsidRPr="00CE319D">
        <w:rPr>
          <w:rFonts w:ascii="Calibri" w:hAnsi="Calibri" w:cs="Calibri"/>
          <w:color w:val="000000" w:themeColor="text1"/>
          <w:sz w:val="20"/>
        </w:rPr>
        <w:t>Erich Kranz (Senior Account Manager) und Federico Poppelmann (Durable Assembly Distribution Channel Manager EIMEA).</w:t>
      </w:r>
    </w:p>
    <w:p w14:paraId="07BFB3E8" w14:textId="77777777" w:rsidR="00586212" w:rsidRDefault="00586212" w:rsidP="0079748D">
      <w:pPr>
        <w:spacing w:line="264" w:lineRule="auto"/>
        <w:ind w:left="-284"/>
        <w:jc w:val="both"/>
        <w:rPr>
          <w:rFonts w:ascii="Calibri" w:hAnsi="Calibri" w:cs="Calibri"/>
          <w:b/>
          <w:sz w:val="20"/>
          <w:szCs w:val="20"/>
        </w:rPr>
      </w:pPr>
    </w:p>
    <w:p w14:paraId="723EBB42" w14:textId="77777777" w:rsidR="008C1C6D" w:rsidRDefault="008C1C6D" w:rsidP="004524F2">
      <w:pPr>
        <w:spacing w:line="264" w:lineRule="auto"/>
        <w:ind w:left="-284"/>
        <w:jc w:val="both"/>
        <w:rPr>
          <w:rFonts w:ascii="Calibri" w:hAnsi="Calibri" w:cs="Calibri"/>
          <w:b/>
          <w:color w:val="000000" w:themeColor="text1"/>
          <w:sz w:val="20"/>
          <w:szCs w:val="20"/>
        </w:rPr>
      </w:pPr>
    </w:p>
    <w:p w14:paraId="5E50571E" w14:textId="77777777" w:rsidR="008C1C6D" w:rsidRDefault="008C1C6D" w:rsidP="004524F2">
      <w:pPr>
        <w:spacing w:line="264" w:lineRule="auto"/>
        <w:ind w:left="-284"/>
        <w:jc w:val="both"/>
        <w:rPr>
          <w:rFonts w:ascii="Calibri" w:hAnsi="Calibri" w:cs="Calibri"/>
          <w:b/>
          <w:color w:val="000000" w:themeColor="text1"/>
          <w:sz w:val="20"/>
          <w:szCs w:val="20"/>
        </w:rPr>
      </w:pPr>
    </w:p>
    <w:p w14:paraId="4BF1D305" w14:textId="77777777" w:rsidR="008C1C6D" w:rsidRDefault="008C1C6D" w:rsidP="004524F2">
      <w:pPr>
        <w:spacing w:line="264" w:lineRule="auto"/>
        <w:ind w:left="-284"/>
        <w:jc w:val="both"/>
        <w:rPr>
          <w:rFonts w:ascii="Calibri" w:hAnsi="Calibri" w:cs="Calibri"/>
          <w:b/>
          <w:color w:val="000000" w:themeColor="text1"/>
          <w:sz w:val="20"/>
          <w:szCs w:val="20"/>
        </w:rPr>
      </w:pPr>
    </w:p>
    <w:p w14:paraId="45FFB15C" w14:textId="77777777" w:rsidR="00CE319D" w:rsidRDefault="00CE319D">
      <w:pPr>
        <w:rPr>
          <w:rFonts w:ascii="Calibri" w:hAnsi="Calibri" w:cs="Calibri"/>
          <w:b/>
          <w:color w:val="000000" w:themeColor="text1"/>
          <w:sz w:val="20"/>
          <w:szCs w:val="20"/>
        </w:rPr>
      </w:pPr>
      <w:r>
        <w:rPr>
          <w:rFonts w:ascii="Calibri" w:hAnsi="Calibri" w:cs="Calibri"/>
          <w:b/>
          <w:color w:val="000000" w:themeColor="text1"/>
          <w:sz w:val="20"/>
          <w:szCs w:val="20"/>
        </w:rPr>
        <w:br w:type="page"/>
      </w:r>
    </w:p>
    <w:p w14:paraId="63EC524D" w14:textId="24A76CA5" w:rsidR="004524F2" w:rsidRPr="00285057" w:rsidRDefault="004524F2" w:rsidP="004524F2">
      <w:pPr>
        <w:spacing w:line="264" w:lineRule="auto"/>
        <w:ind w:left="-284"/>
        <w:jc w:val="both"/>
        <w:rPr>
          <w:rFonts w:ascii="Calibri" w:hAnsi="Calibri" w:cs="Calibri"/>
          <w:b/>
          <w:color w:val="000000" w:themeColor="text1"/>
          <w:sz w:val="20"/>
          <w:szCs w:val="20"/>
        </w:rPr>
      </w:pPr>
      <w:r w:rsidRPr="00285057">
        <w:rPr>
          <w:rFonts w:ascii="Calibri" w:hAnsi="Calibri" w:cs="Calibri"/>
          <w:b/>
          <w:color w:val="000000" w:themeColor="text1"/>
          <w:sz w:val="20"/>
          <w:szCs w:val="20"/>
        </w:rPr>
        <w:lastRenderedPageBreak/>
        <w:t>Über die RUDERER KLEBETECHNIK GMBH</w:t>
      </w:r>
    </w:p>
    <w:p w14:paraId="7C1E34E4" w14:textId="77777777" w:rsidR="004524F2" w:rsidRDefault="004524F2" w:rsidP="004524F2">
      <w:pPr>
        <w:spacing w:line="264" w:lineRule="auto"/>
        <w:ind w:left="-284"/>
        <w:jc w:val="both"/>
        <w:rPr>
          <w:rFonts w:ascii="Calibri" w:hAnsi="Calibri" w:cs="Calibri"/>
          <w:color w:val="000000" w:themeColor="text1"/>
          <w:sz w:val="18"/>
          <w:szCs w:val="18"/>
        </w:rPr>
      </w:pPr>
    </w:p>
    <w:p w14:paraId="2DDFF9FA"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Die RUDERER KLEBETECHNIK GMBH ist Ihr Spezialist für Premium-Industrieklebstoffe unterschiedlichster Art. Wir sind ein stetig wachsendes Familienunternehmen in zweiter Generation. Unser Hauptsitz ist in Zorneding bei München. Mit unserer über 30-jährigen Produkt- und Branchen-Expertise im Bereich Kleben können wir unsere Kunden aus Industrie und Handwerk optimal betreuen und bei Klebeprojekten begleiten – sowohl mit den richtigen Klebstoff-Produkten, als auch mit dem erforderlichen Know-how um Verbundstoffe, Technologien, und Anwendungen. </w:t>
      </w:r>
    </w:p>
    <w:p w14:paraId="0485BC13"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98CC69F"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Wir sind Händler und wir sind Hersteller. Das garantiert unseren Kunden nicht nur die jeweils beste technologische Klebstoff-Lösung, sondern durch unser großes Lager auch eine sehr hohe Produktverfügbarkeit für schnelle, stabile Lieferketten sowie größtmögliche Flexibilität, z.B. bei der Gebindegröße oder bei Änderungswünschen von Lieferterminen. </w:t>
      </w:r>
    </w:p>
    <w:p w14:paraId="48AC918F"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1F5905F3"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Unser breites und tiefes Klebstoffsortiment umfasst viele Premiumklebstoffe namhafter Hersteller wie technicoll, Araldite, Sika, H.B. Fuller, 3M, Panacol, Otto-Chemie, Kömmerling, </w:t>
      </w:r>
      <w:r w:rsidRPr="002E37D7">
        <w:rPr>
          <w:rFonts w:asciiTheme="majorHAnsi" w:hAnsiTheme="majorHAnsi" w:cstheme="majorHAnsi"/>
          <w:color w:val="000000" w:themeColor="text1"/>
          <w:sz w:val="18"/>
          <w:szCs w:val="18"/>
        </w:rPr>
        <w:t xml:space="preserve">Born2Bond (Bostik), </w:t>
      </w:r>
      <w:r w:rsidRPr="00A53E67">
        <w:rPr>
          <w:rFonts w:ascii="Calibri" w:hAnsi="Calibri" w:cs="Calibri"/>
          <w:color w:val="000000" w:themeColor="text1"/>
          <w:sz w:val="18"/>
          <w:szCs w:val="18"/>
        </w:rPr>
        <w:t>Weiss-Chemie, Drei Bond, Loctite, Teroson. Unsere Lieferanten wählen wir sorgfältig aus und achten darauf, dass wir nur Klebstoffe mit hervorragender Qualität in unser Portfolio aufnehmen.</w:t>
      </w:r>
      <w:r>
        <w:rPr>
          <w:rFonts w:ascii="Calibri" w:hAnsi="Calibri" w:cs="Calibri"/>
          <w:color w:val="000000" w:themeColor="text1"/>
          <w:sz w:val="18"/>
          <w:szCs w:val="18"/>
        </w:rPr>
        <w:t xml:space="preserve"> D</w:t>
      </w:r>
      <w:r w:rsidRPr="00A53E67">
        <w:rPr>
          <w:rFonts w:ascii="Calibri" w:hAnsi="Calibri" w:cs="Calibri"/>
          <w:color w:val="000000" w:themeColor="text1"/>
          <w:sz w:val="18"/>
          <w:szCs w:val="18"/>
        </w:rPr>
        <w:t>er Zugriff auf viele verschiedene Klebstoffmarken ermöglicht es uns, unseren Kunden eine markenunabhängige Beratung zu bieten, stets herstellerneutral im Sinne der besten Lösung für die jeweilige Anforderung. In unserem Technikum können wir für unsere Kunden Testverklebungen durchführen, um den richtigen Klebstoff ermitteln zu können. Dies ist vor allem immer dann hilfreich und sinnvoll, wenn der Kunde die genauen Eigenschaften der zu klebenden Werkstoffe nicht kennt. Zudem können wir für unsere Kunden Alterungstests, Klimawechseltests usw. durchführen und Zugscherfestigkeiten ermitteln. Wenn unsere Kunden keine Kapazitäten in der Fertigung frei haben, oder das Kleb-Know-how fehlt, kümmern wir uns um die Klebeprojekte und führen die Klebung in Lohn durch.</w:t>
      </w:r>
    </w:p>
    <w:p w14:paraId="3545FD71"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9189A70"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Mit unserer eigenen Marke, der Traditionsmarke technicoll®, (www.technicoll.de) bieten wir ein Klebstoff-Komplettsortiment für professionelle Anwendungen und modifizieren oder entwickeln bei Bedarf den passenden Klebstoff für individuelle Kundenanforderungen. technicoll® ist seit über 50 Jahren auf dem Klebstoffmarkt bekannt. Seit Jahrzehnten beliefern wir erfolgreich die Schlüsselbranchen der Industrie, wie z.B. Automotive/Transportation/Sonderfahrzeugbau, Kunststoffindustrie, Polsterindustrie oder Metallindustrie</w:t>
      </w:r>
    </w:p>
    <w:p w14:paraId="1FE991FB"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5E92151C"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 xml:space="preserve">Als zukunftsorientiertes Familienunternehmen in 2. Generation legen wir großen Wert auf Aus- und Weiterbildung unserer Mitarbeiterinnen und Mitarbeiter. Der Fokus unseres spezialisierten Teams ist stets, mit tiefem technischem Know-how unseren Kunden stets kompetent zu beraten und falls notwendig über komplette Projekte hinweg zu betreuen. </w:t>
      </w:r>
    </w:p>
    <w:p w14:paraId="2540C597" w14:textId="77777777" w:rsidR="004524F2" w:rsidRPr="00A53E67" w:rsidRDefault="004524F2" w:rsidP="004524F2">
      <w:pPr>
        <w:spacing w:line="264" w:lineRule="auto"/>
        <w:ind w:left="-284"/>
        <w:jc w:val="both"/>
        <w:rPr>
          <w:rFonts w:ascii="Calibri" w:hAnsi="Calibri" w:cs="Calibri"/>
          <w:color w:val="000000" w:themeColor="text1"/>
          <w:sz w:val="18"/>
          <w:szCs w:val="18"/>
        </w:rPr>
      </w:pPr>
    </w:p>
    <w:p w14:paraId="40E8F358" w14:textId="77777777" w:rsidR="004524F2" w:rsidRPr="00A53E67" w:rsidRDefault="004524F2" w:rsidP="004524F2">
      <w:pPr>
        <w:spacing w:line="264" w:lineRule="auto"/>
        <w:ind w:left="-284"/>
        <w:jc w:val="both"/>
        <w:rPr>
          <w:rFonts w:ascii="Calibri" w:hAnsi="Calibri" w:cs="Calibri"/>
          <w:color w:val="000000" w:themeColor="text1"/>
          <w:sz w:val="18"/>
          <w:szCs w:val="18"/>
        </w:rPr>
      </w:pPr>
      <w:r w:rsidRPr="00A53E67">
        <w:rPr>
          <w:rFonts w:ascii="Calibri" w:hAnsi="Calibri" w:cs="Calibri"/>
          <w:color w:val="000000" w:themeColor="text1"/>
          <w:sz w:val="18"/>
          <w:szCs w:val="18"/>
        </w:rPr>
        <w:t>Unsere Zukunft ist digital. Das haben wir schon 2007 erkannt und unseren Onlineshop www.ottozeus.de ins Leben gerufen. Dort erhalten unsere Kunden alle hochwertigen Klebstoffmarken, das passende Zubehör, viele wichtige Informationen und bei Bedarf auch eine telefonische Klebeberatung – alles schnell und zuverlässig, so wie es von einem Onlineshop erwartet wird. Das umfangreiche Klebstoff-Sortiment auf www.ottozeus.de umfasst knapp 1000 Artikel, die sowohl für Gewerbekunden aus Handel, Handwerk und Industrie, als auch erfahrene Heimwerker 24/7 bestellbar sind.</w:t>
      </w:r>
    </w:p>
    <w:p w14:paraId="43CC475E" w14:textId="77777777" w:rsidR="004524F2" w:rsidRPr="00A96618" w:rsidRDefault="004524F2" w:rsidP="004524F2">
      <w:pPr>
        <w:spacing w:line="264" w:lineRule="auto"/>
        <w:ind w:left="-284"/>
        <w:jc w:val="both"/>
        <w:rPr>
          <w:rFonts w:ascii="Calibri" w:hAnsi="Calibri" w:cs="Calibri"/>
          <w:sz w:val="18"/>
          <w:szCs w:val="18"/>
        </w:rPr>
      </w:pPr>
    </w:p>
    <w:p w14:paraId="0EDAB72B" w14:textId="77777777" w:rsidR="004524F2" w:rsidRPr="00A96618" w:rsidRDefault="004524F2" w:rsidP="004524F2">
      <w:pPr>
        <w:spacing w:line="264" w:lineRule="auto"/>
        <w:ind w:left="-284"/>
        <w:jc w:val="both"/>
        <w:rPr>
          <w:rFonts w:ascii="Calibri" w:hAnsi="Calibri" w:cs="Calibri"/>
          <w:sz w:val="18"/>
          <w:szCs w:val="18"/>
        </w:rPr>
      </w:pPr>
      <w:r w:rsidRPr="00A96618">
        <w:rPr>
          <w:rFonts w:ascii="Calibri" w:hAnsi="Calibri" w:cs="Calibri"/>
          <w:sz w:val="18"/>
          <w:szCs w:val="18"/>
        </w:rPr>
        <w:t xml:space="preserve">Weitere Infos unter </w:t>
      </w:r>
      <w:hyperlink r:id="rId9" w:history="1">
        <w:r w:rsidRPr="00A96618">
          <w:rPr>
            <w:rStyle w:val="Hyperlink"/>
            <w:rFonts w:ascii="Calibri" w:hAnsi="Calibri" w:cs="Calibri"/>
            <w:sz w:val="18"/>
            <w:szCs w:val="18"/>
          </w:rPr>
          <w:t>www.ruderer.de</w:t>
        </w:r>
      </w:hyperlink>
      <w:r w:rsidRPr="00A96618">
        <w:rPr>
          <w:rFonts w:ascii="Calibri" w:hAnsi="Calibri" w:cs="Calibri"/>
          <w:sz w:val="18"/>
          <w:szCs w:val="18"/>
        </w:rPr>
        <w:t xml:space="preserve"> , </w:t>
      </w:r>
      <w:hyperlink r:id="rId10" w:history="1">
        <w:r w:rsidRPr="00A96618">
          <w:rPr>
            <w:rStyle w:val="Hyperlink"/>
            <w:rFonts w:ascii="Calibri" w:hAnsi="Calibri" w:cs="Calibri"/>
            <w:sz w:val="18"/>
            <w:szCs w:val="18"/>
          </w:rPr>
          <w:t>www.technicoll.de</w:t>
        </w:r>
      </w:hyperlink>
      <w:r w:rsidRPr="00A96618">
        <w:rPr>
          <w:rFonts w:ascii="Calibri" w:hAnsi="Calibri" w:cs="Calibri"/>
          <w:sz w:val="18"/>
          <w:szCs w:val="18"/>
        </w:rPr>
        <w:t xml:space="preserve"> und </w:t>
      </w:r>
      <w:hyperlink r:id="rId11" w:history="1">
        <w:r w:rsidRPr="00A96618">
          <w:rPr>
            <w:rStyle w:val="Hyperlink"/>
            <w:rFonts w:ascii="Calibri" w:hAnsi="Calibri" w:cs="Calibri"/>
            <w:sz w:val="18"/>
            <w:szCs w:val="18"/>
          </w:rPr>
          <w:t>www.ottozeus.de</w:t>
        </w:r>
      </w:hyperlink>
      <w:r w:rsidRPr="00A96618">
        <w:rPr>
          <w:rFonts w:ascii="Calibri" w:hAnsi="Calibri" w:cs="Calibri"/>
          <w:sz w:val="18"/>
          <w:szCs w:val="18"/>
        </w:rPr>
        <w:t xml:space="preserve"> </w:t>
      </w:r>
    </w:p>
    <w:p w14:paraId="77B1B42D" w14:textId="77777777" w:rsidR="004524F2" w:rsidRDefault="004524F2" w:rsidP="004524F2">
      <w:pPr>
        <w:spacing w:line="264" w:lineRule="auto"/>
        <w:ind w:left="-284"/>
        <w:rPr>
          <w:rFonts w:ascii="Calibri" w:hAnsi="Calibri" w:cs="Calibri"/>
          <w:sz w:val="20"/>
          <w:szCs w:val="20"/>
        </w:rPr>
      </w:pPr>
    </w:p>
    <w:p w14:paraId="775A0E17"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Der Abdruck ist sowohl für Print-, als auch Onlinepublikationen frei. Wir bitten um ein Belegexemplar.</w:t>
      </w:r>
    </w:p>
    <w:p w14:paraId="54DB9059" w14:textId="77777777" w:rsidR="004524F2" w:rsidRPr="003842E2" w:rsidRDefault="004524F2" w:rsidP="004524F2">
      <w:pPr>
        <w:spacing w:line="264" w:lineRule="auto"/>
        <w:ind w:left="-284"/>
        <w:rPr>
          <w:rFonts w:ascii="Calibri" w:hAnsi="Calibri" w:cs="Calibri"/>
          <w:sz w:val="20"/>
          <w:szCs w:val="20"/>
        </w:rPr>
      </w:pPr>
    </w:p>
    <w:p w14:paraId="063D9A40"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Bei Fragen steht Ihnen jederzeit gerne zur Verfügung:</w:t>
      </w:r>
    </w:p>
    <w:p w14:paraId="04533CA8" w14:textId="77777777" w:rsidR="004524F2" w:rsidRPr="003842E2" w:rsidRDefault="004524F2" w:rsidP="004524F2">
      <w:pPr>
        <w:spacing w:line="264" w:lineRule="auto"/>
        <w:ind w:left="-284"/>
        <w:rPr>
          <w:rFonts w:ascii="Calibri" w:hAnsi="Calibri" w:cs="Calibri"/>
          <w:sz w:val="20"/>
          <w:szCs w:val="20"/>
        </w:rPr>
      </w:pPr>
    </w:p>
    <w:p w14:paraId="084A9D60" w14:textId="77777777" w:rsidR="004524F2" w:rsidRPr="003842E2" w:rsidRDefault="004524F2" w:rsidP="004524F2">
      <w:pPr>
        <w:spacing w:line="264" w:lineRule="auto"/>
        <w:ind w:left="-284"/>
        <w:rPr>
          <w:rFonts w:ascii="Calibri" w:hAnsi="Calibri" w:cs="Calibri"/>
          <w:sz w:val="20"/>
          <w:szCs w:val="20"/>
          <w:u w:val="single"/>
        </w:rPr>
      </w:pPr>
      <w:r w:rsidRPr="003842E2">
        <w:rPr>
          <w:rFonts w:ascii="Calibri" w:hAnsi="Calibri" w:cs="Calibri"/>
          <w:sz w:val="20"/>
          <w:szCs w:val="20"/>
          <w:u w:val="single"/>
        </w:rPr>
        <w:t>Ruderer Pressekontakt:</w:t>
      </w:r>
    </w:p>
    <w:p w14:paraId="31842306" w14:textId="77777777" w:rsidR="004524F2" w:rsidRPr="003842E2" w:rsidRDefault="004524F2" w:rsidP="004524F2">
      <w:pPr>
        <w:spacing w:line="264" w:lineRule="auto"/>
        <w:ind w:left="-284"/>
        <w:rPr>
          <w:rFonts w:ascii="Calibri" w:hAnsi="Calibri" w:cs="Calibri"/>
          <w:sz w:val="20"/>
          <w:szCs w:val="20"/>
        </w:rPr>
      </w:pPr>
    </w:p>
    <w:p w14:paraId="35406B08" w14:textId="77777777" w:rsidR="004524F2" w:rsidRPr="003842E2" w:rsidRDefault="004524F2" w:rsidP="004524F2">
      <w:pPr>
        <w:spacing w:line="264" w:lineRule="auto"/>
        <w:ind w:left="-284"/>
        <w:rPr>
          <w:rFonts w:ascii="Calibri" w:hAnsi="Calibri" w:cs="Calibri"/>
          <w:sz w:val="20"/>
          <w:szCs w:val="20"/>
        </w:rPr>
      </w:pPr>
      <w:r w:rsidRPr="003842E2">
        <w:rPr>
          <w:rFonts w:ascii="Calibri" w:hAnsi="Calibri" w:cs="Calibri"/>
          <w:sz w:val="20"/>
          <w:szCs w:val="20"/>
        </w:rPr>
        <w:t>LEAD Industrie-Marketing GmbH</w:t>
      </w:r>
    </w:p>
    <w:p w14:paraId="0356E12F"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André Geßner</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t>Tel.:</w:t>
      </w:r>
      <w:r w:rsidRPr="006B3650">
        <w:rPr>
          <w:rFonts w:ascii="Calibri" w:hAnsi="Calibri" w:cs="Calibri"/>
          <w:sz w:val="20"/>
          <w:szCs w:val="20"/>
        </w:rPr>
        <w:tab/>
      </w:r>
      <w:r w:rsidRPr="003842E2">
        <w:rPr>
          <w:rFonts w:ascii="Calibri" w:hAnsi="Calibri" w:cs="Calibri"/>
          <w:sz w:val="20"/>
          <w:szCs w:val="20"/>
          <w:lang w:val="it-IT"/>
        </w:rPr>
        <w:t>+49 8022 - 91 53 188</w:t>
      </w:r>
    </w:p>
    <w:p w14:paraId="3709824B" w14:textId="77777777" w:rsidR="004524F2" w:rsidRPr="003842E2" w:rsidRDefault="004524F2" w:rsidP="004524F2">
      <w:pPr>
        <w:spacing w:line="264" w:lineRule="auto"/>
        <w:ind w:left="-284"/>
        <w:rPr>
          <w:rFonts w:ascii="Calibri" w:hAnsi="Calibri" w:cs="Calibri"/>
          <w:sz w:val="20"/>
          <w:szCs w:val="20"/>
          <w:lang w:val="it-IT"/>
        </w:rPr>
      </w:pPr>
      <w:r w:rsidRPr="006B3650">
        <w:rPr>
          <w:rFonts w:ascii="Calibri" w:hAnsi="Calibri" w:cs="Calibri"/>
          <w:sz w:val="20"/>
          <w:szCs w:val="20"/>
        </w:rPr>
        <w:t>Hauptstr. 46</w:t>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6B3650">
        <w:rPr>
          <w:rFonts w:ascii="Calibri" w:hAnsi="Calibri" w:cs="Calibri"/>
          <w:sz w:val="20"/>
          <w:szCs w:val="20"/>
        </w:rPr>
        <w:tab/>
      </w:r>
      <w:r w:rsidRPr="003842E2">
        <w:rPr>
          <w:rFonts w:ascii="Calibri" w:hAnsi="Calibri" w:cs="Calibri"/>
          <w:sz w:val="20"/>
          <w:szCs w:val="20"/>
          <w:lang w:val="it-IT"/>
        </w:rPr>
        <w:t>E-Mail:</w:t>
      </w:r>
      <w:r w:rsidRPr="003842E2">
        <w:rPr>
          <w:rFonts w:ascii="Calibri" w:hAnsi="Calibri" w:cs="Calibri"/>
          <w:sz w:val="20"/>
          <w:szCs w:val="20"/>
          <w:lang w:val="it-IT"/>
        </w:rPr>
        <w:tab/>
      </w:r>
      <w:hyperlink r:id="rId12" w:history="1">
        <w:r w:rsidRPr="003842E2">
          <w:rPr>
            <w:rStyle w:val="Hyperlink"/>
            <w:rFonts w:ascii="Calibri" w:hAnsi="Calibri" w:cs="Calibri"/>
            <w:sz w:val="20"/>
            <w:szCs w:val="20"/>
            <w:lang w:val="it-IT"/>
          </w:rPr>
          <w:t>agessner@lead-industrie-marketing.de</w:t>
        </w:r>
      </w:hyperlink>
    </w:p>
    <w:p w14:paraId="02D85642" w14:textId="77777777" w:rsidR="004524F2" w:rsidRPr="00D54B1E" w:rsidRDefault="004524F2" w:rsidP="004524F2">
      <w:pPr>
        <w:spacing w:line="264" w:lineRule="auto"/>
        <w:ind w:left="-284"/>
        <w:rPr>
          <w:rFonts w:ascii="Calibri" w:hAnsi="Calibri" w:cs="Calibri"/>
          <w:sz w:val="20"/>
          <w:szCs w:val="20"/>
          <w:lang w:val="it-IT"/>
        </w:rPr>
      </w:pPr>
      <w:r w:rsidRPr="003842E2">
        <w:rPr>
          <w:rFonts w:ascii="Calibri" w:hAnsi="Calibri" w:cs="Calibri"/>
          <w:sz w:val="20"/>
          <w:szCs w:val="20"/>
          <w:lang w:val="it-IT"/>
        </w:rPr>
        <w:t>D-83684 Tegernsee</w:t>
      </w:r>
      <w:r w:rsidRPr="003842E2">
        <w:rPr>
          <w:rFonts w:ascii="Calibri" w:hAnsi="Calibri" w:cs="Calibri"/>
          <w:sz w:val="20"/>
          <w:szCs w:val="20"/>
          <w:lang w:val="it-IT"/>
        </w:rPr>
        <w:tab/>
      </w:r>
      <w:r w:rsidRPr="003842E2">
        <w:rPr>
          <w:rFonts w:ascii="Calibri" w:hAnsi="Calibri" w:cs="Calibri"/>
          <w:sz w:val="20"/>
          <w:szCs w:val="20"/>
          <w:lang w:val="it-IT"/>
        </w:rPr>
        <w:tab/>
      </w:r>
      <w:r w:rsidRPr="003842E2">
        <w:rPr>
          <w:rFonts w:ascii="Calibri" w:hAnsi="Calibri" w:cs="Calibri"/>
          <w:sz w:val="20"/>
          <w:szCs w:val="20"/>
          <w:lang w:val="it-IT"/>
        </w:rPr>
        <w:tab/>
      </w:r>
      <w:r>
        <w:rPr>
          <w:rFonts w:ascii="Calibri" w:hAnsi="Calibri" w:cs="Calibri"/>
          <w:sz w:val="20"/>
          <w:szCs w:val="20"/>
          <w:lang w:val="it-IT"/>
        </w:rPr>
        <w:tab/>
      </w:r>
      <w:r w:rsidRPr="003842E2">
        <w:rPr>
          <w:rFonts w:ascii="Calibri" w:hAnsi="Calibri" w:cs="Calibri"/>
          <w:sz w:val="20"/>
          <w:szCs w:val="20"/>
          <w:lang w:val="it-IT"/>
        </w:rPr>
        <w:t>Web:</w:t>
      </w:r>
      <w:r w:rsidRPr="003842E2">
        <w:rPr>
          <w:rFonts w:ascii="Calibri" w:hAnsi="Calibri" w:cs="Calibri"/>
          <w:sz w:val="20"/>
          <w:szCs w:val="20"/>
          <w:lang w:val="it-IT"/>
        </w:rPr>
        <w:tab/>
      </w:r>
      <w:hyperlink r:id="rId13" w:history="1">
        <w:r w:rsidRPr="003842E2">
          <w:rPr>
            <w:rStyle w:val="Hyperlink"/>
            <w:rFonts w:ascii="Calibri" w:hAnsi="Calibri" w:cs="Calibri"/>
            <w:sz w:val="20"/>
            <w:szCs w:val="20"/>
            <w:lang w:val="it-IT"/>
          </w:rPr>
          <w:t>www.lead-industrie-marketing.de</w:t>
        </w:r>
      </w:hyperlink>
    </w:p>
    <w:p w14:paraId="0E8C6350" w14:textId="28C3359B" w:rsidR="00440D8E" w:rsidRPr="00D54B1E" w:rsidRDefault="00440D8E" w:rsidP="004524F2">
      <w:pPr>
        <w:spacing w:line="264" w:lineRule="auto"/>
        <w:ind w:left="-284"/>
        <w:jc w:val="both"/>
        <w:rPr>
          <w:rFonts w:ascii="Calibri" w:hAnsi="Calibri" w:cs="Calibri"/>
          <w:sz w:val="20"/>
          <w:szCs w:val="20"/>
          <w:lang w:val="it-IT"/>
        </w:rPr>
      </w:pPr>
    </w:p>
    <w:sectPr w:rsidR="00440D8E" w:rsidRPr="00D54B1E" w:rsidSect="003A1AFF">
      <w:headerReference w:type="default" r:id="rId14"/>
      <w:footerReference w:type="default" r:id="rId15"/>
      <w:pgSz w:w="11900" w:h="16840" w:code="9"/>
      <w:pgMar w:top="-1843" w:right="1417" w:bottom="1701" w:left="1417" w:header="0" w:footer="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B57FAF" w14:textId="77777777" w:rsidR="003A1AFF" w:rsidRDefault="003A1AFF" w:rsidP="005761B6">
      <w:r>
        <w:separator/>
      </w:r>
    </w:p>
  </w:endnote>
  <w:endnote w:type="continuationSeparator" w:id="0">
    <w:p w14:paraId="183348DF" w14:textId="77777777" w:rsidR="003A1AFF" w:rsidRDefault="003A1AFF" w:rsidP="005761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Arial"/>
    <w:charset w:val="00"/>
    <w:family w:val="auto"/>
    <w:pitch w:val="variable"/>
    <w:sig w:usb0="00000000"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FDDF4" w14:textId="77777777" w:rsidR="000978B0" w:rsidRDefault="000978B0" w:rsidP="00966B8D">
    <w:pPr>
      <w:pStyle w:val="FusszeileProxia"/>
      <w:tabs>
        <w:tab w:val="clear" w:pos="3828"/>
        <w:tab w:val="left" w:pos="2410"/>
      </w:tabs>
      <w:ind w:hanging="284"/>
      <w:jc w:val="left"/>
    </w:pPr>
    <w:r>
      <w:rPr>
        <w:lang w:eastAsia="de-DE"/>
      </w:rPr>
      <w:drawing>
        <wp:anchor distT="0" distB="0" distL="114300" distR="114300" simplePos="0" relativeHeight="251671552" behindDoc="0" locked="0" layoutInCell="1" allowOverlap="1" wp14:anchorId="640EE0AD" wp14:editId="29CE2929">
          <wp:simplePos x="0" y="0"/>
          <wp:positionH relativeFrom="page">
            <wp:posOffset>5674521</wp:posOffset>
          </wp:positionH>
          <wp:positionV relativeFrom="paragraph">
            <wp:posOffset>66040</wp:posOffset>
          </wp:positionV>
          <wp:extent cx="1351280" cy="638175"/>
          <wp:effectExtent l="0" t="0" r="1270" b="9525"/>
          <wp:wrapNone/>
          <wp:docPr id="110" name="Grafik 110" descr="Ein Bild, das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Text enthält.&#10;&#10;Automatisch generierte Beschreibung"/>
                  <pic:cNvPicPr/>
                </pic:nvPicPr>
                <pic:blipFill rotWithShape="1">
                  <a:blip r:embed="rId1">
                    <a:extLst>
                      <a:ext uri="{28A0092B-C50C-407E-A947-70E740481C1C}">
                        <a14:useLocalDpi xmlns:a14="http://schemas.microsoft.com/office/drawing/2010/main" val="0"/>
                      </a:ext>
                    </a:extLst>
                  </a:blip>
                  <a:srcRect l="64965" t="36909" r="17123" b="13608"/>
                  <a:stretch/>
                </pic:blipFill>
                <pic:spPr bwMode="auto">
                  <a:xfrm>
                    <a:off x="0" y="0"/>
                    <a:ext cx="1351280" cy="638175"/>
                  </a:xfrm>
                  <a:prstGeom prst="rect">
                    <a:avLst/>
                  </a:prstGeom>
                  <a:ln>
                    <a:noFill/>
                  </a:ln>
                  <a:extLst>
                    <a:ext uri="{53640926-AAD7-44D8-BBD7-CCE9431645EC}">
                      <a14:shadowObscured xmlns:a14="http://schemas.microsoft.com/office/drawing/2010/main"/>
                    </a:ext>
                  </a:extLst>
                </pic:spPr>
              </pic:pic>
            </a:graphicData>
          </a:graphic>
        </wp:anchor>
      </w:drawing>
    </w:r>
  </w:p>
  <w:p w14:paraId="5DC2B580" w14:textId="77777777" w:rsidR="00966B8D" w:rsidRPr="007A0D8A" w:rsidRDefault="007B2916" w:rsidP="00966B8D">
    <w:pPr>
      <w:pStyle w:val="FusszeileProxia"/>
      <w:tabs>
        <w:tab w:val="clear" w:pos="3828"/>
        <w:tab w:val="left" w:pos="2410"/>
      </w:tabs>
      <w:ind w:hanging="284"/>
      <w:jc w:val="left"/>
      <w:rPr>
        <w:sz w:val="14"/>
        <w:szCs w:val="14"/>
      </w:rPr>
    </w:pPr>
    <w:r>
      <w:rPr>
        <w:lang w:eastAsia="de-DE"/>
      </w:rPr>
      <mc:AlternateContent>
        <mc:Choice Requires="wps">
          <w:drawing>
            <wp:anchor distT="0" distB="0" distL="114300" distR="114300" simplePos="0" relativeHeight="251665408" behindDoc="0" locked="0" layoutInCell="1" allowOverlap="1" wp14:anchorId="650DDB57" wp14:editId="5FA48374">
              <wp:simplePos x="0" y="0"/>
              <wp:positionH relativeFrom="column">
                <wp:posOffset>4443730</wp:posOffset>
              </wp:positionH>
              <wp:positionV relativeFrom="paragraph">
                <wp:posOffset>-843915</wp:posOffset>
              </wp:positionV>
              <wp:extent cx="1788795" cy="356870"/>
              <wp:effectExtent l="0" t="0" r="0" b="0"/>
              <wp:wrapNone/>
              <wp:docPr id="126" name="Rechteck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356870"/>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50D043F" id="Rechteck 126" o:spid="_x0000_s1026" style="position:absolute;margin-left:349.9pt;margin-top:-66.45pt;width:140.85pt;height:2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" fillcolor="white [3212]" stroked="f">
              <v:path arrowok="t"/>
            </v:rect>
          </w:pict>
        </mc:Fallback>
      </mc:AlternateContent>
    </w:r>
    <w:r>
      <w:rPr>
        <w:lang w:eastAsia="de-DE"/>
      </w:rPr>
      <mc:AlternateContent>
        <mc:Choice Requires="wps">
          <w:drawing>
            <wp:anchor distT="0" distB="0" distL="114300" distR="114300" simplePos="0" relativeHeight="251663360" behindDoc="0" locked="0" layoutInCell="1" allowOverlap="1" wp14:anchorId="4553D3BB" wp14:editId="3BEE7790">
              <wp:simplePos x="0" y="0"/>
              <wp:positionH relativeFrom="column">
                <wp:posOffset>-192405</wp:posOffset>
              </wp:positionH>
              <wp:positionV relativeFrom="paragraph">
                <wp:posOffset>-828040</wp:posOffset>
              </wp:positionV>
              <wp:extent cx="1788795" cy="659765"/>
              <wp:effectExtent l="0" t="0" r="0" b="0"/>
              <wp:wrapNone/>
              <wp:docPr id="125" name="Rechteck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88795" cy="6597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12716080" id="Rechteck 125" o:spid="_x0000_s1026" style="position:absolute;margin-left:-15.15pt;margin-top:-65.2pt;width:140.85pt;height:5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" fillcolor="white [3212]" stroked="f">
              <v:path arrowok="t"/>
            </v:rect>
          </w:pict>
        </mc:Fallback>
      </mc:AlternateContent>
    </w:r>
    <w:r w:rsidR="00966B8D" w:rsidRPr="007A0D8A">
      <w:rPr>
        <w:sz w:val="14"/>
        <w:szCs w:val="14"/>
      </w:rPr>
      <w:tab/>
    </w:r>
  </w:p>
  <w:p w14:paraId="11B9E3DE" w14:textId="77777777" w:rsidR="00966B8D" w:rsidRDefault="000978B0" w:rsidP="000978B0">
    <w:pPr>
      <w:pStyle w:val="FusszeileProxia"/>
      <w:tabs>
        <w:tab w:val="clear" w:pos="3828"/>
        <w:tab w:val="clear" w:pos="6804"/>
        <w:tab w:val="left" w:pos="2127"/>
        <w:tab w:val="left" w:pos="3969"/>
      </w:tabs>
      <w:ind w:hanging="284"/>
      <w:jc w:val="left"/>
      <w:rPr>
        <w:sz w:val="14"/>
        <w:szCs w:val="14"/>
      </w:rPr>
    </w:pPr>
    <w:r>
      <w:rPr>
        <w:b/>
        <w:sz w:val="14"/>
        <w:szCs w:val="14"/>
      </w:rPr>
      <w:t>RUDERER KLEBETECHNIK GMBH</w:t>
    </w:r>
    <w:r>
      <w:rPr>
        <w:sz w:val="14"/>
        <w:szCs w:val="14"/>
      </w:rPr>
      <w:tab/>
    </w:r>
    <w:r w:rsidRPr="007A0D8A">
      <w:rPr>
        <w:sz w:val="14"/>
        <w:szCs w:val="14"/>
      </w:rPr>
      <w:t xml:space="preserve">Telefon: </w:t>
    </w:r>
    <w:r w:rsidRPr="005F6B32">
      <w:rPr>
        <w:sz w:val="14"/>
        <w:szCs w:val="14"/>
      </w:rPr>
      <w:t>+49 (0) 8106 / 2421 - 0</w:t>
    </w:r>
    <w:r w:rsidR="00966B8D">
      <w:rPr>
        <w:sz w:val="14"/>
        <w:szCs w:val="14"/>
      </w:rPr>
      <w:tab/>
    </w:r>
    <w:r>
      <w:rPr>
        <w:sz w:val="14"/>
        <w:szCs w:val="14"/>
      </w:rPr>
      <w:tab/>
    </w:r>
    <w:r w:rsidR="00341225">
      <w:rPr>
        <w:sz w:val="14"/>
        <w:szCs w:val="14"/>
      </w:rPr>
      <w:t>Geschäftsführer</w:t>
    </w:r>
    <w:r w:rsidR="00966B8D" w:rsidRPr="007A0D8A">
      <w:rPr>
        <w:sz w:val="14"/>
        <w:szCs w:val="14"/>
      </w:rPr>
      <w:t>:</w:t>
    </w:r>
    <w:r>
      <w:rPr>
        <w:sz w:val="14"/>
        <w:szCs w:val="14"/>
      </w:rPr>
      <w:t xml:space="preserve"> Petra Ruderer, Jens Ruderer</w:t>
    </w:r>
    <w:r w:rsidR="00966B8D" w:rsidRPr="007A0D8A">
      <w:rPr>
        <w:sz w:val="14"/>
        <w:szCs w:val="14"/>
      </w:rPr>
      <w:tab/>
    </w:r>
  </w:p>
  <w:p w14:paraId="2367727F"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Harthauser Str. 2</w:t>
    </w:r>
    <w:r>
      <w:rPr>
        <w:sz w:val="14"/>
        <w:szCs w:val="14"/>
      </w:rPr>
      <w:tab/>
    </w:r>
    <w:r w:rsidRPr="007A0D8A">
      <w:rPr>
        <w:sz w:val="14"/>
        <w:szCs w:val="14"/>
      </w:rPr>
      <w:t xml:space="preserve">E-Mail: </w:t>
    </w:r>
    <w:r>
      <w:rPr>
        <w:sz w:val="14"/>
        <w:szCs w:val="14"/>
      </w:rPr>
      <w:t>info@ruderer.de</w:t>
    </w:r>
    <w:r w:rsidR="00966B8D">
      <w:rPr>
        <w:sz w:val="14"/>
        <w:szCs w:val="14"/>
      </w:rPr>
      <w:tab/>
    </w:r>
    <w:r>
      <w:rPr>
        <w:sz w:val="14"/>
        <w:szCs w:val="14"/>
      </w:rPr>
      <w:tab/>
      <w:t>HRB 98482, Registergericht München</w:t>
    </w:r>
    <w:r w:rsidR="00966B8D" w:rsidRPr="007A0D8A">
      <w:rPr>
        <w:sz w:val="14"/>
        <w:szCs w:val="14"/>
      </w:rPr>
      <w:tab/>
    </w:r>
  </w:p>
  <w:p w14:paraId="52A04A7A" w14:textId="77777777" w:rsidR="00966B8D" w:rsidRPr="007A0D8A" w:rsidRDefault="000978B0" w:rsidP="000978B0">
    <w:pPr>
      <w:pStyle w:val="FusszeileProxia"/>
      <w:tabs>
        <w:tab w:val="clear" w:pos="3828"/>
        <w:tab w:val="clear" w:pos="6804"/>
        <w:tab w:val="left" w:pos="2127"/>
        <w:tab w:val="left" w:pos="3969"/>
      </w:tabs>
      <w:ind w:hanging="284"/>
      <w:jc w:val="left"/>
      <w:rPr>
        <w:sz w:val="14"/>
        <w:szCs w:val="14"/>
      </w:rPr>
    </w:pPr>
    <w:r>
      <w:rPr>
        <w:sz w:val="14"/>
        <w:szCs w:val="14"/>
      </w:rPr>
      <w:t>85604 Zorneding</w:t>
    </w:r>
    <w:r>
      <w:rPr>
        <w:sz w:val="14"/>
        <w:szCs w:val="14"/>
      </w:rPr>
      <w:tab/>
    </w:r>
    <w:r w:rsidRPr="007A0D8A">
      <w:rPr>
        <w:sz w:val="14"/>
        <w:szCs w:val="14"/>
      </w:rPr>
      <w:t xml:space="preserve">Internet: </w:t>
    </w:r>
    <w:r w:rsidRPr="000978B0">
      <w:rPr>
        <w:color w:val="00B0F0"/>
        <w:sz w:val="14"/>
        <w:szCs w:val="14"/>
      </w:rPr>
      <w:t>www.ruderer.de</w:t>
    </w:r>
    <w:r>
      <w:rPr>
        <w:sz w:val="14"/>
        <w:szCs w:val="14"/>
      </w:rPr>
      <w:tab/>
    </w:r>
    <w:r>
      <w:rPr>
        <w:sz w:val="14"/>
        <w:szCs w:val="14"/>
      </w:rPr>
      <w:tab/>
    </w:r>
    <w:r w:rsidRPr="007A0D8A">
      <w:rPr>
        <w:sz w:val="14"/>
        <w:szCs w:val="14"/>
      </w:rPr>
      <w:t>USt.-Id</w:t>
    </w:r>
    <w:r>
      <w:rPr>
        <w:sz w:val="14"/>
        <w:szCs w:val="14"/>
      </w:rPr>
      <w:t xml:space="preserve">. </w:t>
    </w:r>
    <w:r w:rsidRPr="007A0D8A">
      <w:rPr>
        <w:sz w:val="14"/>
        <w:szCs w:val="14"/>
      </w:rPr>
      <w:t xml:space="preserve">Nr.: </w:t>
    </w:r>
    <w:r>
      <w:rPr>
        <w:sz w:val="14"/>
        <w:szCs w:val="14"/>
      </w:rPr>
      <w:t>DE131195088</w:t>
    </w:r>
    <w:r w:rsidR="00966B8D" w:rsidRPr="007A0D8A">
      <w:rPr>
        <w:sz w:val="14"/>
        <w:szCs w:val="14"/>
      </w:rPr>
      <w:tab/>
    </w:r>
  </w:p>
  <w:p w14:paraId="6A560A14" w14:textId="77777777" w:rsidR="00966B8D" w:rsidRPr="007A0D8A" w:rsidRDefault="00341225" w:rsidP="00966B8D">
    <w:pPr>
      <w:pStyle w:val="FusszeileProxia"/>
      <w:tabs>
        <w:tab w:val="clear" w:pos="3828"/>
        <w:tab w:val="left" w:pos="2127"/>
      </w:tabs>
      <w:ind w:hanging="284"/>
      <w:jc w:val="left"/>
      <w:rPr>
        <w:sz w:val="14"/>
        <w:szCs w:val="14"/>
      </w:rPr>
    </w:pPr>
    <w:r>
      <w:rPr>
        <w:sz w:val="14"/>
        <w:szCs w:val="14"/>
      </w:rPr>
      <w:tab/>
    </w:r>
    <w:r w:rsidR="00966B8D" w:rsidRPr="007A0D8A">
      <w:rPr>
        <w:sz w:val="14"/>
        <w:szCs w:val="14"/>
      </w:rPr>
      <w:tab/>
    </w:r>
  </w:p>
  <w:p w14:paraId="01CD805B" w14:textId="77777777" w:rsidR="00966B8D" w:rsidRPr="007A0D8A" w:rsidRDefault="00966B8D" w:rsidP="00966B8D">
    <w:pPr>
      <w:pStyle w:val="FusszeileProxia"/>
      <w:tabs>
        <w:tab w:val="clear" w:pos="3828"/>
        <w:tab w:val="left" w:pos="2127"/>
      </w:tabs>
      <w:ind w:hanging="284"/>
      <w:jc w:val="left"/>
      <w:rPr>
        <w:sz w:val="14"/>
        <w:szCs w:val="14"/>
      </w:rPr>
    </w:pPr>
    <w:r w:rsidRPr="007A0D8A">
      <w:rPr>
        <w:sz w:val="14"/>
        <w:szCs w:val="14"/>
      </w:rPr>
      <w:tab/>
    </w:r>
    <w:r w:rsidRPr="007A0D8A">
      <w:rPr>
        <w:sz w:val="14"/>
        <w:szCs w:val="14"/>
      </w:rPr>
      <w:tab/>
    </w:r>
  </w:p>
  <w:p w14:paraId="43C1C36D" w14:textId="77777777" w:rsidR="00966B8D" w:rsidRPr="00D27D31" w:rsidRDefault="00966B8D" w:rsidP="00966B8D">
    <w:pPr>
      <w:pStyle w:val="Fuzeile"/>
      <w:tabs>
        <w:tab w:val="clear" w:pos="4536"/>
        <w:tab w:val="clear" w:pos="9072"/>
        <w:tab w:val="left" w:pos="567"/>
        <w:tab w:val="left" w:pos="3828"/>
        <w:tab w:val="left" w:pos="3969"/>
        <w:tab w:val="left" w:pos="6804"/>
      </w:tabs>
      <w:ind w:left="1134" w:hanging="284"/>
      <w:rPr>
        <w:rFonts w:cs="Calibri"/>
        <w:color w:val="7F7F7F"/>
        <w:spacing w:val="-6"/>
        <w:sz w:val="10"/>
        <w:szCs w:val="10"/>
      </w:rPr>
    </w:pPr>
  </w:p>
  <w:p w14:paraId="7B73186B" w14:textId="77777777" w:rsidR="005761B6" w:rsidRDefault="005761B6" w:rsidP="005761B6">
    <w:pPr>
      <w:pStyle w:val="Fuzeile"/>
      <w:tabs>
        <w:tab w:val="clear" w:pos="9072"/>
        <w:tab w:val="right" w:pos="11624"/>
      </w:tabs>
      <w:ind w:left="-1417" w:right="-141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0467D" w14:textId="77777777" w:rsidR="003A1AFF" w:rsidRDefault="003A1AFF" w:rsidP="005761B6">
      <w:r>
        <w:separator/>
      </w:r>
    </w:p>
  </w:footnote>
  <w:footnote w:type="continuationSeparator" w:id="0">
    <w:p w14:paraId="1A7607AF" w14:textId="77777777" w:rsidR="003A1AFF" w:rsidRDefault="003A1AFF" w:rsidP="005761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965483" w14:textId="77777777" w:rsidR="005761B6" w:rsidRDefault="007B2916" w:rsidP="005761B6">
    <w:pPr>
      <w:pStyle w:val="Kopfzeile"/>
      <w:tabs>
        <w:tab w:val="clear" w:pos="9072"/>
        <w:tab w:val="right" w:pos="10915"/>
      </w:tabs>
      <w:ind w:left="-1417" w:right="-1417"/>
    </w:pPr>
    <w:r>
      <w:rPr>
        <w:noProof/>
      </w:rPr>
      <mc:AlternateContent>
        <mc:Choice Requires="wps">
          <w:drawing>
            <wp:anchor distT="0" distB="0" distL="114300" distR="114300" simplePos="0" relativeHeight="251669504" behindDoc="0" locked="0" layoutInCell="1" allowOverlap="1" wp14:anchorId="00C2E8C3" wp14:editId="506820D5">
              <wp:simplePos x="0" y="0"/>
              <wp:positionH relativeFrom="column">
                <wp:posOffset>-224155</wp:posOffset>
              </wp:positionH>
              <wp:positionV relativeFrom="paragraph">
                <wp:posOffset>898525</wp:posOffset>
              </wp:positionV>
              <wp:extent cx="6718935" cy="1383665"/>
              <wp:effectExtent l="0" t="0" r="0" b="0"/>
              <wp:wrapNone/>
              <wp:docPr id="128" name="Rechteck 1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718935" cy="1383665"/>
                      </a:xfrm>
                      <a:prstGeom prst="rect">
                        <a:avLst/>
                      </a:prstGeom>
                      <a:solidFill>
                        <a:schemeClr val="bg1"/>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8E4614" id="Rechteck 128" o:spid="_x0000_s1026" style="position:absolute;margin-left:-17.65pt;margin-top:70.75pt;width:529.05pt;height:108.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" fillcolor="white [3212]" stroked="f">
              <v:path arrowok="t"/>
            </v:rect>
          </w:pict>
        </mc:Fallback>
      </mc:AlternateContent>
    </w:r>
    <w:r w:rsidR="00E63563">
      <w:rPr>
        <w:noProof/>
      </w:rPr>
      <w:drawing>
        <wp:inline distT="0" distB="0" distL="0" distR="0" wp14:anchorId="45C07AB9" wp14:editId="0430ED5E">
          <wp:extent cx="7591825" cy="2313723"/>
          <wp:effectExtent l="0" t="0" r="0" b="0"/>
          <wp:docPr id="109" name="Grafik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0.01.09_Kopf_ruderer engineering.jpg"/>
                  <pic:cNvPicPr/>
                </pic:nvPicPr>
                <pic:blipFill>
                  <a:blip r:embed="rId1">
                    <a:extLst>
                      <a:ext uri="{28A0092B-C50C-407E-A947-70E740481C1C}">
                        <a14:useLocalDpi xmlns:a14="http://schemas.microsoft.com/office/drawing/2010/main" val="0"/>
                      </a:ext>
                    </a:extLst>
                  </a:blip>
                  <a:stretch>
                    <a:fillRect/>
                  </a:stretch>
                </pic:blipFill>
                <pic:spPr>
                  <a:xfrm>
                    <a:off x="0" y="0"/>
                    <a:ext cx="7611102" cy="2319598"/>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61B6"/>
    <w:rsid w:val="000002B3"/>
    <w:rsid w:val="00000E89"/>
    <w:rsid w:val="000017A2"/>
    <w:rsid w:val="00001A2C"/>
    <w:rsid w:val="00001A40"/>
    <w:rsid w:val="000022B2"/>
    <w:rsid w:val="00002645"/>
    <w:rsid w:val="00002BE4"/>
    <w:rsid w:val="000038E9"/>
    <w:rsid w:val="00004B54"/>
    <w:rsid w:val="00004E4E"/>
    <w:rsid w:val="00005C5C"/>
    <w:rsid w:val="00006FB2"/>
    <w:rsid w:val="0001110B"/>
    <w:rsid w:val="00011394"/>
    <w:rsid w:val="00012119"/>
    <w:rsid w:val="00012675"/>
    <w:rsid w:val="000130EC"/>
    <w:rsid w:val="0001392A"/>
    <w:rsid w:val="000146FC"/>
    <w:rsid w:val="00015447"/>
    <w:rsid w:val="00015F1A"/>
    <w:rsid w:val="0001662A"/>
    <w:rsid w:val="00016A75"/>
    <w:rsid w:val="00017FAB"/>
    <w:rsid w:val="00020122"/>
    <w:rsid w:val="000201C4"/>
    <w:rsid w:val="00020363"/>
    <w:rsid w:val="00020CB5"/>
    <w:rsid w:val="000214ED"/>
    <w:rsid w:val="0002285F"/>
    <w:rsid w:val="00023C38"/>
    <w:rsid w:val="00025213"/>
    <w:rsid w:val="00025A96"/>
    <w:rsid w:val="00025E4A"/>
    <w:rsid w:val="00031A12"/>
    <w:rsid w:val="00032B2F"/>
    <w:rsid w:val="00033407"/>
    <w:rsid w:val="000344A3"/>
    <w:rsid w:val="0003527F"/>
    <w:rsid w:val="00035AAF"/>
    <w:rsid w:val="00035FF6"/>
    <w:rsid w:val="00037C9F"/>
    <w:rsid w:val="0004088C"/>
    <w:rsid w:val="00040B22"/>
    <w:rsid w:val="00042D56"/>
    <w:rsid w:val="000437DE"/>
    <w:rsid w:val="000455AD"/>
    <w:rsid w:val="000458BF"/>
    <w:rsid w:val="000464A0"/>
    <w:rsid w:val="000465E0"/>
    <w:rsid w:val="00046BA8"/>
    <w:rsid w:val="000475C3"/>
    <w:rsid w:val="000478CC"/>
    <w:rsid w:val="000505F9"/>
    <w:rsid w:val="00051780"/>
    <w:rsid w:val="0005228C"/>
    <w:rsid w:val="00052930"/>
    <w:rsid w:val="000529DB"/>
    <w:rsid w:val="00054783"/>
    <w:rsid w:val="00054EA0"/>
    <w:rsid w:val="00057042"/>
    <w:rsid w:val="00061277"/>
    <w:rsid w:val="000615D1"/>
    <w:rsid w:val="00061760"/>
    <w:rsid w:val="000623F4"/>
    <w:rsid w:val="000628E1"/>
    <w:rsid w:val="00062E6A"/>
    <w:rsid w:val="00062FCD"/>
    <w:rsid w:val="0006370C"/>
    <w:rsid w:val="00064488"/>
    <w:rsid w:val="00064C10"/>
    <w:rsid w:val="00065095"/>
    <w:rsid w:val="000667A5"/>
    <w:rsid w:val="00066B9F"/>
    <w:rsid w:val="000674F5"/>
    <w:rsid w:val="00070DFD"/>
    <w:rsid w:val="00070E50"/>
    <w:rsid w:val="00072420"/>
    <w:rsid w:val="00073609"/>
    <w:rsid w:val="000741E6"/>
    <w:rsid w:val="00075B4C"/>
    <w:rsid w:val="000765AA"/>
    <w:rsid w:val="00076696"/>
    <w:rsid w:val="00076F3E"/>
    <w:rsid w:val="00076FD8"/>
    <w:rsid w:val="00077A8E"/>
    <w:rsid w:val="000801E5"/>
    <w:rsid w:val="000802EE"/>
    <w:rsid w:val="0008155E"/>
    <w:rsid w:val="00081589"/>
    <w:rsid w:val="00081AC7"/>
    <w:rsid w:val="00081E4B"/>
    <w:rsid w:val="00082830"/>
    <w:rsid w:val="00083544"/>
    <w:rsid w:val="0008414F"/>
    <w:rsid w:val="00084451"/>
    <w:rsid w:val="00085B4E"/>
    <w:rsid w:val="00086A74"/>
    <w:rsid w:val="00086CA9"/>
    <w:rsid w:val="000874F0"/>
    <w:rsid w:val="0009206B"/>
    <w:rsid w:val="00092D67"/>
    <w:rsid w:val="00096815"/>
    <w:rsid w:val="00096B22"/>
    <w:rsid w:val="00097660"/>
    <w:rsid w:val="000978B0"/>
    <w:rsid w:val="000A0B62"/>
    <w:rsid w:val="000A136F"/>
    <w:rsid w:val="000A456E"/>
    <w:rsid w:val="000A4A79"/>
    <w:rsid w:val="000A58CE"/>
    <w:rsid w:val="000A5A36"/>
    <w:rsid w:val="000A729E"/>
    <w:rsid w:val="000B171E"/>
    <w:rsid w:val="000B3093"/>
    <w:rsid w:val="000B3210"/>
    <w:rsid w:val="000B39FB"/>
    <w:rsid w:val="000B3BD3"/>
    <w:rsid w:val="000B4BEF"/>
    <w:rsid w:val="000B5C95"/>
    <w:rsid w:val="000B5ED8"/>
    <w:rsid w:val="000B77AF"/>
    <w:rsid w:val="000C0ED7"/>
    <w:rsid w:val="000C20C6"/>
    <w:rsid w:val="000C2E72"/>
    <w:rsid w:val="000C303E"/>
    <w:rsid w:val="000C376F"/>
    <w:rsid w:val="000C4030"/>
    <w:rsid w:val="000C4C73"/>
    <w:rsid w:val="000C50AF"/>
    <w:rsid w:val="000C5B20"/>
    <w:rsid w:val="000C60EF"/>
    <w:rsid w:val="000C767F"/>
    <w:rsid w:val="000D1034"/>
    <w:rsid w:val="000D11A5"/>
    <w:rsid w:val="000D2C86"/>
    <w:rsid w:val="000D34E5"/>
    <w:rsid w:val="000D429D"/>
    <w:rsid w:val="000D4319"/>
    <w:rsid w:val="000D4F62"/>
    <w:rsid w:val="000D5F7C"/>
    <w:rsid w:val="000D6F20"/>
    <w:rsid w:val="000D70F4"/>
    <w:rsid w:val="000E041E"/>
    <w:rsid w:val="000E0A94"/>
    <w:rsid w:val="000E0C6B"/>
    <w:rsid w:val="000E0E9E"/>
    <w:rsid w:val="000E2430"/>
    <w:rsid w:val="000E2810"/>
    <w:rsid w:val="000E44F5"/>
    <w:rsid w:val="000E48F8"/>
    <w:rsid w:val="000E6966"/>
    <w:rsid w:val="000E7288"/>
    <w:rsid w:val="000F1FBE"/>
    <w:rsid w:val="000F2218"/>
    <w:rsid w:val="000F3379"/>
    <w:rsid w:val="000F3711"/>
    <w:rsid w:val="000F3861"/>
    <w:rsid w:val="000F421F"/>
    <w:rsid w:val="000F6E37"/>
    <w:rsid w:val="000F7056"/>
    <w:rsid w:val="0010056B"/>
    <w:rsid w:val="00100EF3"/>
    <w:rsid w:val="00101D8C"/>
    <w:rsid w:val="00103055"/>
    <w:rsid w:val="00103F17"/>
    <w:rsid w:val="00103F91"/>
    <w:rsid w:val="001045F9"/>
    <w:rsid w:val="0010603B"/>
    <w:rsid w:val="00106A81"/>
    <w:rsid w:val="001071EC"/>
    <w:rsid w:val="001072F9"/>
    <w:rsid w:val="00107DD4"/>
    <w:rsid w:val="0011071B"/>
    <w:rsid w:val="00112254"/>
    <w:rsid w:val="00113AEC"/>
    <w:rsid w:val="00114182"/>
    <w:rsid w:val="0011441D"/>
    <w:rsid w:val="00114E3C"/>
    <w:rsid w:val="001153AE"/>
    <w:rsid w:val="00115EA1"/>
    <w:rsid w:val="00125524"/>
    <w:rsid w:val="00126A52"/>
    <w:rsid w:val="00126AEF"/>
    <w:rsid w:val="00127424"/>
    <w:rsid w:val="00127BA0"/>
    <w:rsid w:val="00130E56"/>
    <w:rsid w:val="00135581"/>
    <w:rsid w:val="001363A1"/>
    <w:rsid w:val="00136899"/>
    <w:rsid w:val="00136FB8"/>
    <w:rsid w:val="001370C6"/>
    <w:rsid w:val="00137AF3"/>
    <w:rsid w:val="00141739"/>
    <w:rsid w:val="001443EF"/>
    <w:rsid w:val="0014448B"/>
    <w:rsid w:val="00144C97"/>
    <w:rsid w:val="00145026"/>
    <w:rsid w:val="001450CE"/>
    <w:rsid w:val="00145CBC"/>
    <w:rsid w:val="00146DDC"/>
    <w:rsid w:val="00151285"/>
    <w:rsid w:val="00152612"/>
    <w:rsid w:val="0015298C"/>
    <w:rsid w:val="00153433"/>
    <w:rsid w:val="001538B4"/>
    <w:rsid w:val="0015536E"/>
    <w:rsid w:val="0015635E"/>
    <w:rsid w:val="00156B3C"/>
    <w:rsid w:val="00156C3D"/>
    <w:rsid w:val="001579FB"/>
    <w:rsid w:val="00160206"/>
    <w:rsid w:val="001605B7"/>
    <w:rsid w:val="00160FDA"/>
    <w:rsid w:val="001617EB"/>
    <w:rsid w:val="0016228E"/>
    <w:rsid w:val="00163A95"/>
    <w:rsid w:val="00164FF9"/>
    <w:rsid w:val="0017000F"/>
    <w:rsid w:val="0017023B"/>
    <w:rsid w:val="00170D5F"/>
    <w:rsid w:val="00170F95"/>
    <w:rsid w:val="00171FDB"/>
    <w:rsid w:val="00172493"/>
    <w:rsid w:val="0017573A"/>
    <w:rsid w:val="00176BF8"/>
    <w:rsid w:val="00177832"/>
    <w:rsid w:val="00180FDB"/>
    <w:rsid w:val="00181ED3"/>
    <w:rsid w:val="00182741"/>
    <w:rsid w:val="00185235"/>
    <w:rsid w:val="0018580D"/>
    <w:rsid w:val="00187D6E"/>
    <w:rsid w:val="00190ACB"/>
    <w:rsid w:val="001911AA"/>
    <w:rsid w:val="001918F2"/>
    <w:rsid w:val="00191D34"/>
    <w:rsid w:val="00191FB0"/>
    <w:rsid w:val="001929D1"/>
    <w:rsid w:val="00192B4E"/>
    <w:rsid w:val="00192FCD"/>
    <w:rsid w:val="0019501A"/>
    <w:rsid w:val="00195584"/>
    <w:rsid w:val="00195D29"/>
    <w:rsid w:val="0019703E"/>
    <w:rsid w:val="001A0FC7"/>
    <w:rsid w:val="001A13D6"/>
    <w:rsid w:val="001A1FD3"/>
    <w:rsid w:val="001A265C"/>
    <w:rsid w:val="001A566A"/>
    <w:rsid w:val="001A73F0"/>
    <w:rsid w:val="001A759D"/>
    <w:rsid w:val="001A7F08"/>
    <w:rsid w:val="001B023E"/>
    <w:rsid w:val="001B03D0"/>
    <w:rsid w:val="001B0ACD"/>
    <w:rsid w:val="001B2B51"/>
    <w:rsid w:val="001B3DD9"/>
    <w:rsid w:val="001B46EB"/>
    <w:rsid w:val="001B5414"/>
    <w:rsid w:val="001B691B"/>
    <w:rsid w:val="001B7FFD"/>
    <w:rsid w:val="001C2082"/>
    <w:rsid w:val="001C26F7"/>
    <w:rsid w:val="001C2E3F"/>
    <w:rsid w:val="001C3E0E"/>
    <w:rsid w:val="001C47B2"/>
    <w:rsid w:val="001C5BF5"/>
    <w:rsid w:val="001C61B0"/>
    <w:rsid w:val="001C7276"/>
    <w:rsid w:val="001D083D"/>
    <w:rsid w:val="001D11D1"/>
    <w:rsid w:val="001D223B"/>
    <w:rsid w:val="001D3001"/>
    <w:rsid w:val="001D3850"/>
    <w:rsid w:val="001D3C52"/>
    <w:rsid w:val="001E0F56"/>
    <w:rsid w:val="001E1FA4"/>
    <w:rsid w:val="001E4D38"/>
    <w:rsid w:val="001E61D3"/>
    <w:rsid w:val="001E6489"/>
    <w:rsid w:val="001E6B2E"/>
    <w:rsid w:val="001E73DE"/>
    <w:rsid w:val="001E7963"/>
    <w:rsid w:val="001F0B59"/>
    <w:rsid w:val="001F105F"/>
    <w:rsid w:val="001F18A8"/>
    <w:rsid w:val="001F1DF4"/>
    <w:rsid w:val="001F2E66"/>
    <w:rsid w:val="001F33B3"/>
    <w:rsid w:val="001F36BB"/>
    <w:rsid w:val="001F44AF"/>
    <w:rsid w:val="001F6CBD"/>
    <w:rsid w:val="001F7269"/>
    <w:rsid w:val="00200152"/>
    <w:rsid w:val="002007D0"/>
    <w:rsid w:val="002008A3"/>
    <w:rsid w:val="00200C5F"/>
    <w:rsid w:val="002018F9"/>
    <w:rsid w:val="00201A4D"/>
    <w:rsid w:val="002030EB"/>
    <w:rsid w:val="00203F67"/>
    <w:rsid w:val="002041DE"/>
    <w:rsid w:val="00204399"/>
    <w:rsid w:val="00204E0F"/>
    <w:rsid w:val="002053C5"/>
    <w:rsid w:val="002056D1"/>
    <w:rsid w:val="002058EE"/>
    <w:rsid w:val="002060CA"/>
    <w:rsid w:val="002067FE"/>
    <w:rsid w:val="00207543"/>
    <w:rsid w:val="002079CA"/>
    <w:rsid w:val="00207D61"/>
    <w:rsid w:val="00212E61"/>
    <w:rsid w:val="00213DCE"/>
    <w:rsid w:val="0021598D"/>
    <w:rsid w:val="00216B64"/>
    <w:rsid w:val="00216D15"/>
    <w:rsid w:val="00217085"/>
    <w:rsid w:val="00220932"/>
    <w:rsid w:val="0022193D"/>
    <w:rsid w:val="002222E7"/>
    <w:rsid w:val="00222CC8"/>
    <w:rsid w:val="00222FE9"/>
    <w:rsid w:val="00223EA4"/>
    <w:rsid w:val="00224941"/>
    <w:rsid w:val="00224B76"/>
    <w:rsid w:val="00225609"/>
    <w:rsid w:val="00226CB6"/>
    <w:rsid w:val="0022713C"/>
    <w:rsid w:val="00227528"/>
    <w:rsid w:val="0023081C"/>
    <w:rsid w:val="00234621"/>
    <w:rsid w:val="00236172"/>
    <w:rsid w:val="0023643E"/>
    <w:rsid w:val="0024003F"/>
    <w:rsid w:val="002400DB"/>
    <w:rsid w:val="00241B88"/>
    <w:rsid w:val="002436AA"/>
    <w:rsid w:val="002447ED"/>
    <w:rsid w:val="00244927"/>
    <w:rsid w:val="00245335"/>
    <w:rsid w:val="002464ED"/>
    <w:rsid w:val="002475A4"/>
    <w:rsid w:val="00247F0E"/>
    <w:rsid w:val="00250204"/>
    <w:rsid w:val="0025145E"/>
    <w:rsid w:val="00251D77"/>
    <w:rsid w:val="002522A5"/>
    <w:rsid w:val="00252DDF"/>
    <w:rsid w:val="00253794"/>
    <w:rsid w:val="0025386C"/>
    <w:rsid w:val="0025467F"/>
    <w:rsid w:val="0025750C"/>
    <w:rsid w:val="0025751B"/>
    <w:rsid w:val="002607C4"/>
    <w:rsid w:val="00261354"/>
    <w:rsid w:val="00261ABF"/>
    <w:rsid w:val="00261F6B"/>
    <w:rsid w:val="002624E2"/>
    <w:rsid w:val="00262558"/>
    <w:rsid w:val="0026290D"/>
    <w:rsid w:val="00263089"/>
    <w:rsid w:val="002639C3"/>
    <w:rsid w:val="00263AFB"/>
    <w:rsid w:val="00263B71"/>
    <w:rsid w:val="0026523C"/>
    <w:rsid w:val="00267195"/>
    <w:rsid w:val="002672A2"/>
    <w:rsid w:val="00270ACF"/>
    <w:rsid w:val="00270EE0"/>
    <w:rsid w:val="002722B4"/>
    <w:rsid w:val="00273361"/>
    <w:rsid w:val="0027373D"/>
    <w:rsid w:val="002741B7"/>
    <w:rsid w:val="00274485"/>
    <w:rsid w:val="00275CD3"/>
    <w:rsid w:val="00276D35"/>
    <w:rsid w:val="002770A0"/>
    <w:rsid w:val="0027742C"/>
    <w:rsid w:val="00277FBF"/>
    <w:rsid w:val="0028036D"/>
    <w:rsid w:val="002804EF"/>
    <w:rsid w:val="00280B8D"/>
    <w:rsid w:val="002831B9"/>
    <w:rsid w:val="00283A6F"/>
    <w:rsid w:val="00283E61"/>
    <w:rsid w:val="00284C50"/>
    <w:rsid w:val="00285057"/>
    <w:rsid w:val="002859E6"/>
    <w:rsid w:val="00290F13"/>
    <w:rsid w:val="002912E0"/>
    <w:rsid w:val="0029188B"/>
    <w:rsid w:val="00294E4E"/>
    <w:rsid w:val="00295384"/>
    <w:rsid w:val="002956ED"/>
    <w:rsid w:val="00296DCC"/>
    <w:rsid w:val="002A2560"/>
    <w:rsid w:val="002A3668"/>
    <w:rsid w:val="002A3AC0"/>
    <w:rsid w:val="002A699B"/>
    <w:rsid w:val="002A751D"/>
    <w:rsid w:val="002A76E0"/>
    <w:rsid w:val="002B0B5A"/>
    <w:rsid w:val="002B0E50"/>
    <w:rsid w:val="002B1C64"/>
    <w:rsid w:val="002B1CCB"/>
    <w:rsid w:val="002B1D37"/>
    <w:rsid w:val="002B39BE"/>
    <w:rsid w:val="002B4462"/>
    <w:rsid w:val="002B4BB9"/>
    <w:rsid w:val="002B5A08"/>
    <w:rsid w:val="002B5E1F"/>
    <w:rsid w:val="002B602B"/>
    <w:rsid w:val="002B6D11"/>
    <w:rsid w:val="002C03A6"/>
    <w:rsid w:val="002C07A3"/>
    <w:rsid w:val="002C11CF"/>
    <w:rsid w:val="002C2DF2"/>
    <w:rsid w:val="002C3C58"/>
    <w:rsid w:val="002C5386"/>
    <w:rsid w:val="002C6089"/>
    <w:rsid w:val="002C6815"/>
    <w:rsid w:val="002C68AA"/>
    <w:rsid w:val="002C7406"/>
    <w:rsid w:val="002D0914"/>
    <w:rsid w:val="002D0E75"/>
    <w:rsid w:val="002D2085"/>
    <w:rsid w:val="002D2174"/>
    <w:rsid w:val="002D2A99"/>
    <w:rsid w:val="002D31C5"/>
    <w:rsid w:val="002D3BB9"/>
    <w:rsid w:val="002D3FA5"/>
    <w:rsid w:val="002D4D91"/>
    <w:rsid w:val="002D5B78"/>
    <w:rsid w:val="002D6A60"/>
    <w:rsid w:val="002D6D93"/>
    <w:rsid w:val="002D725F"/>
    <w:rsid w:val="002D79C9"/>
    <w:rsid w:val="002E2104"/>
    <w:rsid w:val="002E37C7"/>
    <w:rsid w:val="002E4A18"/>
    <w:rsid w:val="002E4E12"/>
    <w:rsid w:val="002E4E1E"/>
    <w:rsid w:val="002E589C"/>
    <w:rsid w:val="002F1CFD"/>
    <w:rsid w:val="002F2C89"/>
    <w:rsid w:val="002F315D"/>
    <w:rsid w:val="002F396F"/>
    <w:rsid w:val="002F402C"/>
    <w:rsid w:val="002F4813"/>
    <w:rsid w:val="002F5684"/>
    <w:rsid w:val="002F636C"/>
    <w:rsid w:val="002F6BD2"/>
    <w:rsid w:val="002F759A"/>
    <w:rsid w:val="00300394"/>
    <w:rsid w:val="00301D0B"/>
    <w:rsid w:val="00302358"/>
    <w:rsid w:val="00302664"/>
    <w:rsid w:val="0030292D"/>
    <w:rsid w:val="00302A54"/>
    <w:rsid w:val="0030317C"/>
    <w:rsid w:val="00303F97"/>
    <w:rsid w:val="00304C83"/>
    <w:rsid w:val="00305FFB"/>
    <w:rsid w:val="003060A6"/>
    <w:rsid w:val="00306432"/>
    <w:rsid w:val="003067EB"/>
    <w:rsid w:val="00306FD9"/>
    <w:rsid w:val="00307362"/>
    <w:rsid w:val="003112A9"/>
    <w:rsid w:val="00311E39"/>
    <w:rsid w:val="00312DB9"/>
    <w:rsid w:val="00313034"/>
    <w:rsid w:val="00313178"/>
    <w:rsid w:val="003132D1"/>
    <w:rsid w:val="00313B2A"/>
    <w:rsid w:val="003146C0"/>
    <w:rsid w:val="0031543F"/>
    <w:rsid w:val="0031555B"/>
    <w:rsid w:val="0031580D"/>
    <w:rsid w:val="00315C84"/>
    <w:rsid w:val="003167D2"/>
    <w:rsid w:val="0031689D"/>
    <w:rsid w:val="0032118F"/>
    <w:rsid w:val="00321FED"/>
    <w:rsid w:val="00322986"/>
    <w:rsid w:val="00323648"/>
    <w:rsid w:val="0032374A"/>
    <w:rsid w:val="003239B3"/>
    <w:rsid w:val="00323C5C"/>
    <w:rsid w:val="00324FD9"/>
    <w:rsid w:val="003265BB"/>
    <w:rsid w:val="0033161B"/>
    <w:rsid w:val="00331746"/>
    <w:rsid w:val="003331A4"/>
    <w:rsid w:val="00333C15"/>
    <w:rsid w:val="003341A0"/>
    <w:rsid w:val="0033700B"/>
    <w:rsid w:val="0033751F"/>
    <w:rsid w:val="00340E6A"/>
    <w:rsid w:val="00341225"/>
    <w:rsid w:val="00343D55"/>
    <w:rsid w:val="00344BA4"/>
    <w:rsid w:val="00344D22"/>
    <w:rsid w:val="00346071"/>
    <w:rsid w:val="00346566"/>
    <w:rsid w:val="00347993"/>
    <w:rsid w:val="00347AB5"/>
    <w:rsid w:val="0035006E"/>
    <w:rsid w:val="00350BFC"/>
    <w:rsid w:val="00351746"/>
    <w:rsid w:val="003517F7"/>
    <w:rsid w:val="00354CC6"/>
    <w:rsid w:val="003561DB"/>
    <w:rsid w:val="003574A9"/>
    <w:rsid w:val="00357A56"/>
    <w:rsid w:val="003621D5"/>
    <w:rsid w:val="00362436"/>
    <w:rsid w:val="003631AA"/>
    <w:rsid w:val="00363BE6"/>
    <w:rsid w:val="00363FAA"/>
    <w:rsid w:val="00365452"/>
    <w:rsid w:val="003669AA"/>
    <w:rsid w:val="00370373"/>
    <w:rsid w:val="00370EEA"/>
    <w:rsid w:val="00371121"/>
    <w:rsid w:val="003713BA"/>
    <w:rsid w:val="00372326"/>
    <w:rsid w:val="0037317C"/>
    <w:rsid w:val="003767EC"/>
    <w:rsid w:val="003773AF"/>
    <w:rsid w:val="00380661"/>
    <w:rsid w:val="003808DE"/>
    <w:rsid w:val="00380E84"/>
    <w:rsid w:val="00381C6F"/>
    <w:rsid w:val="00383F5C"/>
    <w:rsid w:val="003842E2"/>
    <w:rsid w:val="003847EC"/>
    <w:rsid w:val="00384F2D"/>
    <w:rsid w:val="00385D83"/>
    <w:rsid w:val="003904A8"/>
    <w:rsid w:val="00391838"/>
    <w:rsid w:val="00391B30"/>
    <w:rsid w:val="0039209B"/>
    <w:rsid w:val="00393140"/>
    <w:rsid w:val="00393AAA"/>
    <w:rsid w:val="0039487D"/>
    <w:rsid w:val="00395836"/>
    <w:rsid w:val="00395CDE"/>
    <w:rsid w:val="00395D9F"/>
    <w:rsid w:val="00397477"/>
    <w:rsid w:val="00397B13"/>
    <w:rsid w:val="003A039B"/>
    <w:rsid w:val="003A07E4"/>
    <w:rsid w:val="003A1A49"/>
    <w:rsid w:val="003A1AFF"/>
    <w:rsid w:val="003A2620"/>
    <w:rsid w:val="003A4B39"/>
    <w:rsid w:val="003A77B1"/>
    <w:rsid w:val="003A7836"/>
    <w:rsid w:val="003B2A16"/>
    <w:rsid w:val="003B3039"/>
    <w:rsid w:val="003B36C6"/>
    <w:rsid w:val="003B583D"/>
    <w:rsid w:val="003B66BD"/>
    <w:rsid w:val="003C00A2"/>
    <w:rsid w:val="003C00E6"/>
    <w:rsid w:val="003C29AC"/>
    <w:rsid w:val="003C3B46"/>
    <w:rsid w:val="003C3CDB"/>
    <w:rsid w:val="003C58B2"/>
    <w:rsid w:val="003C58EF"/>
    <w:rsid w:val="003C59A8"/>
    <w:rsid w:val="003C7548"/>
    <w:rsid w:val="003C7FE2"/>
    <w:rsid w:val="003D25C9"/>
    <w:rsid w:val="003D28F8"/>
    <w:rsid w:val="003D35A1"/>
    <w:rsid w:val="003D4352"/>
    <w:rsid w:val="003D490D"/>
    <w:rsid w:val="003D6518"/>
    <w:rsid w:val="003D6D3C"/>
    <w:rsid w:val="003D707B"/>
    <w:rsid w:val="003D7F66"/>
    <w:rsid w:val="003E12DD"/>
    <w:rsid w:val="003E150A"/>
    <w:rsid w:val="003E1708"/>
    <w:rsid w:val="003E1B2B"/>
    <w:rsid w:val="003E3258"/>
    <w:rsid w:val="003E3EB4"/>
    <w:rsid w:val="003E4F2F"/>
    <w:rsid w:val="003E506D"/>
    <w:rsid w:val="003E535C"/>
    <w:rsid w:val="003E6078"/>
    <w:rsid w:val="003E60A0"/>
    <w:rsid w:val="003E60D6"/>
    <w:rsid w:val="003E7E87"/>
    <w:rsid w:val="003F0F50"/>
    <w:rsid w:val="003F18F8"/>
    <w:rsid w:val="003F26E4"/>
    <w:rsid w:val="003F2CE0"/>
    <w:rsid w:val="003F3C32"/>
    <w:rsid w:val="003F4DC6"/>
    <w:rsid w:val="003F6FF7"/>
    <w:rsid w:val="003F78D3"/>
    <w:rsid w:val="0040053E"/>
    <w:rsid w:val="00401E76"/>
    <w:rsid w:val="00404ABD"/>
    <w:rsid w:val="00404EE3"/>
    <w:rsid w:val="00405188"/>
    <w:rsid w:val="0040567F"/>
    <w:rsid w:val="00406F3F"/>
    <w:rsid w:val="0040730C"/>
    <w:rsid w:val="004111FF"/>
    <w:rsid w:val="00413C9E"/>
    <w:rsid w:val="00414735"/>
    <w:rsid w:val="004147D8"/>
    <w:rsid w:val="004159F5"/>
    <w:rsid w:val="00415DD4"/>
    <w:rsid w:val="00417CF5"/>
    <w:rsid w:val="00421CEE"/>
    <w:rsid w:val="00421FF4"/>
    <w:rsid w:val="00423FB5"/>
    <w:rsid w:val="00424482"/>
    <w:rsid w:val="00425CA1"/>
    <w:rsid w:val="00433B37"/>
    <w:rsid w:val="0043409C"/>
    <w:rsid w:val="0043732C"/>
    <w:rsid w:val="00437384"/>
    <w:rsid w:val="00437637"/>
    <w:rsid w:val="004378B8"/>
    <w:rsid w:val="00440607"/>
    <w:rsid w:val="00440D8E"/>
    <w:rsid w:val="00440F2C"/>
    <w:rsid w:val="0044160E"/>
    <w:rsid w:val="00442280"/>
    <w:rsid w:val="00443E6E"/>
    <w:rsid w:val="0044535E"/>
    <w:rsid w:val="00445664"/>
    <w:rsid w:val="00445FEB"/>
    <w:rsid w:val="004469AE"/>
    <w:rsid w:val="00446ACE"/>
    <w:rsid w:val="00446BFC"/>
    <w:rsid w:val="00450805"/>
    <w:rsid w:val="00451B82"/>
    <w:rsid w:val="00452491"/>
    <w:rsid w:val="004524F2"/>
    <w:rsid w:val="00452D79"/>
    <w:rsid w:val="004546F4"/>
    <w:rsid w:val="004579E7"/>
    <w:rsid w:val="00457B8A"/>
    <w:rsid w:val="00457BE4"/>
    <w:rsid w:val="0046094F"/>
    <w:rsid w:val="004613B2"/>
    <w:rsid w:val="004623F7"/>
    <w:rsid w:val="00462B38"/>
    <w:rsid w:val="00465189"/>
    <w:rsid w:val="004655F0"/>
    <w:rsid w:val="004674E2"/>
    <w:rsid w:val="00473920"/>
    <w:rsid w:val="00473970"/>
    <w:rsid w:val="00474151"/>
    <w:rsid w:val="0047539D"/>
    <w:rsid w:val="004755D1"/>
    <w:rsid w:val="0047688C"/>
    <w:rsid w:val="00480A1C"/>
    <w:rsid w:val="00480E6D"/>
    <w:rsid w:val="00481094"/>
    <w:rsid w:val="004816EE"/>
    <w:rsid w:val="00481DAF"/>
    <w:rsid w:val="00481E59"/>
    <w:rsid w:val="004820F0"/>
    <w:rsid w:val="0048279C"/>
    <w:rsid w:val="00482A25"/>
    <w:rsid w:val="004838E6"/>
    <w:rsid w:val="00484403"/>
    <w:rsid w:val="00484CCB"/>
    <w:rsid w:val="00485C31"/>
    <w:rsid w:val="004876A5"/>
    <w:rsid w:val="0049031E"/>
    <w:rsid w:val="00491826"/>
    <w:rsid w:val="00492809"/>
    <w:rsid w:val="004935D3"/>
    <w:rsid w:val="00493ED1"/>
    <w:rsid w:val="00495448"/>
    <w:rsid w:val="004965C7"/>
    <w:rsid w:val="0049683C"/>
    <w:rsid w:val="004973A6"/>
    <w:rsid w:val="00497BAB"/>
    <w:rsid w:val="00497FC8"/>
    <w:rsid w:val="004A0FDD"/>
    <w:rsid w:val="004A1589"/>
    <w:rsid w:val="004A1AE6"/>
    <w:rsid w:val="004A1D53"/>
    <w:rsid w:val="004A200F"/>
    <w:rsid w:val="004A2367"/>
    <w:rsid w:val="004A2577"/>
    <w:rsid w:val="004A3D52"/>
    <w:rsid w:val="004A4E19"/>
    <w:rsid w:val="004A6005"/>
    <w:rsid w:val="004A7156"/>
    <w:rsid w:val="004A76DD"/>
    <w:rsid w:val="004B0841"/>
    <w:rsid w:val="004B0D44"/>
    <w:rsid w:val="004B410F"/>
    <w:rsid w:val="004B431C"/>
    <w:rsid w:val="004B43E6"/>
    <w:rsid w:val="004B4C48"/>
    <w:rsid w:val="004C1465"/>
    <w:rsid w:val="004C1EF5"/>
    <w:rsid w:val="004C3251"/>
    <w:rsid w:val="004C3918"/>
    <w:rsid w:val="004C3980"/>
    <w:rsid w:val="004C5B14"/>
    <w:rsid w:val="004C782F"/>
    <w:rsid w:val="004D04CE"/>
    <w:rsid w:val="004D0607"/>
    <w:rsid w:val="004D06C9"/>
    <w:rsid w:val="004D0707"/>
    <w:rsid w:val="004D1563"/>
    <w:rsid w:val="004D1E63"/>
    <w:rsid w:val="004D2164"/>
    <w:rsid w:val="004D2CA2"/>
    <w:rsid w:val="004D2F8E"/>
    <w:rsid w:val="004D31FE"/>
    <w:rsid w:val="004D6393"/>
    <w:rsid w:val="004D69A2"/>
    <w:rsid w:val="004D6F47"/>
    <w:rsid w:val="004D7AC8"/>
    <w:rsid w:val="004E1045"/>
    <w:rsid w:val="004E1D87"/>
    <w:rsid w:val="004E1FDA"/>
    <w:rsid w:val="004E5631"/>
    <w:rsid w:val="004E6925"/>
    <w:rsid w:val="004E7E1D"/>
    <w:rsid w:val="004F07BA"/>
    <w:rsid w:val="004F15C6"/>
    <w:rsid w:val="004F20C6"/>
    <w:rsid w:val="004F3083"/>
    <w:rsid w:val="004F3703"/>
    <w:rsid w:val="004F4124"/>
    <w:rsid w:val="004F584C"/>
    <w:rsid w:val="004F5A09"/>
    <w:rsid w:val="00500000"/>
    <w:rsid w:val="005016AF"/>
    <w:rsid w:val="0050192F"/>
    <w:rsid w:val="005029EE"/>
    <w:rsid w:val="00502CF9"/>
    <w:rsid w:val="00503868"/>
    <w:rsid w:val="00503989"/>
    <w:rsid w:val="00504724"/>
    <w:rsid w:val="00505582"/>
    <w:rsid w:val="00505AB8"/>
    <w:rsid w:val="00506A92"/>
    <w:rsid w:val="00507A20"/>
    <w:rsid w:val="00507BAB"/>
    <w:rsid w:val="00510570"/>
    <w:rsid w:val="005109B9"/>
    <w:rsid w:val="005118C0"/>
    <w:rsid w:val="00511A11"/>
    <w:rsid w:val="00512A1B"/>
    <w:rsid w:val="00513A0D"/>
    <w:rsid w:val="00513A16"/>
    <w:rsid w:val="00514161"/>
    <w:rsid w:val="00515205"/>
    <w:rsid w:val="00521068"/>
    <w:rsid w:val="00521FD9"/>
    <w:rsid w:val="005231D4"/>
    <w:rsid w:val="00524BE5"/>
    <w:rsid w:val="00524CA6"/>
    <w:rsid w:val="005259DE"/>
    <w:rsid w:val="005267AD"/>
    <w:rsid w:val="005305E5"/>
    <w:rsid w:val="00530B52"/>
    <w:rsid w:val="0053195D"/>
    <w:rsid w:val="00531C2C"/>
    <w:rsid w:val="005333E8"/>
    <w:rsid w:val="005347EB"/>
    <w:rsid w:val="00536288"/>
    <w:rsid w:val="00540CE2"/>
    <w:rsid w:val="00541266"/>
    <w:rsid w:val="00541A9F"/>
    <w:rsid w:val="00542516"/>
    <w:rsid w:val="005428AD"/>
    <w:rsid w:val="00542B96"/>
    <w:rsid w:val="00542E15"/>
    <w:rsid w:val="005444D5"/>
    <w:rsid w:val="00544F55"/>
    <w:rsid w:val="00546555"/>
    <w:rsid w:val="00546E73"/>
    <w:rsid w:val="005470FC"/>
    <w:rsid w:val="00547205"/>
    <w:rsid w:val="005510F7"/>
    <w:rsid w:val="0055160D"/>
    <w:rsid w:val="00552BBE"/>
    <w:rsid w:val="00552E09"/>
    <w:rsid w:val="00555197"/>
    <w:rsid w:val="00555421"/>
    <w:rsid w:val="00555978"/>
    <w:rsid w:val="00555E11"/>
    <w:rsid w:val="005566B6"/>
    <w:rsid w:val="00557A6E"/>
    <w:rsid w:val="00560FD1"/>
    <w:rsid w:val="00561075"/>
    <w:rsid w:val="00561D5C"/>
    <w:rsid w:val="00562DD5"/>
    <w:rsid w:val="005632B3"/>
    <w:rsid w:val="00563B17"/>
    <w:rsid w:val="0056609A"/>
    <w:rsid w:val="00567023"/>
    <w:rsid w:val="0056789B"/>
    <w:rsid w:val="00571818"/>
    <w:rsid w:val="00572085"/>
    <w:rsid w:val="00574CDE"/>
    <w:rsid w:val="005761B6"/>
    <w:rsid w:val="005767A3"/>
    <w:rsid w:val="00576F68"/>
    <w:rsid w:val="00577AC7"/>
    <w:rsid w:val="00577BF3"/>
    <w:rsid w:val="00580108"/>
    <w:rsid w:val="005807AB"/>
    <w:rsid w:val="00584277"/>
    <w:rsid w:val="0058470F"/>
    <w:rsid w:val="00584888"/>
    <w:rsid w:val="005854C4"/>
    <w:rsid w:val="00585CA4"/>
    <w:rsid w:val="00586212"/>
    <w:rsid w:val="005868A3"/>
    <w:rsid w:val="005875F5"/>
    <w:rsid w:val="0059094D"/>
    <w:rsid w:val="005922ED"/>
    <w:rsid w:val="005947EA"/>
    <w:rsid w:val="00595C46"/>
    <w:rsid w:val="00597488"/>
    <w:rsid w:val="005974FF"/>
    <w:rsid w:val="005975AC"/>
    <w:rsid w:val="00597CDB"/>
    <w:rsid w:val="005A0418"/>
    <w:rsid w:val="005A0E00"/>
    <w:rsid w:val="005A23CF"/>
    <w:rsid w:val="005A2BB4"/>
    <w:rsid w:val="005A38ED"/>
    <w:rsid w:val="005A40CD"/>
    <w:rsid w:val="005A4358"/>
    <w:rsid w:val="005A43B0"/>
    <w:rsid w:val="005A5BAD"/>
    <w:rsid w:val="005A6810"/>
    <w:rsid w:val="005A6D98"/>
    <w:rsid w:val="005A7CB8"/>
    <w:rsid w:val="005B14D1"/>
    <w:rsid w:val="005B14E9"/>
    <w:rsid w:val="005B298F"/>
    <w:rsid w:val="005B47A1"/>
    <w:rsid w:val="005B47F5"/>
    <w:rsid w:val="005B4AA1"/>
    <w:rsid w:val="005B53C9"/>
    <w:rsid w:val="005B570A"/>
    <w:rsid w:val="005B6886"/>
    <w:rsid w:val="005B72EC"/>
    <w:rsid w:val="005B7AA2"/>
    <w:rsid w:val="005B7B89"/>
    <w:rsid w:val="005C114D"/>
    <w:rsid w:val="005C28CD"/>
    <w:rsid w:val="005C29CB"/>
    <w:rsid w:val="005C30D1"/>
    <w:rsid w:val="005C4A74"/>
    <w:rsid w:val="005C59AC"/>
    <w:rsid w:val="005C66F6"/>
    <w:rsid w:val="005C7A45"/>
    <w:rsid w:val="005D046B"/>
    <w:rsid w:val="005D33A2"/>
    <w:rsid w:val="005D466F"/>
    <w:rsid w:val="005D5846"/>
    <w:rsid w:val="005D58ED"/>
    <w:rsid w:val="005D5CF0"/>
    <w:rsid w:val="005D794B"/>
    <w:rsid w:val="005E0F36"/>
    <w:rsid w:val="005E195E"/>
    <w:rsid w:val="005E1A85"/>
    <w:rsid w:val="005E1F3A"/>
    <w:rsid w:val="005E2541"/>
    <w:rsid w:val="005E43BE"/>
    <w:rsid w:val="005E4B54"/>
    <w:rsid w:val="005E6BDD"/>
    <w:rsid w:val="005F1F13"/>
    <w:rsid w:val="005F491A"/>
    <w:rsid w:val="005F508F"/>
    <w:rsid w:val="005F5F13"/>
    <w:rsid w:val="005F6387"/>
    <w:rsid w:val="005F6B32"/>
    <w:rsid w:val="005F7857"/>
    <w:rsid w:val="005F7E1C"/>
    <w:rsid w:val="00600234"/>
    <w:rsid w:val="006017A0"/>
    <w:rsid w:val="00602349"/>
    <w:rsid w:val="006024A5"/>
    <w:rsid w:val="006026D0"/>
    <w:rsid w:val="006029AA"/>
    <w:rsid w:val="00603549"/>
    <w:rsid w:val="0060492F"/>
    <w:rsid w:val="00604D47"/>
    <w:rsid w:val="00604EF4"/>
    <w:rsid w:val="0060662F"/>
    <w:rsid w:val="006078DE"/>
    <w:rsid w:val="006105A5"/>
    <w:rsid w:val="006116B4"/>
    <w:rsid w:val="00612CD8"/>
    <w:rsid w:val="00614D8D"/>
    <w:rsid w:val="00616D53"/>
    <w:rsid w:val="00617732"/>
    <w:rsid w:val="00620167"/>
    <w:rsid w:val="00620885"/>
    <w:rsid w:val="00620D0D"/>
    <w:rsid w:val="00620E5A"/>
    <w:rsid w:val="00621575"/>
    <w:rsid w:val="00622ABB"/>
    <w:rsid w:val="0062319D"/>
    <w:rsid w:val="00623275"/>
    <w:rsid w:val="00623867"/>
    <w:rsid w:val="006244F6"/>
    <w:rsid w:val="00624E69"/>
    <w:rsid w:val="00625AEF"/>
    <w:rsid w:val="00626386"/>
    <w:rsid w:val="00627547"/>
    <w:rsid w:val="00627797"/>
    <w:rsid w:val="00627A53"/>
    <w:rsid w:val="00630D38"/>
    <w:rsid w:val="0063138D"/>
    <w:rsid w:val="0063274B"/>
    <w:rsid w:val="0063294E"/>
    <w:rsid w:val="00632D1C"/>
    <w:rsid w:val="00632E04"/>
    <w:rsid w:val="00632EF2"/>
    <w:rsid w:val="00633724"/>
    <w:rsid w:val="00633AC5"/>
    <w:rsid w:val="00634056"/>
    <w:rsid w:val="006343A9"/>
    <w:rsid w:val="006347FE"/>
    <w:rsid w:val="00634BDB"/>
    <w:rsid w:val="00635146"/>
    <w:rsid w:val="006351C1"/>
    <w:rsid w:val="00637CE8"/>
    <w:rsid w:val="00637DEC"/>
    <w:rsid w:val="006406B5"/>
    <w:rsid w:val="0064091D"/>
    <w:rsid w:val="00640F4B"/>
    <w:rsid w:val="00641418"/>
    <w:rsid w:val="00641690"/>
    <w:rsid w:val="006447FA"/>
    <w:rsid w:val="0064524F"/>
    <w:rsid w:val="00645926"/>
    <w:rsid w:val="0064651A"/>
    <w:rsid w:val="006468F0"/>
    <w:rsid w:val="00646C83"/>
    <w:rsid w:val="00646CF4"/>
    <w:rsid w:val="00647B45"/>
    <w:rsid w:val="00651735"/>
    <w:rsid w:val="0065177C"/>
    <w:rsid w:val="006517C3"/>
    <w:rsid w:val="00651857"/>
    <w:rsid w:val="00652EF6"/>
    <w:rsid w:val="00655D3E"/>
    <w:rsid w:val="00656E92"/>
    <w:rsid w:val="00657391"/>
    <w:rsid w:val="006618A5"/>
    <w:rsid w:val="00661D53"/>
    <w:rsid w:val="006628DA"/>
    <w:rsid w:val="006629DC"/>
    <w:rsid w:val="00665191"/>
    <w:rsid w:val="00665220"/>
    <w:rsid w:val="00665C8D"/>
    <w:rsid w:val="00667BEC"/>
    <w:rsid w:val="00667D69"/>
    <w:rsid w:val="00671559"/>
    <w:rsid w:val="006721F0"/>
    <w:rsid w:val="0067235F"/>
    <w:rsid w:val="00672707"/>
    <w:rsid w:val="0067310D"/>
    <w:rsid w:val="006736C2"/>
    <w:rsid w:val="00673D04"/>
    <w:rsid w:val="00673D16"/>
    <w:rsid w:val="00673EF0"/>
    <w:rsid w:val="006748EE"/>
    <w:rsid w:val="0067798C"/>
    <w:rsid w:val="006811B1"/>
    <w:rsid w:val="006812E7"/>
    <w:rsid w:val="00682074"/>
    <w:rsid w:val="006822F2"/>
    <w:rsid w:val="00683E33"/>
    <w:rsid w:val="00683E6D"/>
    <w:rsid w:val="006841DF"/>
    <w:rsid w:val="00684AC0"/>
    <w:rsid w:val="00687D78"/>
    <w:rsid w:val="0069024C"/>
    <w:rsid w:val="0069093A"/>
    <w:rsid w:val="00690D7C"/>
    <w:rsid w:val="00691699"/>
    <w:rsid w:val="00691818"/>
    <w:rsid w:val="006933CC"/>
    <w:rsid w:val="00693F8C"/>
    <w:rsid w:val="0069435F"/>
    <w:rsid w:val="006944B2"/>
    <w:rsid w:val="0069473C"/>
    <w:rsid w:val="00694956"/>
    <w:rsid w:val="00694BA8"/>
    <w:rsid w:val="006960AE"/>
    <w:rsid w:val="00697E4D"/>
    <w:rsid w:val="00697E79"/>
    <w:rsid w:val="006A15F5"/>
    <w:rsid w:val="006A185A"/>
    <w:rsid w:val="006A24DE"/>
    <w:rsid w:val="006A59DF"/>
    <w:rsid w:val="006B0291"/>
    <w:rsid w:val="006B10CC"/>
    <w:rsid w:val="006B1210"/>
    <w:rsid w:val="006B1318"/>
    <w:rsid w:val="006B2185"/>
    <w:rsid w:val="006B2BA6"/>
    <w:rsid w:val="006B3268"/>
    <w:rsid w:val="006B3337"/>
    <w:rsid w:val="006B459F"/>
    <w:rsid w:val="006B4E73"/>
    <w:rsid w:val="006C0EBC"/>
    <w:rsid w:val="006C2512"/>
    <w:rsid w:val="006C25BF"/>
    <w:rsid w:val="006C2785"/>
    <w:rsid w:val="006C299E"/>
    <w:rsid w:val="006C30A2"/>
    <w:rsid w:val="006C3135"/>
    <w:rsid w:val="006C46BA"/>
    <w:rsid w:val="006C58C1"/>
    <w:rsid w:val="006C5DA5"/>
    <w:rsid w:val="006C7AB0"/>
    <w:rsid w:val="006D0C7A"/>
    <w:rsid w:val="006D13B4"/>
    <w:rsid w:val="006D20BA"/>
    <w:rsid w:val="006D3ED8"/>
    <w:rsid w:val="006D52DD"/>
    <w:rsid w:val="006D603F"/>
    <w:rsid w:val="006D6076"/>
    <w:rsid w:val="006D72C6"/>
    <w:rsid w:val="006E00B7"/>
    <w:rsid w:val="006E1F41"/>
    <w:rsid w:val="006E2DE2"/>
    <w:rsid w:val="006E3E14"/>
    <w:rsid w:val="006E4A29"/>
    <w:rsid w:val="006E5B56"/>
    <w:rsid w:val="006E7865"/>
    <w:rsid w:val="006F0A44"/>
    <w:rsid w:val="006F22BA"/>
    <w:rsid w:val="006F3B3B"/>
    <w:rsid w:val="006F4380"/>
    <w:rsid w:val="006F77FA"/>
    <w:rsid w:val="00700978"/>
    <w:rsid w:val="0070133F"/>
    <w:rsid w:val="00702298"/>
    <w:rsid w:val="00702A50"/>
    <w:rsid w:val="0070369C"/>
    <w:rsid w:val="0070379B"/>
    <w:rsid w:val="00706B7E"/>
    <w:rsid w:val="00706D85"/>
    <w:rsid w:val="00707ED8"/>
    <w:rsid w:val="0071072E"/>
    <w:rsid w:val="007107D7"/>
    <w:rsid w:val="0071109F"/>
    <w:rsid w:val="00711864"/>
    <w:rsid w:val="00713D01"/>
    <w:rsid w:val="00714816"/>
    <w:rsid w:val="00714F77"/>
    <w:rsid w:val="007157D9"/>
    <w:rsid w:val="007157F9"/>
    <w:rsid w:val="00716C75"/>
    <w:rsid w:val="00717A30"/>
    <w:rsid w:val="00717FAC"/>
    <w:rsid w:val="0072053F"/>
    <w:rsid w:val="00720A98"/>
    <w:rsid w:val="00721582"/>
    <w:rsid w:val="00721BA1"/>
    <w:rsid w:val="00722399"/>
    <w:rsid w:val="007224E0"/>
    <w:rsid w:val="007248D0"/>
    <w:rsid w:val="0072612A"/>
    <w:rsid w:val="0073192E"/>
    <w:rsid w:val="00731939"/>
    <w:rsid w:val="007319C0"/>
    <w:rsid w:val="00731DCC"/>
    <w:rsid w:val="00731E33"/>
    <w:rsid w:val="00732C99"/>
    <w:rsid w:val="007330E4"/>
    <w:rsid w:val="0073320F"/>
    <w:rsid w:val="007335B6"/>
    <w:rsid w:val="00733A31"/>
    <w:rsid w:val="00734919"/>
    <w:rsid w:val="00734957"/>
    <w:rsid w:val="00736891"/>
    <w:rsid w:val="00736BEB"/>
    <w:rsid w:val="00737175"/>
    <w:rsid w:val="00740578"/>
    <w:rsid w:val="00740E20"/>
    <w:rsid w:val="00741D25"/>
    <w:rsid w:val="00742F29"/>
    <w:rsid w:val="007430C3"/>
    <w:rsid w:val="007433D7"/>
    <w:rsid w:val="007436D7"/>
    <w:rsid w:val="007440F1"/>
    <w:rsid w:val="007442E2"/>
    <w:rsid w:val="00744BBA"/>
    <w:rsid w:val="00744D34"/>
    <w:rsid w:val="0074543A"/>
    <w:rsid w:val="00745972"/>
    <w:rsid w:val="00746C7C"/>
    <w:rsid w:val="007478B2"/>
    <w:rsid w:val="0075196B"/>
    <w:rsid w:val="00752B24"/>
    <w:rsid w:val="00755111"/>
    <w:rsid w:val="0075752C"/>
    <w:rsid w:val="00757B8E"/>
    <w:rsid w:val="007606D2"/>
    <w:rsid w:val="00760805"/>
    <w:rsid w:val="00760D8B"/>
    <w:rsid w:val="0076157D"/>
    <w:rsid w:val="00761B58"/>
    <w:rsid w:val="007621A0"/>
    <w:rsid w:val="00764E69"/>
    <w:rsid w:val="00765111"/>
    <w:rsid w:val="007655EB"/>
    <w:rsid w:val="00766D8E"/>
    <w:rsid w:val="00770410"/>
    <w:rsid w:val="00772839"/>
    <w:rsid w:val="007742C4"/>
    <w:rsid w:val="007748F7"/>
    <w:rsid w:val="00774912"/>
    <w:rsid w:val="007820A5"/>
    <w:rsid w:val="00782CEA"/>
    <w:rsid w:val="007853A8"/>
    <w:rsid w:val="00785ED2"/>
    <w:rsid w:val="00786F21"/>
    <w:rsid w:val="007870F1"/>
    <w:rsid w:val="00787955"/>
    <w:rsid w:val="00787FD1"/>
    <w:rsid w:val="007916D5"/>
    <w:rsid w:val="00791E95"/>
    <w:rsid w:val="00792B60"/>
    <w:rsid w:val="00792D21"/>
    <w:rsid w:val="0079350D"/>
    <w:rsid w:val="0079390C"/>
    <w:rsid w:val="00793AD3"/>
    <w:rsid w:val="0079466D"/>
    <w:rsid w:val="007957F4"/>
    <w:rsid w:val="007966B6"/>
    <w:rsid w:val="00796B8E"/>
    <w:rsid w:val="0079748D"/>
    <w:rsid w:val="007A147F"/>
    <w:rsid w:val="007A23AC"/>
    <w:rsid w:val="007A34F2"/>
    <w:rsid w:val="007A39AC"/>
    <w:rsid w:val="007A4A1E"/>
    <w:rsid w:val="007A5106"/>
    <w:rsid w:val="007A5D88"/>
    <w:rsid w:val="007A62F5"/>
    <w:rsid w:val="007A72EC"/>
    <w:rsid w:val="007B0FF3"/>
    <w:rsid w:val="007B1042"/>
    <w:rsid w:val="007B1B84"/>
    <w:rsid w:val="007B1C6C"/>
    <w:rsid w:val="007B2679"/>
    <w:rsid w:val="007B2916"/>
    <w:rsid w:val="007B35EB"/>
    <w:rsid w:val="007B4432"/>
    <w:rsid w:val="007B44C4"/>
    <w:rsid w:val="007B4564"/>
    <w:rsid w:val="007B633C"/>
    <w:rsid w:val="007B676D"/>
    <w:rsid w:val="007C0187"/>
    <w:rsid w:val="007C08F0"/>
    <w:rsid w:val="007C0CCC"/>
    <w:rsid w:val="007C13BB"/>
    <w:rsid w:val="007C3BEA"/>
    <w:rsid w:val="007C5535"/>
    <w:rsid w:val="007C5667"/>
    <w:rsid w:val="007C676B"/>
    <w:rsid w:val="007D2219"/>
    <w:rsid w:val="007D416F"/>
    <w:rsid w:val="007D4D54"/>
    <w:rsid w:val="007D4F34"/>
    <w:rsid w:val="007D56D3"/>
    <w:rsid w:val="007D7190"/>
    <w:rsid w:val="007E0164"/>
    <w:rsid w:val="007E017D"/>
    <w:rsid w:val="007E0448"/>
    <w:rsid w:val="007E0587"/>
    <w:rsid w:val="007E1038"/>
    <w:rsid w:val="007E1EC3"/>
    <w:rsid w:val="007E4048"/>
    <w:rsid w:val="007E42D7"/>
    <w:rsid w:val="007E5587"/>
    <w:rsid w:val="007E5727"/>
    <w:rsid w:val="007E5E0B"/>
    <w:rsid w:val="007E692D"/>
    <w:rsid w:val="007E73E5"/>
    <w:rsid w:val="007F01A3"/>
    <w:rsid w:val="007F03CC"/>
    <w:rsid w:val="007F08F2"/>
    <w:rsid w:val="007F1B91"/>
    <w:rsid w:val="007F2F40"/>
    <w:rsid w:val="007F4590"/>
    <w:rsid w:val="007F4E8D"/>
    <w:rsid w:val="007F6E6F"/>
    <w:rsid w:val="007F7E1B"/>
    <w:rsid w:val="008007C8"/>
    <w:rsid w:val="00802A20"/>
    <w:rsid w:val="00802B90"/>
    <w:rsid w:val="00805B6F"/>
    <w:rsid w:val="00806431"/>
    <w:rsid w:val="00807D32"/>
    <w:rsid w:val="00810D15"/>
    <w:rsid w:val="00810F3C"/>
    <w:rsid w:val="0081110F"/>
    <w:rsid w:val="00811222"/>
    <w:rsid w:val="0081146E"/>
    <w:rsid w:val="00814821"/>
    <w:rsid w:val="00815C60"/>
    <w:rsid w:val="00815C84"/>
    <w:rsid w:val="00816635"/>
    <w:rsid w:val="008168B5"/>
    <w:rsid w:val="00821129"/>
    <w:rsid w:val="00821707"/>
    <w:rsid w:val="00821A39"/>
    <w:rsid w:val="0082233E"/>
    <w:rsid w:val="0082271B"/>
    <w:rsid w:val="008237CD"/>
    <w:rsid w:val="0082468D"/>
    <w:rsid w:val="008256D8"/>
    <w:rsid w:val="0083165A"/>
    <w:rsid w:val="00832AD0"/>
    <w:rsid w:val="008335E5"/>
    <w:rsid w:val="00833C45"/>
    <w:rsid w:val="008351FD"/>
    <w:rsid w:val="00835205"/>
    <w:rsid w:val="008352F9"/>
    <w:rsid w:val="0083547E"/>
    <w:rsid w:val="00836A44"/>
    <w:rsid w:val="00836D8E"/>
    <w:rsid w:val="00837CDE"/>
    <w:rsid w:val="00840CA2"/>
    <w:rsid w:val="0084191A"/>
    <w:rsid w:val="008423C4"/>
    <w:rsid w:val="008423E8"/>
    <w:rsid w:val="00843819"/>
    <w:rsid w:val="00844085"/>
    <w:rsid w:val="00845540"/>
    <w:rsid w:val="008477E6"/>
    <w:rsid w:val="00850A87"/>
    <w:rsid w:val="008529C1"/>
    <w:rsid w:val="00852C21"/>
    <w:rsid w:val="0085466F"/>
    <w:rsid w:val="00854CB1"/>
    <w:rsid w:val="00855786"/>
    <w:rsid w:val="00857203"/>
    <w:rsid w:val="00857B72"/>
    <w:rsid w:val="00857F50"/>
    <w:rsid w:val="00860648"/>
    <w:rsid w:val="00860A5F"/>
    <w:rsid w:val="0086308E"/>
    <w:rsid w:val="0086339C"/>
    <w:rsid w:val="00863D7E"/>
    <w:rsid w:val="008656C9"/>
    <w:rsid w:val="00865C2B"/>
    <w:rsid w:val="0086625C"/>
    <w:rsid w:val="008717D6"/>
    <w:rsid w:val="00871954"/>
    <w:rsid w:val="00872CBE"/>
    <w:rsid w:val="0087368F"/>
    <w:rsid w:val="00873BC0"/>
    <w:rsid w:val="00873BD1"/>
    <w:rsid w:val="008749B9"/>
    <w:rsid w:val="00875A1B"/>
    <w:rsid w:val="00880008"/>
    <w:rsid w:val="00880AC8"/>
    <w:rsid w:val="00880B9B"/>
    <w:rsid w:val="00881D77"/>
    <w:rsid w:val="008820ED"/>
    <w:rsid w:val="008837CC"/>
    <w:rsid w:val="00885431"/>
    <w:rsid w:val="0089107F"/>
    <w:rsid w:val="008918F1"/>
    <w:rsid w:val="0089346D"/>
    <w:rsid w:val="00893B02"/>
    <w:rsid w:val="008948B8"/>
    <w:rsid w:val="0089564E"/>
    <w:rsid w:val="008966AB"/>
    <w:rsid w:val="00896DEC"/>
    <w:rsid w:val="00897C31"/>
    <w:rsid w:val="008A01F1"/>
    <w:rsid w:val="008A1364"/>
    <w:rsid w:val="008A3D51"/>
    <w:rsid w:val="008A4365"/>
    <w:rsid w:val="008A44D5"/>
    <w:rsid w:val="008A4ADB"/>
    <w:rsid w:val="008A61CA"/>
    <w:rsid w:val="008A623F"/>
    <w:rsid w:val="008A7191"/>
    <w:rsid w:val="008A7E1D"/>
    <w:rsid w:val="008B01BE"/>
    <w:rsid w:val="008B1DFC"/>
    <w:rsid w:val="008B1EA5"/>
    <w:rsid w:val="008B2496"/>
    <w:rsid w:val="008B4A18"/>
    <w:rsid w:val="008B4CC3"/>
    <w:rsid w:val="008B5159"/>
    <w:rsid w:val="008B62AE"/>
    <w:rsid w:val="008B65CE"/>
    <w:rsid w:val="008B6782"/>
    <w:rsid w:val="008B6E34"/>
    <w:rsid w:val="008C02EF"/>
    <w:rsid w:val="008C030A"/>
    <w:rsid w:val="008C0753"/>
    <w:rsid w:val="008C09E1"/>
    <w:rsid w:val="008C151C"/>
    <w:rsid w:val="008C1C6D"/>
    <w:rsid w:val="008C2904"/>
    <w:rsid w:val="008C32CD"/>
    <w:rsid w:val="008C3CCB"/>
    <w:rsid w:val="008C485E"/>
    <w:rsid w:val="008C5F05"/>
    <w:rsid w:val="008C60FF"/>
    <w:rsid w:val="008C7D3A"/>
    <w:rsid w:val="008C7E52"/>
    <w:rsid w:val="008D0EC8"/>
    <w:rsid w:val="008D0F8F"/>
    <w:rsid w:val="008D18F1"/>
    <w:rsid w:val="008D2312"/>
    <w:rsid w:val="008D23FD"/>
    <w:rsid w:val="008D4A9C"/>
    <w:rsid w:val="008D6066"/>
    <w:rsid w:val="008E313D"/>
    <w:rsid w:val="008E392C"/>
    <w:rsid w:val="008E39D1"/>
    <w:rsid w:val="008E4C26"/>
    <w:rsid w:val="008E5536"/>
    <w:rsid w:val="008E600C"/>
    <w:rsid w:val="008E78CD"/>
    <w:rsid w:val="008E7AEB"/>
    <w:rsid w:val="008F104C"/>
    <w:rsid w:val="008F1600"/>
    <w:rsid w:val="008F1D15"/>
    <w:rsid w:val="008F256A"/>
    <w:rsid w:val="008F317D"/>
    <w:rsid w:val="008F3979"/>
    <w:rsid w:val="008F3EEA"/>
    <w:rsid w:val="008F3EF4"/>
    <w:rsid w:val="008F7082"/>
    <w:rsid w:val="008F7107"/>
    <w:rsid w:val="0090297F"/>
    <w:rsid w:val="009029D2"/>
    <w:rsid w:val="0090441E"/>
    <w:rsid w:val="00905DF1"/>
    <w:rsid w:val="009075F0"/>
    <w:rsid w:val="00911382"/>
    <w:rsid w:val="00911574"/>
    <w:rsid w:val="00912D23"/>
    <w:rsid w:val="0091388B"/>
    <w:rsid w:val="00913E67"/>
    <w:rsid w:val="00914381"/>
    <w:rsid w:val="00914404"/>
    <w:rsid w:val="00914FC6"/>
    <w:rsid w:val="009150BD"/>
    <w:rsid w:val="00916857"/>
    <w:rsid w:val="00916889"/>
    <w:rsid w:val="00921F5E"/>
    <w:rsid w:val="00923476"/>
    <w:rsid w:val="00924943"/>
    <w:rsid w:val="00926531"/>
    <w:rsid w:val="00927025"/>
    <w:rsid w:val="00927920"/>
    <w:rsid w:val="009308BE"/>
    <w:rsid w:val="00930A0B"/>
    <w:rsid w:val="00931252"/>
    <w:rsid w:val="00933FF0"/>
    <w:rsid w:val="00935FA7"/>
    <w:rsid w:val="00937B19"/>
    <w:rsid w:val="00940668"/>
    <w:rsid w:val="009408D5"/>
    <w:rsid w:val="00941CF8"/>
    <w:rsid w:val="00941FF9"/>
    <w:rsid w:val="009437E1"/>
    <w:rsid w:val="00944F17"/>
    <w:rsid w:val="00945189"/>
    <w:rsid w:val="00945EB7"/>
    <w:rsid w:val="009464DB"/>
    <w:rsid w:val="009465BD"/>
    <w:rsid w:val="009466CA"/>
    <w:rsid w:val="00946DAC"/>
    <w:rsid w:val="00947036"/>
    <w:rsid w:val="00947200"/>
    <w:rsid w:val="009478F7"/>
    <w:rsid w:val="00947A00"/>
    <w:rsid w:val="00950668"/>
    <w:rsid w:val="0095075F"/>
    <w:rsid w:val="00951B53"/>
    <w:rsid w:val="00951C0D"/>
    <w:rsid w:val="00952790"/>
    <w:rsid w:val="00954A4D"/>
    <w:rsid w:val="00954D88"/>
    <w:rsid w:val="00954E05"/>
    <w:rsid w:val="00957F92"/>
    <w:rsid w:val="0096098D"/>
    <w:rsid w:val="00962525"/>
    <w:rsid w:val="0096283D"/>
    <w:rsid w:val="0096392D"/>
    <w:rsid w:val="00963BFF"/>
    <w:rsid w:val="009653C2"/>
    <w:rsid w:val="00966B8D"/>
    <w:rsid w:val="00966C71"/>
    <w:rsid w:val="00967A31"/>
    <w:rsid w:val="00970B80"/>
    <w:rsid w:val="009715F2"/>
    <w:rsid w:val="00972C35"/>
    <w:rsid w:val="0097339B"/>
    <w:rsid w:val="00973662"/>
    <w:rsid w:val="00973DD3"/>
    <w:rsid w:val="00973FAE"/>
    <w:rsid w:val="00974C73"/>
    <w:rsid w:val="00974FC0"/>
    <w:rsid w:val="00975696"/>
    <w:rsid w:val="00975FE6"/>
    <w:rsid w:val="0097734B"/>
    <w:rsid w:val="00977ABE"/>
    <w:rsid w:val="00977CE0"/>
    <w:rsid w:val="00985570"/>
    <w:rsid w:val="00986257"/>
    <w:rsid w:val="00986F8F"/>
    <w:rsid w:val="009871CD"/>
    <w:rsid w:val="009900EC"/>
    <w:rsid w:val="00990A9D"/>
    <w:rsid w:val="00991CA2"/>
    <w:rsid w:val="00991F96"/>
    <w:rsid w:val="009927AB"/>
    <w:rsid w:val="00995B98"/>
    <w:rsid w:val="00995EA7"/>
    <w:rsid w:val="00996576"/>
    <w:rsid w:val="0099720D"/>
    <w:rsid w:val="00997302"/>
    <w:rsid w:val="00997646"/>
    <w:rsid w:val="009A0011"/>
    <w:rsid w:val="009A0D4C"/>
    <w:rsid w:val="009A1C5D"/>
    <w:rsid w:val="009A34CD"/>
    <w:rsid w:val="009A540B"/>
    <w:rsid w:val="009A5615"/>
    <w:rsid w:val="009A5A19"/>
    <w:rsid w:val="009A611B"/>
    <w:rsid w:val="009A6EB6"/>
    <w:rsid w:val="009B16C9"/>
    <w:rsid w:val="009B2258"/>
    <w:rsid w:val="009B27F8"/>
    <w:rsid w:val="009B3765"/>
    <w:rsid w:val="009B3EF3"/>
    <w:rsid w:val="009B6367"/>
    <w:rsid w:val="009B6C0D"/>
    <w:rsid w:val="009B7D72"/>
    <w:rsid w:val="009C0525"/>
    <w:rsid w:val="009C2129"/>
    <w:rsid w:val="009C34E6"/>
    <w:rsid w:val="009C3AE2"/>
    <w:rsid w:val="009C3E8B"/>
    <w:rsid w:val="009C75D2"/>
    <w:rsid w:val="009C7E77"/>
    <w:rsid w:val="009D0130"/>
    <w:rsid w:val="009D0768"/>
    <w:rsid w:val="009D0E67"/>
    <w:rsid w:val="009D30C1"/>
    <w:rsid w:val="009D3718"/>
    <w:rsid w:val="009D3727"/>
    <w:rsid w:val="009D4974"/>
    <w:rsid w:val="009D5BE6"/>
    <w:rsid w:val="009D6E98"/>
    <w:rsid w:val="009D7412"/>
    <w:rsid w:val="009D7982"/>
    <w:rsid w:val="009D7E94"/>
    <w:rsid w:val="009E3CDE"/>
    <w:rsid w:val="009E4C5B"/>
    <w:rsid w:val="009E5305"/>
    <w:rsid w:val="009E6A9F"/>
    <w:rsid w:val="009E71DE"/>
    <w:rsid w:val="009F0F53"/>
    <w:rsid w:val="009F223C"/>
    <w:rsid w:val="009F3598"/>
    <w:rsid w:val="009F3CCC"/>
    <w:rsid w:val="009F63DC"/>
    <w:rsid w:val="009F738F"/>
    <w:rsid w:val="009F774E"/>
    <w:rsid w:val="009F7B15"/>
    <w:rsid w:val="009F7DDA"/>
    <w:rsid w:val="00A001D1"/>
    <w:rsid w:val="00A00AEA"/>
    <w:rsid w:val="00A0119C"/>
    <w:rsid w:val="00A01BDD"/>
    <w:rsid w:val="00A01CE2"/>
    <w:rsid w:val="00A02C7C"/>
    <w:rsid w:val="00A03777"/>
    <w:rsid w:val="00A04D9F"/>
    <w:rsid w:val="00A0730D"/>
    <w:rsid w:val="00A10CC1"/>
    <w:rsid w:val="00A11F8C"/>
    <w:rsid w:val="00A12751"/>
    <w:rsid w:val="00A12985"/>
    <w:rsid w:val="00A12EEE"/>
    <w:rsid w:val="00A15DD3"/>
    <w:rsid w:val="00A1624B"/>
    <w:rsid w:val="00A16732"/>
    <w:rsid w:val="00A170B6"/>
    <w:rsid w:val="00A17B52"/>
    <w:rsid w:val="00A20540"/>
    <w:rsid w:val="00A21AF1"/>
    <w:rsid w:val="00A21CA5"/>
    <w:rsid w:val="00A2244B"/>
    <w:rsid w:val="00A22705"/>
    <w:rsid w:val="00A23310"/>
    <w:rsid w:val="00A23426"/>
    <w:rsid w:val="00A23AD8"/>
    <w:rsid w:val="00A24C28"/>
    <w:rsid w:val="00A2534B"/>
    <w:rsid w:val="00A2664C"/>
    <w:rsid w:val="00A26C29"/>
    <w:rsid w:val="00A27E6C"/>
    <w:rsid w:val="00A33BB8"/>
    <w:rsid w:val="00A33CFF"/>
    <w:rsid w:val="00A3454F"/>
    <w:rsid w:val="00A34DCE"/>
    <w:rsid w:val="00A36725"/>
    <w:rsid w:val="00A372C2"/>
    <w:rsid w:val="00A4097F"/>
    <w:rsid w:val="00A42166"/>
    <w:rsid w:val="00A438A7"/>
    <w:rsid w:val="00A4411A"/>
    <w:rsid w:val="00A441B3"/>
    <w:rsid w:val="00A4438D"/>
    <w:rsid w:val="00A45903"/>
    <w:rsid w:val="00A45F0C"/>
    <w:rsid w:val="00A477BE"/>
    <w:rsid w:val="00A521D9"/>
    <w:rsid w:val="00A52552"/>
    <w:rsid w:val="00A52FDC"/>
    <w:rsid w:val="00A53B78"/>
    <w:rsid w:val="00A53E67"/>
    <w:rsid w:val="00A54F14"/>
    <w:rsid w:val="00A5522D"/>
    <w:rsid w:val="00A55804"/>
    <w:rsid w:val="00A5666C"/>
    <w:rsid w:val="00A56753"/>
    <w:rsid w:val="00A56D84"/>
    <w:rsid w:val="00A572B5"/>
    <w:rsid w:val="00A61310"/>
    <w:rsid w:val="00A61366"/>
    <w:rsid w:val="00A618B1"/>
    <w:rsid w:val="00A619D1"/>
    <w:rsid w:val="00A62128"/>
    <w:rsid w:val="00A632BD"/>
    <w:rsid w:val="00A63F67"/>
    <w:rsid w:val="00A65CAC"/>
    <w:rsid w:val="00A65F94"/>
    <w:rsid w:val="00A66C06"/>
    <w:rsid w:val="00A71BF8"/>
    <w:rsid w:val="00A71FA6"/>
    <w:rsid w:val="00A73152"/>
    <w:rsid w:val="00A73681"/>
    <w:rsid w:val="00A76234"/>
    <w:rsid w:val="00A76EF3"/>
    <w:rsid w:val="00A80473"/>
    <w:rsid w:val="00A80914"/>
    <w:rsid w:val="00A810D0"/>
    <w:rsid w:val="00A82A58"/>
    <w:rsid w:val="00A82F11"/>
    <w:rsid w:val="00A83D52"/>
    <w:rsid w:val="00A847CE"/>
    <w:rsid w:val="00A855CD"/>
    <w:rsid w:val="00A86388"/>
    <w:rsid w:val="00A871CF"/>
    <w:rsid w:val="00A9148C"/>
    <w:rsid w:val="00A91F38"/>
    <w:rsid w:val="00A92808"/>
    <w:rsid w:val="00A94755"/>
    <w:rsid w:val="00A94852"/>
    <w:rsid w:val="00A95387"/>
    <w:rsid w:val="00A957BB"/>
    <w:rsid w:val="00A95E75"/>
    <w:rsid w:val="00A9629F"/>
    <w:rsid w:val="00A96618"/>
    <w:rsid w:val="00AA1AB1"/>
    <w:rsid w:val="00AA2F82"/>
    <w:rsid w:val="00AA4280"/>
    <w:rsid w:val="00AA5C22"/>
    <w:rsid w:val="00AA5C4B"/>
    <w:rsid w:val="00AA6112"/>
    <w:rsid w:val="00AA67D6"/>
    <w:rsid w:val="00AA6B2D"/>
    <w:rsid w:val="00AB2281"/>
    <w:rsid w:val="00AB2364"/>
    <w:rsid w:val="00AB3DFE"/>
    <w:rsid w:val="00AB53C0"/>
    <w:rsid w:val="00AB5864"/>
    <w:rsid w:val="00AB63EF"/>
    <w:rsid w:val="00AB6A74"/>
    <w:rsid w:val="00AB7258"/>
    <w:rsid w:val="00AB7DBE"/>
    <w:rsid w:val="00AC1528"/>
    <w:rsid w:val="00AC187D"/>
    <w:rsid w:val="00AC2D78"/>
    <w:rsid w:val="00AC384F"/>
    <w:rsid w:val="00AC5DA7"/>
    <w:rsid w:val="00AC6808"/>
    <w:rsid w:val="00AC6B37"/>
    <w:rsid w:val="00AC6CA6"/>
    <w:rsid w:val="00AD0062"/>
    <w:rsid w:val="00AD0F3F"/>
    <w:rsid w:val="00AD163D"/>
    <w:rsid w:val="00AD4F2C"/>
    <w:rsid w:val="00AD6AF2"/>
    <w:rsid w:val="00AD70B4"/>
    <w:rsid w:val="00AD72BB"/>
    <w:rsid w:val="00AE093F"/>
    <w:rsid w:val="00AE1288"/>
    <w:rsid w:val="00AE22F0"/>
    <w:rsid w:val="00AE4652"/>
    <w:rsid w:val="00AE4CE0"/>
    <w:rsid w:val="00AE52ED"/>
    <w:rsid w:val="00AE5418"/>
    <w:rsid w:val="00AE5512"/>
    <w:rsid w:val="00AE675E"/>
    <w:rsid w:val="00AE7A88"/>
    <w:rsid w:val="00AE7E66"/>
    <w:rsid w:val="00AF02AE"/>
    <w:rsid w:val="00AF13D6"/>
    <w:rsid w:val="00AF1966"/>
    <w:rsid w:val="00AF24A0"/>
    <w:rsid w:val="00AF2E0C"/>
    <w:rsid w:val="00AF3537"/>
    <w:rsid w:val="00AF4900"/>
    <w:rsid w:val="00AF4F7E"/>
    <w:rsid w:val="00AF552D"/>
    <w:rsid w:val="00AF7919"/>
    <w:rsid w:val="00B015E8"/>
    <w:rsid w:val="00B01CC0"/>
    <w:rsid w:val="00B028FC"/>
    <w:rsid w:val="00B0405C"/>
    <w:rsid w:val="00B0454A"/>
    <w:rsid w:val="00B05A3D"/>
    <w:rsid w:val="00B06849"/>
    <w:rsid w:val="00B06B12"/>
    <w:rsid w:val="00B06F5B"/>
    <w:rsid w:val="00B10573"/>
    <w:rsid w:val="00B10AA9"/>
    <w:rsid w:val="00B11B77"/>
    <w:rsid w:val="00B13433"/>
    <w:rsid w:val="00B13AD1"/>
    <w:rsid w:val="00B13BE5"/>
    <w:rsid w:val="00B13CED"/>
    <w:rsid w:val="00B14200"/>
    <w:rsid w:val="00B14825"/>
    <w:rsid w:val="00B14D28"/>
    <w:rsid w:val="00B155EF"/>
    <w:rsid w:val="00B1607A"/>
    <w:rsid w:val="00B161D0"/>
    <w:rsid w:val="00B168E1"/>
    <w:rsid w:val="00B1703A"/>
    <w:rsid w:val="00B17A75"/>
    <w:rsid w:val="00B20FEF"/>
    <w:rsid w:val="00B21548"/>
    <w:rsid w:val="00B21DE0"/>
    <w:rsid w:val="00B2244A"/>
    <w:rsid w:val="00B22A09"/>
    <w:rsid w:val="00B24D62"/>
    <w:rsid w:val="00B25703"/>
    <w:rsid w:val="00B26ABE"/>
    <w:rsid w:val="00B2766A"/>
    <w:rsid w:val="00B30019"/>
    <w:rsid w:val="00B32AFD"/>
    <w:rsid w:val="00B33D59"/>
    <w:rsid w:val="00B3404D"/>
    <w:rsid w:val="00B34D20"/>
    <w:rsid w:val="00B35A9E"/>
    <w:rsid w:val="00B35B7F"/>
    <w:rsid w:val="00B35CE5"/>
    <w:rsid w:val="00B364D7"/>
    <w:rsid w:val="00B36FD2"/>
    <w:rsid w:val="00B37452"/>
    <w:rsid w:val="00B41677"/>
    <w:rsid w:val="00B4265A"/>
    <w:rsid w:val="00B42BB5"/>
    <w:rsid w:val="00B43563"/>
    <w:rsid w:val="00B43B26"/>
    <w:rsid w:val="00B43B4F"/>
    <w:rsid w:val="00B4492D"/>
    <w:rsid w:val="00B44A43"/>
    <w:rsid w:val="00B44D97"/>
    <w:rsid w:val="00B450CA"/>
    <w:rsid w:val="00B45C6B"/>
    <w:rsid w:val="00B468CE"/>
    <w:rsid w:val="00B4757B"/>
    <w:rsid w:val="00B47EE1"/>
    <w:rsid w:val="00B5163C"/>
    <w:rsid w:val="00B529CA"/>
    <w:rsid w:val="00B5457D"/>
    <w:rsid w:val="00B55100"/>
    <w:rsid w:val="00B55155"/>
    <w:rsid w:val="00B55239"/>
    <w:rsid w:val="00B555AF"/>
    <w:rsid w:val="00B5794E"/>
    <w:rsid w:val="00B57D23"/>
    <w:rsid w:val="00B60F81"/>
    <w:rsid w:val="00B61E4E"/>
    <w:rsid w:val="00B63A9D"/>
    <w:rsid w:val="00B63AAC"/>
    <w:rsid w:val="00B640CF"/>
    <w:rsid w:val="00B65C56"/>
    <w:rsid w:val="00B664DD"/>
    <w:rsid w:val="00B6693D"/>
    <w:rsid w:val="00B713B8"/>
    <w:rsid w:val="00B7199B"/>
    <w:rsid w:val="00B72FFE"/>
    <w:rsid w:val="00B7721C"/>
    <w:rsid w:val="00B77BFE"/>
    <w:rsid w:val="00B77C0B"/>
    <w:rsid w:val="00B80C11"/>
    <w:rsid w:val="00B81602"/>
    <w:rsid w:val="00B8181F"/>
    <w:rsid w:val="00B81A89"/>
    <w:rsid w:val="00B84014"/>
    <w:rsid w:val="00B8414F"/>
    <w:rsid w:val="00B8429E"/>
    <w:rsid w:val="00B858D5"/>
    <w:rsid w:val="00B85A16"/>
    <w:rsid w:val="00B871E9"/>
    <w:rsid w:val="00B90727"/>
    <w:rsid w:val="00B90EFB"/>
    <w:rsid w:val="00B9118D"/>
    <w:rsid w:val="00B91907"/>
    <w:rsid w:val="00B91B40"/>
    <w:rsid w:val="00B91ED7"/>
    <w:rsid w:val="00B9257F"/>
    <w:rsid w:val="00B92B83"/>
    <w:rsid w:val="00B934E7"/>
    <w:rsid w:val="00B934F4"/>
    <w:rsid w:val="00B936C8"/>
    <w:rsid w:val="00B93721"/>
    <w:rsid w:val="00B937A2"/>
    <w:rsid w:val="00B93DAD"/>
    <w:rsid w:val="00B95B0E"/>
    <w:rsid w:val="00B96C67"/>
    <w:rsid w:val="00B96CF9"/>
    <w:rsid w:val="00BA0497"/>
    <w:rsid w:val="00BA0755"/>
    <w:rsid w:val="00BA0DEA"/>
    <w:rsid w:val="00BA1F7A"/>
    <w:rsid w:val="00BA2A60"/>
    <w:rsid w:val="00BA4079"/>
    <w:rsid w:val="00BA4C89"/>
    <w:rsid w:val="00BA6ED7"/>
    <w:rsid w:val="00BA7ABD"/>
    <w:rsid w:val="00BB1375"/>
    <w:rsid w:val="00BB1F2F"/>
    <w:rsid w:val="00BB35B0"/>
    <w:rsid w:val="00BB4532"/>
    <w:rsid w:val="00BB51FE"/>
    <w:rsid w:val="00BB56F8"/>
    <w:rsid w:val="00BB7285"/>
    <w:rsid w:val="00BC0B84"/>
    <w:rsid w:val="00BC0D2D"/>
    <w:rsid w:val="00BC1C6D"/>
    <w:rsid w:val="00BC3326"/>
    <w:rsid w:val="00BC48E6"/>
    <w:rsid w:val="00BC5B91"/>
    <w:rsid w:val="00BC5C67"/>
    <w:rsid w:val="00BC7387"/>
    <w:rsid w:val="00BD04DE"/>
    <w:rsid w:val="00BD282A"/>
    <w:rsid w:val="00BD2972"/>
    <w:rsid w:val="00BD4BFE"/>
    <w:rsid w:val="00BD50D5"/>
    <w:rsid w:val="00BD6ED8"/>
    <w:rsid w:val="00BE26EB"/>
    <w:rsid w:val="00BE296D"/>
    <w:rsid w:val="00BE2FEB"/>
    <w:rsid w:val="00BE4872"/>
    <w:rsid w:val="00BE4FC5"/>
    <w:rsid w:val="00BE6AE7"/>
    <w:rsid w:val="00BE75D8"/>
    <w:rsid w:val="00BE7A9D"/>
    <w:rsid w:val="00BF3D25"/>
    <w:rsid w:val="00BF424B"/>
    <w:rsid w:val="00BF5476"/>
    <w:rsid w:val="00C00104"/>
    <w:rsid w:val="00C0333E"/>
    <w:rsid w:val="00C03F22"/>
    <w:rsid w:val="00C04269"/>
    <w:rsid w:val="00C054B9"/>
    <w:rsid w:val="00C06625"/>
    <w:rsid w:val="00C06937"/>
    <w:rsid w:val="00C104AA"/>
    <w:rsid w:val="00C111EF"/>
    <w:rsid w:val="00C1218F"/>
    <w:rsid w:val="00C130BD"/>
    <w:rsid w:val="00C176BA"/>
    <w:rsid w:val="00C17C02"/>
    <w:rsid w:val="00C17F91"/>
    <w:rsid w:val="00C20F3B"/>
    <w:rsid w:val="00C210B2"/>
    <w:rsid w:val="00C211BD"/>
    <w:rsid w:val="00C22E20"/>
    <w:rsid w:val="00C22E28"/>
    <w:rsid w:val="00C22F12"/>
    <w:rsid w:val="00C23CEB"/>
    <w:rsid w:val="00C241E7"/>
    <w:rsid w:val="00C24608"/>
    <w:rsid w:val="00C2637F"/>
    <w:rsid w:val="00C2657A"/>
    <w:rsid w:val="00C272AF"/>
    <w:rsid w:val="00C30611"/>
    <w:rsid w:val="00C32A71"/>
    <w:rsid w:val="00C32FD0"/>
    <w:rsid w:val="00C33794"/>
    <w:rsid w:val="00C338C0"/>
    <w:rsid w:val="00C3518A"/>
    <w:rsid w:val="00C35B30"/>
    <w:rsid w:val="00C35B64"/>
    <w:rsid w:val="00C36A21"/>
    <w:rsid w:val="00C377F2"/>
    <w:rsid w:val="00C3793F"/>
    <w:rsid w:val="00C37C75"/>
    <w:rsid w:val="00C37C8C"/>
    <w:rsid w:val="00C37EA8"/>
    <w:rsid w:val="00C406BD"/>
    <w:rsid w:val="00C41349"/>
    <w:rsid w:val="00C423DA"/>
    <w:rsid w:val="00C467A8"/>
    <w:rsid w:val="00C46967"/>
    <w:rsid w:val="00C46D0F"/>
    <w:rsid w:val="00C47217"/>
    <w:rsid w:val="00C50088"/>
    <w:rsid w:val="00C50A9D"/>
    <w:rsid w:val="00C522CE"/>
    <w:rsid w:val="00C52931"/>
    <w:rsid w:val="00C5506A"/>
    <w:rsid w:val="00C55297"/>
    <w:rsid w:val="00C55460"/>
    <w:rsid w:val="00C561C1"/>
    <w:rsid w:val="00C600D7"/>
    <w:rsid w:val="00C61AAE"/>
    <w:rsid w:val="00C62DFF"/>
    <w:rsid w:val="00C63D98"/>
    <w:rsid w:val="00C6426B"/>
    <w:rsid w:val="00C6459C"/>
    <w:rsid w:val="00C64749"/>
    <w:rsid w:val="00C64F59"/>
    <w:rsid w:val="00C655D4"/>
    <w:rsid w:val="00C66165"/>
    <w:rsid w:val="00C66A07"/>
    <w:rsid w:val="00C67EB9"/>
    <w:rsid w:val="00C707B9"/>
    <w:rsid w:val="00C7190F"/>
    <w:rsid w:val="00C73573"/>
    <w:rsid w:val="00C73EB1"/>
    <w:rsid w:val="00C76C87"/>
    <w:rsid w:val="00C81005"/>
    <w:rsid w:val="00C8240E"/>
    <w:rsid w:val="00C84099"/>
    <w:rsid w:val="00C86AE3"/>
    <w:rsid w:val="00C9114E"/>
    <w:rsid w:val="00C9235A"/>
    <w:rsid w:val="00C923E0"/>
    <w:rsid w:val="00C92B28"/>
    <w:rsid w:val="00C94CA6"/>
    <w:rsid w:val="00C95971"/>
    <w:rsid w:val="00C969C0"/>
    <w:rsid w:val="00CA07F8"/>
    <w:rsid w:val="00CA21E5"/>
    <w:rsid w:val="00CA490A"/>
    <w:rsid w:val="00CA5B8B"/>
    <w:rsid w:val="00CA714B"/>
    <w:rsid w:val="00CA7293"/>
    <w:rsid w:val="00CA7731"/>
    <w:rsid w:val="00CB0904"/>
    <w:rsid w:val="00CB1083"/>
    <w:rsid w:val="00CB1BDA"/>
    <w:rsid w:val="00CB285C"/>
    <w:rsid w:val="00CB285D"/>
    <w:rsid w:val="00CB45D2"/>
    <w:rsid w:val="00CB4908"/>
    <w:rsid w:val="00CB6318"/>
    <w:rsid w:val="00CB6E6B"/>
    <w:rsid w:val="00CC273E"/>
    <w:rsid w:val="00CC3648"/>
    <w:rsid w:val="00CC479F"/>
    <w:rsid w:val="00CC4ED4"/>
    <w:rsid w:val="00CC6AF2"/>
    <w:rsid w:val="00CC6E2D"/>
    <w:rsid w:val="00CC70FA"/>
    <w:rsid w:val="00CC7A8B"/>
    <w:rsid w:val="00CC7D9C"/>
    <w:rsid w:val="00CD0AF3"/>
    <w:rsid w:val="00CD176E"/>
    <w:rsid w:val="00CD1FBA"/>
    <w:rsid w:val="00CD2B68"/>
    <w:rsid w:val="00CD2DB4"/>
    <w:rsid w:val="00CD38BA"/>
    <w:rsid w:val="00CD3A7D"/>
    <w:rsid w:val="00CD42E0"/>
    <w:rsid w:val="00CD7521"/>
    <w:rsid w:val="00CE0803"/>
    <w:rsid w:val="00CE0F5B"/>
    <w:rsid w:val="00CE1204"/>
    <w:rsid w:val="00CE1D6D"/>
    <w:rsid w:val="00CE319D"/>
    <w:rsid w:val="00CE473C"/>
    <w:rsid w:val="00CE5B2B"/>
    <w:rsid w:val="00CE5FC2"/>
    <w:rsid w:val="00CF0A80"/>
    <w:rsid w:val="00CF146A"/>
    <w:rsid w:val="00CF1E01"/>
    <w:rsid w:val="00CF2223"/>
    <w:rsid w:val="00CF2AC1"/>
    <w:rsid w:val="00CF49C0"/>
    <w:rsid w:val="00CF5071"/>
    <w:rsid w:val="00CF59A0"/>
    <w:rsid w:val="00CF61B7"/>
    <w:rsid w:val="00CF6F92"/>
    <w:rsid w:val="00CF7161"/>
    <w:rsid w:val="00CF7ADA"/>
    <w:rsid w:val="00D018FA"/>
    <w:rsid w:val="00D047C1"/>
    <w:rsid w:val="00D060E8"/>
    <w:rsid w:val="00D061A3"/>
    <w:rsid w:val="00D107B1"/>
    <w:rsid w:val="00D10F39"/>
    <w:rsid w:val="00D11FF3"/>
    <w:rsid w:val="00D123AB"/>
    <w:rsid w:val="00D12D21"/>
    <w:rsid w:val="00D13309"/>
    <w:rsid w:val="00D13F73"/>
    <w:rsid w:val="00D14358"/>
    <w:rsid w:val="00D14FCB"/>
    <w:rsid w:val="00D15151"/>
    <w:rsid w:val="00D15BE5"/>
    <w:rsid w:val="00D162D3"/>
    <w:rsid w:val="00D16BA8"/>
    <w:rsid w:val="00D1720C"/>
    <w:rsid w:val="00D17B4A"/>
    <w:rsid w:val="00D20495"/>
    <w:rsid w:val="00D2060A"/>
    <w:rsid w:val="00D2161A"/>
    <w:rsid w:val="00D220B2"/>
    <w:rsid w:val="00D220D3"/>
    <w:rsid w:val="00D249FA"/>
    <w:rsid w:val="00D25E05"/>
    <w:rsid w:val="00D263DE"/>
    <w:rsid w:val="00D26958"/>
    <w:rsid w:val="00D26D84"/>
    <w:rsid w:val="00D27113"/>
    <w:rsid w:val="00D271D1"/>
    <w:rsid w:val="00D309AD"/>
    <w:rsid w:val="00D30FF2"/>
    <w:rsid w:val="00D30FF9"/>
    <w:rsid w:val="00D3103F"/>
    <w:rsid w:val="00D323D6"/>
    <w:rsid w:val="00D32A1B"/>
    <w:rsid w:val="00D32D81"/>
    <w:rsid w:val="00D33AC3"/>
    <w:rsid w:val="00D34830"/>
    <w:rsid w:val="00D35052"/>
    <w:rsid w:val="00D3511C"/>
    <w:rsid w:val="00D369C8"/>
    <w:rsid w:val="00D37226"/>
    <w:rsid w:val="00D407D0"/>
    <w:rsid w:val="00D40E83"/>
    <w:rsid w:val="00D418B9"/>
    <w:rsid w:val="00D43521"/>
    <w:rsid w:val="00D44DB0"/>
    <w:rsid w:val="00D46064"/>
    <w:rsid w:val="00D4776A"/>
    <w:rsid w:val="00D5254A"/>
    <w:rsid w:val="00D5368B"/>
    <w:rsid w:val="00D53960"/>
    <w:rsid w:val="00D546AE"/>
    <w:rsid w:val="00D54B1E"/>
    <w:rsid w:val="00D5589C"/>
    <w:rsid w:val="00D55B7D"/>
    <w:rsid w:val="00D56D05"/>
    <w:rsid w:val="00D57990"/>
    <w:rsid w:val="00D57D1E"/>
    <w:rsid w:val="00D60E2C"/>
    <w:rsid w:val="00D612AB"/>
    <w:rsid w:val="00D62D77"/>
    <w:rsid w:val="00D6344E"/>
    <w:rsid w:val="00D6440B"/>
    <w:rsid w:val="00D6442B"/>
    <w:rsid w:val="00D64AF1"/>
    <w:rsid w:val="00D653B1"/>
    <w:rsid w:val="00D67491"/>
    <w:rsid w:val="00D67715"/>
    <w:rsid w:val="00D67B7B"/>
    <w:rsid w:val="00D706E4"/>
    <w:rsid w:val="00D71714"/>
    <w:rsid w:val="00D71C3F"/>
    <w:rsid w:val="00D72261"/>
    <w:rsid w:val="00D7252A"/>
    <w:rsid w:val="00D7314F"/>
    <w:rsid w:val="00D73231"/>
    <w:rsid w:val="00D74113"/>
    <w:rsid w:val="00D7525D"/>
    <w:rsid w:val="00D75830"/>
    <w:rsid w:val="00D76297"/>
    <w:rsid w:val="00D763FF"/>
    <w:rsid w:val="00D804A8"/>
    <w:rsid w:val="00D82D7B"/>
    <w:rsid w:val="00D83630"/>
    <w:rsid w:val="00D843F8"/>
    <w:rsid w:val="00D84FC8"/>
    <w:rsid w:val="00D8527D"/>
    <w:rsid w:val="00D9078F"/>
    <w:rsid w:val="00D911DC"/>
    <w:rsid w:val="00D91537"/>
    <w:rsid w:val="00D916B7"/>
    <w:rsid w:val="00D91D64"/>
    <w:rsid w:val="00D9213A"/>
    <w:rsid w:val="00D921CE"/>
    <w:rsid w:val="00D930C0"/>
    <w:rsid w:val="00D94036"/>
    <w:rsid w:val="00D95B76"/>
    <w:rsid w:val="00D9664B"/>
    <w:rsid w:val="00DA0614"/>
    <w:rsid w:val="00DA10B7"/>
    <w:rsid w:val="00DA253F"/>
    <w:rsid w:val="00DA3ACE"/>
    <w:rsid w:val="00DA3EDA"/>
    <w:rsid w:val="00DA5171"/>
    <w:rsid w:val="00DA59C1"/>
    <w:rsid w:val="00DA6A7D"/>
    <w:rsid w:val="00DA6C29"/>
    <w:rsid w:val="00DA7740"/>
    <w:rsid w:val="00DA7E4E"/>
    <w:rsid w:val="00DB05AC"/>
    <w:rsid w:val="00DB13DD"/>
    <w:rsid w:val="00DB17B3"/>
    <w:rsid w:val="00DB1CD6"/>
    <w:rsid w:val="00DB4EE1"/>
    <w:rsid w:val="00DB5555"/>
    <w:rsid w:val="00DB5D89"/>
    <w:rsid w:val="00DB620F"/>
    <w:rsid w:val="00DC051D"/>
    <w:rsid w:val="00DC17AD"/>
    <w:rsid w:val="00DC31D2"/>
    <w:rsid w:val="00DC3487"/>
    <w:rsid w:val="00DC4646"/>
    <w:rsid w:val="00DD016A"/>
    <w:rsid w:val="00DD470E"/>
    <w:rsid w:val="00DD481E"/>
    <w:rsid w:val="00DD5D24"/>
    <w:rsid w:val="00DD60A8"/>
    <w:rsid w:val="00DD6C23"/>
    <w:rsid w:val="00DD7C21"/>
    <w:rsid w:val="00DE061B"/>
    <w:rsid w:val="00DE12CF"/>
    <w:rsid w:val="00DE2720"/>
    <w:rsid w:val="00DE2937"/>
    <w:rsid w:val="00DE3265"/>
    <w:rsid w:val="00DE477C"/>
    <w:rsid w:val="00DE54A7"/>
    <w:rsid w:val="00DE74B4"/>
    <w:rsid w:val="00DF0D38"/>
    <w:rsid w:val="00DF12F4"/>
    <w:rsid w:val="00DF1656"/>
    <w:rsid w:val="00DF4A1A"/>
    <w:rsid w:val="00DF4CD7"/>
    <w:rsid w:val="00DF5F1D"/>
    <w:rsid w:val="00DF743A"/>
    <w:rsid w:val="00E0021E"/>
    <w:rsid w:val="00E00960"/>
    <w:rsid w:val="00E00FC8"/>
    <w:rsid w:val="00E010EB"/>
    <w:rsid w:val="00E01294"/>
    <w:rsid w:val="00E019C0"/>
    <w:rsid w:val="00E01AFC"/>
    <w:rsid w:val="00E02DB6"/>
    <w:rsid w:val="00E04BB2"/>
    <w:rsid w:val="00E06678"/>
    <w:rsid w:val="00E10D45"/>
    <w:rsid w:val="00E11F85"/>
    <w:rsid w:val="00E125E8"/>
    <w:rsid w:val="00E131E4"/>
    <w:rsid w:val="00E136B2"/>
    <w:rsid w:val="00E13A60"/>
    <w:rsid w:val="00E14DD6"/>
    <w:rsid w:val="00E1604A"/>
    <w:rsid w:val="00E16489"/>
    <w:rsid w:val="00E173A1"/>
    <w:rsid w:val="00E20524"/>
    <w:rsid w:val="00E22545"/>
    <w:rsid w:val="00E22A98"/>
    <w:rsid w:val="00E22DEA"/>
    <w:rsid w:val="00E23420"/>
    <w:rsid w:val="00E23681"/>
    <w:rsid w:val="00E241C9"/>
    <w:rsid w:val="00E24498"/>
    <w:rsid w:val="00E24E4A"/>
    <w:rsid w:val="00E25067"/>
    <w:rsid w:val="00E26260"/>
    <w:rsid w:val="00E273CB"/>
    <w:rsid w:val="00E330EE"/>
    <w:rsid w:val="00E339D7"/>
    <w:rsid w:val="00E34A63"/>
    <w:rsid w:val="00E41148"/>
    <w:rsid w:val="00E437D8"/>
    <w:rsid w:val="00E43D8D"/>
    <w:rsid w:val="00E440AC"/>
    <w:rsid w:val="00E45734"/>
    <w:rsid w:val="00E478B3"/>
    <w:rsid w:val="00E509B4"/>
    <w:rsid w:val="00E50CC5"/>
    <w:rsid w:val="00E51090"/>
    <w:rsid w:val="00E522D7"/>
    <w:rsid w:val="00E53775"/>
    <w:rsid w:val="00E53DBF"/>
    <w:rsid w:val="00E54FA0"/>
    <w:rsid w:val="00E60334"/>
    <w:rsid w:val="00E6134B"/>
    <w:rsid w:val="00E613DD"/>
    <w:rsid w:val="00E614B8"/>
    <w:rsid w:val="00E614F3"/>
    <w:rsid w:val="00E618A5"/>
    <w:rsid w:val="00E61CF4"/>
    <w:rsid w:val="00E63210"/>
    <w:rsid w:val="00E63563"/>
    <w:rsid w:val="00E64B48"/>
    <w:rsid w:val="00E65020"/>
    <w:rsid w:val="00E6683E"/>
    <w:rsid w:val="00E67DC9"/>
    <w:rsid w:val="00E71521"/>
    <w:rsid w:val="00E72BBC"/>
    <w:rsid w:val="00E74EE7"/>
    <w:rsid w:val="00E753DC"/>
    <w:rsid w:val="00E7598B"/>
    <w:rsid w:val="00E75BA8"/>
    <w:rsid w:val="00E76F01"/>
    <w:rsid w:val="00E770B8"/>
    <w:rsid w:val="00E77380"/>
    <w:rsid w:val="00E814EF"/>
    <w:rsid w:val="00E825FC"/>
    <w:rsid w:val="00E82D54"/>
    <w:rsid w:val="00E83695"/>
    <w:rsid w:val="00E838F1"/>
    <w:rsid w:val="00E83954"/>
    <w:rsid w:val="00E841A2"/>
    <w:rsid w:val="00E842B6"/>
    <w:rsid w:val="00E84F69"/>
    <w:rsid w:val="00E862DF"/>
    <w:rsid w:val="00E873D8"/>
    <w:rsid w:val="00E90741"/>
    <w:rsid w:val="00E91434"/>
    <w:rsid w:val="00E91546"/>
    <w:rsid w:val="00E9229C"/>
    <w:rsid w:val="00E94939"/>
    <w:rsid w:val="00E94FBD"/>
    <w:rsid w:val="00E95444"/>
    <w:rsid w:val="00E955DC"/>
    <w:rsid w:val="00E95653"/>
    <w:rsid w:val="00EA08E9"/>
    <w:rsid w:val="00EA0C37"/>
    <w:rsid w:val="00EA0F9B"/>
    <w:rsid w:val="00EA1069"/>
    <w:rsid w:val="00EA1CDC"/>
    <w:rsid w:val="00EA2D92"/>
    <w:rsid w:val="00EA3F63"/>
    <w:rsid w:val="00EA4670"/>
    <w:rsid w:val="00EA4BD8"/>
    <w:rsid w:val="00EA4E48"/>
    <w:rsid w:val="00EA4E7F"/>
    <w:rsid w:val="00EA548A"/>
    <w:rsid w:val="00EA575E"/>
    <w:rsid w:val="00EA63AE"/>
    <w:rsid w:val="00EA6496"/>
    <w:rsid w:val="00EA6865"/>
    <w:rsid w:val="00EA7E74"/>
    <w:rsid w:val="00EA7FD3"/>
    <w:rsid w:val="00EB39DB"/>
    <w:rsid w:val="00EC0BA2"/>
    <w:rsid w:val="00EC0DC1"/>
    <w:rsid w:val="00EC0FEE"/>
    <w:rsid w:val="00EC1FFC"/>
    <w:rsid w:val="00EC2EED"/>
    <w:rsid w:val="00EC304C"/>
    <w:rsid w:val="00EC3F37"/>
    <w:rsid w:val="00EC3FC8"/>
    <w:rsid w:val="00EC4179"/>
    <w:rsid w:val="00EC5A5F"/>
    <w:rsid w:val="00EC76AD"/>
    <w:rsid w:val="00ED044C"/>
    <w:rsid w:val="00ED12EF"/>
    <w:rsid w:val="00ED2E51"/>
    <w:rsid w:val="00ED6114"/>
    <w:rsid w:val="00ED68D0"/>
    <w:rsid w:val="00ED6981"/>
    <w:rsid w:val="00ED7A6F"/>
    <w:rsid w:val="00EE0ACF"/>
    <w:rsid w:val="00EE152E"/>
    <w:rsid w:val="00EE1ABD"/>
    <w:rsid w:val="00EE1B80"/>
    <w:rsid w:val="00EE281D"/>
    <w:rsid w:val="00EE3198"/>
    <w:rsid w:val="00EE3B18"/>
    <w:rsid w:val="00EE3F27"/>
    <w:rsid w:val="00EE409B"/>
    <w:rsid w:val="00EE4F9F"/>
    <w:rsid w:val="00EE58C0"/>
    <w:rsid w:val="00EE6607"/>
    <w:rsid w:val="00EE6F3E"/>
    <w:rsid w:val="00EE7FEC"/>
    <w:rsid w:val="00EE7FF8"/>
    <w:rsid w:val="00EF01DD"/>
    <w:rsid w:val="00EF0BB6"/>
    <w:rsid w:val="00EF1605"/>
    <w:rsid w:val="00EF22BC"/>
    <w:rsid w:val="00EF2E7E"/>
    <w:rsid w:val="00EF3ADC"/>
    <w:rsid w:val="00EF5859"/>
    <w:rsid w:val="00EF777B"/>
    <w:rsid w:val="00EF77B3"/>
    <w:rsid w:val="00EF797C"/>
    <w:rsid w:val="00F004DD"/>
    <w:rsid w:val="00F022D5"/>
    <w:rsid w:val="00F02865"/>
    <w:rsid w:val="00F03E9D"/>
    <w:rsid w:val="00F06024"/>
    <w:rsid w:val="00F06484"/>
    <w:rsid w:val="00F07E8E"/>
    <w:rsid w:val="00F1098D"/>
    <w:rsid w:val="00F112ED"/>
    <w:rsid w:val="00F11524"/>
    <w:rsid w:val="00F118FE"/>
    <w:rsid w:val="00F12E1D"/>
    <w:rsid w:val="00F14A73"/>
    <w:rsid w:val="00F16332"/>
    <w:rsid w:val="00F169DF"/>
    <w:rsid w:val="00F174E3"/>
    <w:rsid w:val="00F17AD5"/>
    <w:rsid w:val="00F20467"/>
    <w:rsid w:val="00F213DA"/>
    <w:rsid w:val="00F23793"/>
    <w:rsid w:val="00F23A7D"/>
    <w:rsid w:val="00F23B4C"/>
    <w:rsid w:val="00F23B8F"/>
    <w:rsid w:val="00F23F35"/>
    <w:rsid w:val="00F24B56"/>
    <w:rsid w:val="00F24DC2"/>
    <w:rsid w:val="00F26791"/>
    <w:rsid w:val="00F2685C"/>
    <w:rsid w:val="00F2707B"/>
    <w:rsid w:val="00F30B4D"/>
    <w:rsid w:val="00F31F81"/>
    <w:rsid w:val="00F32B85"/>
    <w:rsid w:val="00F32DF3"/>
    <w:rsid w:val="00F334D1"/>
    <w:rsid w:val="00F3354C"/>
    <w:rsid w:val="00F34252"/>
    <w:rsid w:val="00F34A49"/>
    <w:rsid w:val="00F364E3"/>
    <w:rsid w:val="00F36B17"/>
    <w:rsid w:val="00F36BC1"/>
    <w:rsid w:val="00F375A5"/>
    <w:rsid w:val="00F40826"/>
    <w:rsid w:val="00F43B45"/>
    <w:rsid w:val="00F43C7F"/>
    <w:rsid w:val="00F43FFF"/>
    <w:rsid w:val="00F44242"/>
    <w:rsid w:val="00F44945"/>
    <w:rsid w:val="00F460CD"/>
    <w:rsid w:val="00F469CD"/>
    <w:rsid w:val="00F47887"/>
    <w:rsid w:val="00F50542"/>
    <w:rsid w:val="00F5192D"/>
    <w:rsid w:val="00F52A97"/>
    <w:rsid w:val="00F539F8"/>
    <w:rsid w:val="00F54EA3"/>
    <w:rsid w:val="00F5618B"/>
    <w:rsid w:val="00F57191"/>
    <w:rsid w:val="00F62D3A"/>
    <w:rsid w:val="00F65B25"/>
    <w:rsid w:val="00F71971"/>
    <w:rsid w:val="00F74798"/>
    <w:rsid w:val="00F77900"/>
    <w:rsid w:val="00F8012B"/>
    <w:rsid w:val="00F80B52"/>
    <w:rsid w:val="00F80DF4"/>
    <w:rsid w:val="00F81C95"/>
    <w:rsid w:val="00F824FA"/>
    <w:rsid w:val="00F825B1"/>
    <w:rsid w:val="00F828B8"/>
    <w:rsid w:val="00F84326"/>
    <w:rsid w:val="00F84824"/>
    <w:rsid w:val="00F84E50"/>
    <w:rsid w:val="00F853C9"/>
    <w:rsid w:val="00F86970"/>
    <w:rsid w:val="00F86BA6"/>
    <w:rsid w:val="00F87B15"/>
    <w:rsid w:val="00F87B37"/>
    <w:rsid w:val="00F90560"/>
    <w:rsid w:val="00F90F13"/>
    <w:rsid w:val="00F910E7"/>
    <w:rsid w:val="00F91B1F"/>
    <w:rsid w:val="00F96C1A"/>
    <w:rsid w:val="00FA0653"/>
    <w:rsid w:val="00FA2B31"/>
    <w:rsid w:val="00FA3A02"/>
    <w:rsid w:val="00FA4403"/>
    <w:rsid w:val="00FA5043"/>
    <w:rsid w:val="00FA5AF1"/>
    <w:rsid w:val="00FA72D0"/>
    <w:rsid w:val="00FA781B"/>
    <w:rsid w:val="00FB1DA4"/>
    <w:rsid w:val="00FB2389"/>
    <w:rsid w:val="00FB24CD"/>
    <w:rsid w:val="00FB2D98"/>
    <w:rsid w:val="00FB3C2F"/>
    <w:rsid w:val="00FB41B0"/>
    <w:rsid w:val="00FB5660"/>
    <w:rsid w:val="00FB5754"/>
    <w:rsid w:val="00FB7445"/>
    <w:rsid w:val="00FB7E7F"/>
    <w:rsid w:val="00FC0797"/>
    <w:rsid w:val="00FC0A6C"/>
    <w:rsid w:val="00FC0B9D"/>
    <w:rsid w:val="00FC0D17"/>
    <w:rsid w:val="00FC643A"/>
    <w:rsid w:val="00FC6966"/>
    <w:rsid w:val="00FD2435"/>
    <w:rsid w:val="00FD441B"/>
    <w:rsid w:val="00FD53F2"/>
    <w:rsid w:val="00FD7295"/>
    <w:rsid w:val="00FE10C7"/>
    <w:rsid w:val="00FE14F4"/>
    <w:rsid w:val="00FE17C1"/>
    <w:rsid w:val="00FE1E1E"/>
    <w:rsid w:val="00FE25A0"/>
    <w:rsid w:val="00FE26C6"/>
    <w:rsid w:val="00FE358E"/>
    <w:rsid w:val="00FE4234"/>
    <w:rsid w:val="00FE6E38"/>
    <w:rsid w:val="00FF06DE"/>
    <w:rsid w:val="00FF06F4"/>
    <w:rsid w:val="00FF0F2A"/>
    <w:rsid w:val="00FF1E32"/>
    <w:rsid w:val="00FF2A89"/>
    <w:rsid w:val="00FF2B0D"/>
    <w:rsid w:val="00FF3AE6"/>
    <w:rsid w:val="00FF5491"/>
    <w:rsid w:val="00FF5666"/>
    <w:rsid w:val="00FF6CE7"/>
    <w:rsid w:val="00FF7BC8"/>
    <w:rsid w:val="00FF7C76"/>
    <w:rsid w:val="00FF7D0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809487"/>
  <w15:docId w15:val="{3D8DEEBF-A539-464C-AF68-2F535DEE4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E675E"/>
  </w:style>
  <w:style w:type="paragraph" w:styleId="berschrift1">
    <w:name w:val="heading 1"/>
    <w:basedOn w:val="Standard"/>
    <w:next w:val="Standard"/>
    <w:link w:val="berschrift1Zchn"/>
    <w:uiPriority w:val="9"/>
    <w:qFormat/>
    <w:rsid w:val="00A4411A"/>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link w:val="berschrift2Zchn"/>
    <w:uiPriority w:val="9"/>
    <w:qFormat/>
    <w:rsid w:val="00FC6966"/>
    <w:pPr>
      <w:spacing w:before="100" w:beforeAutospacing="1" w:after="100" w:afterAutospacing="1"/>
      <w:outlineLvl w:val="1"/>
    </w:pPr>
    <w:rPr>
      <w:rFonts w:ascii="Times New Roman" w:eastAsia="Times New Roman" w:hAnsi="Times New Roman" w:cs="Times New Roman"/>
      <w:b/>
      <w:bCs/>
      <w:sz w:val="36"/>
      <w:szCs w:val="36"/>
    </w:rPr>
  </w:style>
  <w:style w:type="paragraph" w:styleId="berschrift3">
    <w:name w:val="heading 3"/>
    <w:basedOn w:val="Standard"/>
    <w:link w:val="berschrift3Zchn"/>
    <w:uiPriority w:val="9"/>
    <w:qFormat/>
    <w:rsid w:val="00FC6966"/>
    <w:pPr>
      <w:spacing w:before="100" w:beforeAutospacing="1" w:after="100" w:afterAutospacing="1"/>
      <w:outlineLvl w:val="2"/>
    </w:pPr>
    <w:rPr>
      <w:rFonts w:ascii="Times New Roman" w:eastAsia="Times New Roman" w:hAnsi="Times New Roman" w:cs="Times New Roman"/>
      <w:b/>
      <w:bCs/>
      <w:sz w:val="27"/>
      <w:szCs w:val="27"/>
    </w:rPr>
  </w:style>
  <w:style w:type="paragraph" w:styleId="berschrift4">
    <w:name w:val="heading 4"/>
    <w:basedOn w:val="Standard"/>
    <w:link w:val="berschrift4Zchn"/>
    <w:uiPriority w:val="9"/>
    <w:qFormat/>
    <w:rsid w:val="00FC6966"/>
    <w:pPr>
      <w:spacing w:before="100" w:beforeAutospacing="1" w:after="100" w:afterAutospacing="1"/>
      <w:outlineLvl w:val="3"/>
    </w:pPr>
    <w:rPr>
      <w:rFonts w:ascii="Times New Roman" w:eastAsia="Times New Roman" w:hAnsi="Times New Roman" w:cs="Times New Roman"/>
      <w:b/>
      <w:bC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761B6"/>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5761B6"/>
    <w:rPr>
      <w:rFonts w:ascii="Lucida Grande" w:hAnsi="Lucida Grande" w:cs="Lucida Grande"/>
      <w:sz w:val="18"/>
      <w:szCs w:val="18"/>
    </w:rPr>
  </w:style>
  <w:style w:type="paragraph" w:styleId="Kopfzeile">
    <w:name w:val="header"/>
    <w:basedOn w:val="Standard"/>
    <w:link w:val="KopfzeileZchn"/>
    <w:uiPriority w:val="99"/>
    <w:unhideWhenUsed/>
    <w:rsid w:val="005761B6"/>
    <w:pPr>
      <w:tabs>
        <w:tab w:val="center" w:pos="4536"/>
        <w:tab w:val="right" w:pos="9072"/>
      </w:tabs>
    </w:pPr>
  </w:style>
  <w:style w:type="character" w:customStyle="1" w:styleId="KopfzeileZchn">
    <w:name w:val="Kopfzeile Zchn"/>
    <w:basedOn w:val="Absatz-Standardschriftart"/>
    <w:link w:val="Kopfzeile"/>
    <w:uiPriority w:val="99"/>
    <w:rsid w:val="005761B6"/>
  </w:style>
  <w:style w:type="paragraph" w:styleId="Fuzeile">
    <w:name w:val="footer"/>
    <w:basedOn w:val="Standard"/>
    <w:link w:val="FuzeileZchn"/>
    <w:uiPriority w:val="99"/>
    <w:unhideWhenUsed/>
    <w:rsid w:val="005761B6"/>
    <w:pPr>
      <w:tabs>
        <w:tab w:val="center" w:pos="4536"/>
        <w:tab w:val="right" w:pos="9072"/>
      </w:tabs>
    </w:pPr>
  </w:style>
  <w:style w:type="character" w:customStyle="1" w:styleId="FuzeileZchn">
    <w:name w:val="Fußzeile Zchn"/>
    <w:basedOn w:val="Absatz-Standardschriftart"/>
    <w:link w:val="Fuzeile"/>
    <w:uiPriority w:val="99"/>
    <w:rsid w:val="005761B6"/>
  </w:style>
  <w:style w:type="paragraph" w:customStyle="1" w:styleId="FusszeileProxia">
    <w:name w:val="FusszeileProxia"/>
    <w:basedOn w:val="Standard"/>
    <w:qFormat/>
    <w:rsid w:val="00966B8D"/>
    <w:pPr>
      <w:tabs>
        <w:tab w:val="left" w:pos="3828"/>
        <w:tab w:val="left" w:pos="6804"/>
      </w:tabs>
      <w:ind w:firstLine="1134"/>
      <w:jc w:val="both"/>
    </w:pPr>
    <w:rPr>
      <w:rFonts w:ascii="Calibri" w:eastAsia="Times New Roman" w:hAnsi="Calibri" w:cs="Calibri"/>
      <w:noProof/>
      <w:color w:val="7F7F7F"/>
      <w:spacing w:val="-6"/>
      <w:sz w:val="16"/>
      <w:szCs w:val="16"/>
      <w:lang w:eastAsia="en-US"/>
    </w:rPr>
  </w:style>
  <w:style w:type="character" w:styleId="Hyperlink">
    <w:name w:val="Hyperlink"/>
    <w:basedOn w:val="Absatz-Standardschriftart"/>
    <w:uiPriority w:val="99"/>
    <w:unhideWhenUsed/>
    <w:rsid w:val="00341225"/>
    <w:rPr>
      <w:color w:val="0000FF" w:themeColor="hyperlink"/>
      <w:u w:val="single"/>
    </w:rPr>
  </w:style>
  <w:style w:type="character" w:customStyle="1" w:styleId="NichtaufgelsteErwhnung1">
    <w:name w:val="Nicht aufgelöste Erwähnung1"/>
    <w:basedOn w:val="Absatz-Standardschriftart"/>
    <w:uiPriority w:val="99"/>
    <w:semiHidden/>
    <w:unhideWhenUsed/>
    <w:rsid w:val="00341225"/>
    <w:rPr>
      <w:color w:val="605E5C"/>
      <w:shd w:val="clear" w:color="auto" w:fill="E1DFDD"/>
    </w:rPr>
  </w:style>
  <w:style w:type="paragraph" w:styleId="Textkrper">
    <w:name w:val="Body Text"/>
    <w:basedOn w:val="Standard"/>
    <w:link w:val="TextkrperZchn"/>
    <w:semiHidden/>
    <w:rsid w:val="003842E2"/>
    <w:pPr>
      <w:spacing w:after="120"/>
      <w:jc w:val="both"/>
    </w:pPr>
    <w:rPr>
      <w:rFonts w:ascii="Arial" w:eastAsia="Times New Roman" w:hAnsi="Arial" w:cs="Times New Roman"/>
      <w:szCs w:val="20"/>
    </w:rPr>
  </w:style>
  <w:style w:type="character" w:customStyle="1" w:styleId="TextkrperZchn">
    <w:name w:val="Textkörper Zchn"/>
    <w:basedOn w:val="Absatz-Standardschriftart"/>
    <w:link w:val="Textkrper"/>
    <w:semiHidden/>
    <w:rsid w:val="003842E2"/>
    <w:rPr>
      <w:rFonts w:ascii="Arial" w:eastAsia="Times New Roman" w:hAnsi="Arial" w:cs="Times New Roman"/>
      <w:szCs w:val="20"/>
    </w:rPr>
  </w:style>
  <w:style w:type="paragraph" w:styleId="StandardWeb">
    <w:name w:val="Normal (Web)"/>
    <w:basedOn w:val="Standard"/>
    <w:uiPriority w:val="99"/>
    <w:unhideWhenUsed/>
    <w:rsid w:val="00872CBE"/>
    <w:pPr>
      <w:spacing w:before="100" w:beforeAutospacing="1" w:after="100" w:afterAutospacing="1"/>
    </w:pPr>
    <w:rPr>
      <w:rFonts w:ascii="Times New Roman" w:eastAsia="Times New Roman" w:hAnsi="Times New Roman" w:cs="Times New Roman"/>
    </w:rPr>
  </w:style>
  <w:style w:type="paragraph" w:styleId="Listenabsatz">
    <w:name w:val="List Paragraph"/>
    <w:basedOn w:val="Standard"/>
    <w:uiPriority w:val="34"/>
    <w:qFormat/>
    <w:rsid w:val="00872CBE"/>
    <w:pPr>
      <w:spacing w:after="200" w:line="276" w:lineRule="auto"/>
      <w:ind w:left="720"/>
      <w:contextualSpacing/>
    </w:pPr>
    <w:rPr>
      <w:rFonts w:eastAsiaTheme="minorHAnsi"/>
      <w:sz w:val="22"/>
      <w:szCs w:val="22"/>
      <w:lang w:eastAsia="en-US"/>
    </w:rPr>
  </w:style>
  <w:style w:type="character" w:customStyle="1" w:styleId="apple-converted-space">
    <w:name w:val="apple-converted-space"/>
    <w:rsid w:val="00872CBE"/>
    <w:rPr>
      <w:rFonts w:eastAsia="Times New Roman"/>
    </w:rPr>
  </w:style>
  <w:style w:type="paragraph" w:customStyle="1" w:styleId="bodytext">
    <w:name w:val="bodytext"/>
    <w:basedOn w:val="Standard"/>
    <w:rsid w:val="002B4BB9"/>
    <w:pPr>
      <w:spacing w:before="100" w:beforeAutospacing="1" w:after="100" w:afterAutospacing="1"/>
    </w:pPr>
    <w:rPr>
      <w:rFonts w:ascii="Times New Roman" w:eastAsia="Times New Roman" w:hAnsi="Times New Roman" w:cs="Times New Roman"/>
    </w:rPr>
  </w:style>
  <w:style w:type="character" w:customStyle="1" w:styleId="berschrift2Zchn">
    <w:name w:val="Überschrift 2 Zchn"/>
    <w:basedOn w:val="Absatz-Standardschriftart"/>
    <w:link w:val="berschrift2"/>
    <w:uiPriority w:val="9"/>
    <w:rsid w:val="00FC6966"/>
    <w:rPr>
      <w:rFonts w:ascii="Times New Roman" w:eastAsia="Times New Roman" w:hAnsi="Times New Roman" w:cs="Times New Roman"/>
      <w:b/>
      <w:bCs/>
      <w:sz w:val="36"/>
      <w:szCs w:val="36"/>
    </w:rPr>
  </w:style>
  <w:style w:type="character" w:customStyle="1" w:styleId="berschrift3Zchn">
    <w:name w:val="Überschrift 3 Zchn"/>
    <w:basedOn w:val="Absatz-Standardschriftart"/>
    <w:link w:val="berschrift3"/>
    <w:uiPriority w:val="9"/>
    <w:rsid w:val="00FC6966"/>
    <w:rPr>
      <w:rFonts w:ascii="Times New Roman" w:eastAsia="Times New Roman" w:hAnsi="Times New Roman" w:cs="Times New Roman"/>
      <w:b/>
      <w:bCs/>
      <w:sz w:val="27"/>
      <w:szCs w:val="27"/>
    </w:rPr>
  </w:style>
  <w:style w:type="character" w:customStyle="1" w:styleId="berschrift4Zchn">
    <w:name w:val="Überschrift 4 Zchn"/>
    <w:basedOn w:val="Absatz-Standardschriftart"/>
    <w:link w:val="berschrift4"/>
    <w:uiPriority w:val="9"/>
    <w:rsid w:val="00FC6966"/>
    <w:rPr>
      <w:rFonts w:ascii="Times New Roman" w:eastAsia="Times New Roman" w:hAnsi="Times New Roman" w:cs="Times New Roman"/>
      <w:b/>
      <w:bCs/>
    </w:rPr>
  </w:style>
  <w:style w:type="character" w:customStyle="1" w:styleId="menu-text">
    <w:name w:val="menu-text"/>
    <w:basedOn w:val="Absatz-Standardschriftart"/>
    <w:rsid w:val="00FC6966"/>
  </w:style>
  <w:style w:type="character" w:customStyle="1" w:styleId="fusion-breadcrumb-item">
    <w:name w:val="fusion-breadcrumb-item"/>
    <w:basedOn w:val="Absatz-Standardschriftart"/>
    <w:rsid w:val="00FC6966"/>
  </w:style>
  <w:style w:type="character" w:customStyle="1" w:styleId="fusion-breadcrumb-sep">
    <w:name w:val="fusion-breadcrumb-sep"/>
    <w:basedOn w:val="Absatz-Standardschriftart"/>
    <w:rsid w:val="00FC6966"/>
  </w:style>
  <w:style w:type="character" w:customStyle="1" w:styleId="breadcrumb-leaf">
    <w:name w:val="breadcrumb-leaf"/>
    <w:basedOn w:val="Absatz-Standardschriftart"/>
    <w:rsid w:val="00FC6966"/>
  </w:style>
  <w:style w:type="paragraph" w:customStyle="1" w:styleId="wp-caption-text">
    <w:name w:val="wp-caption-text"/>
    <w:basedOn w:val="Standard"/>
    <w:rsid w:val="00FC6966"/>
    <w:pPr>
      <w:spacing w:before="100" w:beforeAutospacing="1" w:after="100" w:afterAutospacing="1"/>
    </w:pPr>
    <w:rPr>
      <w:rFonts w:ascii="Times New Roman" w:eastAsia="Times New Roman" w:hAnsi="Times New Roman" w:cs="Times New Roman"/>
    </w:rPr>
  </w:style>
  <w:style w:type="character" w:customStyle="1" w:styleId="brand">
    <w:name w:val="brand"/>
    <w:basedOn w:val="Absatz-Standardschriftart"/>
    <w:rsid w:val="00A4411A"/>
  </w:style>
  <w:style w:type="character" w:customStyle="1" w:styleId="brand-highlight">
    <w:name w:val="brand-highlight"/>
    <w:basedOn w:val="Absatz-Standardschriftart"/>
    <w:rsid w:val="00A4411A"/>
  </w:style>
  <w:style w:type="character" w:styleId="Fett">
    <w:name w:val="Strong"/>
    <w:basedOn w:val="Absatz-Standardschriftart"/>
    <w:uiPriority w:val="22"/>
    <w:qFormat/>
    <w:rsid w:val="00A4411A"/>
    <w:rPr>
      <w:b/>
      <w:bCs/>
    </w:rPr>
  </w:style>
  <w:style w:type="character" w:customStyle="1" w:styleId="berschrift1Zchn">
    <w:name w:val="Überschrift 1 Zchn"/>
    <w:basedOn w:val="Absatz-Standardschriftart"/>
    <w:link w:val="berschrift1"/>
    <w:uiPriority w:val="9"/>
    <w:rsid w:val="00A4411A"/>
    <w:rPr>
      <w:rFonts w:asciiTheme="majorHAnsi" w:eastAsiaTheme="majorEastAsia" w:hAnsiTheme="majorHAnsi" w:cstheme="majorBidi"/>
      <w:b/>
      <w:bCs/>
      <w:color w:val="365F91" w:themeColor="accent1" w:themeShade="BF"/>
      <w:sz w:val="28"/>
      <w:szCs w:val="28"/>
    </w:rPr>
  </w:style>
  <w:style w:type="character" w:customStyle="1" w:styleId="tag">
    <w:name w:val="tag"/>
    <w:basedOn w:val="Absatz-Standardschriftart"/>
    <w:rsid w:val="00A4411A"/>
  </w:style>
  <w:style w:type="paragraph" w:customStyle="1" w:styleId="banner-date">
    <w:name w:val="banner-date"/>
    <w:basedOn w:val="Standard"/>
    <w:rsid w:val="00A4411A"/>
    <w:pPr>
      <w:spacing w:before="100" w:beforeAutospacing="1" w:after="100" w:afterAutospacing="1"/>
    </w:pPr>
    <w:rPr>
      <w:rFonts w:ascii="Times New Roman" w:eastAsia="Times New Roman" w:hAnsi="Times New Roman" w:cs="Times New Roman"/>
    </w:rPr>
  </w:style>
  <w:style w:type="paragraph" w:customStyle="1" w:styleId="lead">
    <w:name w:val="lead"/>
    <w:basedOn w:val="Standard"/>
    <w:rsid w:val="00D4776A"/>
    <w:pPr>
      <w:spacing w:before="100" w:beforeAutospacing="1" w:after="100" w:afterAutospacing="1"/>
    </w:pPr>
    <w:rPr>
      <w:rFonts w:ascii="Times New Roman" w:eastAsia="Times New Roman" w:hAnsi="Times New Roman" w:cs="Times New Roman"/>
    </w:rPr>
  </w:style>
  <w:style w:type="character" w:customStyle="1" w:styleId="hgkelc">
    <w:name w:val="hgkelc"/>
    <w:basedOn w:val="Absatz-Standardschriftart"/>
    <w:rsid w:val="00DD016A"/>
  </w:style>
  <w:style w:type="character" w:styleId="Hervorhebung">
    <w:name w:val="Emphasis"/>
    <w:basedOn w:val="Absatz-Standardschriftart"/>
    <w:uiPriority w:val="20"/>
    <w:qFormat/>
    <w:rsid w:val="00FB5660"/>
    <w:rPr>
      <w:i/>
      <w:iCs/>
    </w:rPr>
  </w:style>
  <w:style w:type="character" w:customStyle="1" w:styleId="more">
    <w:name w:val="more"/>
    <w:basedOn w:val="Absatz-Standardschriftart"/>
    <w:rsid w:val="00DA5171"/>
  </w:style>
  <w:style w:type="paragraph" w:customStyle="1" w:styleId="inf-text--medium-sec">
    <w:name w:val="inf-text--medium-sec"/>
    <w:basedOn w:val="Standard"/>
    <w:rsid w:val="00F07E8E"/>
    <w:pPr>
      <w:spacing w:before="100" w:beforeAutospacing="1" w:after="100" w:afterAutospacing="1"/>
    </w:pPr>
    <w:rPr>
      <w:rFonts w:ascii="Times New Roman" w:eastAsia="Times New Roman" w:hAnsi="Times New Roman" w:cs="Times New Roman"/>
    </w:rPr>
  </w:style>
  <w:style w:type="character" w:customStyle="1" w:styleId="pull-left">
    <w:name w:val="pull-left"/>
    <w:basedOn w:val="Absatz-Standardschriftart"/>
    <w:rsid w:val="00A71BF8"/>
  </w:style>
  <w:style w:type="paragraph" w:styleId="Kommentartext">
    <w:name w:val="annotation text"/>
    <w:basedOn w:val="Standard"/>
    <w:link w:val="KommentartextZchn"/>
    <w:uiPriority w:val="99"/>
    <w:unhideWhenUsed/>
    <w:rsid w:val="00384F2D"/>
    <w:rPr>
      <w:sz w:val="20"/>
      <w:szCs w:val="20"/>
    </w:rPr>
  </w:style>
  <w:style w:type="character" w:customStyle="1" w:styleId="KommentartextZchn">
    <w:name w:val="Kommentartext Zchn"/>
    <w:basedOn w:val="Absatz-Standardschriftart"/>
    <w:link w:val="Kommentartext"/>
    <w:uiPriority w:val="99"/>
    <w:rsid w:val="00384F2D"/>
    <w:rPr>
      <w:sz w:val="20"/>
      <w:szCs w:val="20"/>
    </w:rPr>
  </w:style>
  <w:style w:type="paragraph" w:styleId="Kommentarthema">
    <w:name w:val="annotation subject"/>
    <w:basedOn w:val="Kommentartext"/>
    <w:next w:val="Kommentartext"/>
    <w:link w:val="KommentarthemaZchn"/>
    <w:uiPriority w:val="99"/>
    <w:semiHidden/>
    <w:unhideWhenUsed/>
    <w:rsid w:val="00384F2D"/>
    <w:pPr>
      <w:spacing w:after="200"/>
    </w:pPr>
    <w:rPr>
      <w:rFonts w:eastAsiaTheme="minorHAnsi"/>
      <w:b/>
      <w:bCs/>
      <w:lang w:eastAsia="en-US"/>
    </w:rPr>
  </w:style>
  <w:style w:type="character" w:customStyle="1" w:styleId="KommentarthemaZchn">
    <w:name w:val="Kommentarthema Zchn"/>
    <w:basedOn w:val="KommentartextZchn"/>
    <w:link w:val="Kommentarthema"/>
    <w:uiPriority w:val="99"/>
    <w:semiHidden/>
    <w:rsid w:val="00384F2D"/>
    <w:rPr>
      <w:rFonts w:eastAsiaTheme="minorHAnsi"/>
      <w:b/>
      <w:bCs/>
      <w:sz w:val="20"/>
      <w:szCs w:val="20"/>
      <w:lang w:eastAsia="en-US"/>
    </w:rPr>
  </w:style>
  <w:style w:type="paragraph" w:customStyle="1" w:styleId="largetext">
    <w:name w:val="largetext"/>
    <w:basedOn w:val="Standard"/>
    <w:rsid w:val="000F421F"/>
    <w:pPr>
      <w:spacing w:before="100" w:beforeAutospacing="1" w:after="100" w:afterAutospacing="1"/>
    </w:pPr>
    <w:rPr>
      <w:rFonts w:ascii="Times New Roman" w:eastAsia="Times New Roman" w:hAnsi="Times New Roman" w:cs="Times New Roman"/>
    </w:rPr>
  </w:style>
  <w:style w:type="character" w:customStyle="1" w:styleId="intext-a">
    <w:name w:val="intext-a"/>
    <w:basedOn w:val="Absatz-Standardschriftart"/>
    <w:rsid w:val="00875A1B"/>
  </w:style>
  <w:style w:type="paragraph" w:customStyle="1" w:styleId="text-element">
    <w:name w:val="text-element"/>
    <w:basedOn w:val="Standard"/>
    <w:rsid w:val="00347AB5"/>
    <w:pPr>
      <w:spacing w:before="100" w:beforeAutospacing="1" w:after="100" w:afterAutospacing="1"/>
    </w:pPr>
    <w:rPr>
      <w:rFonts w:ascii="Times New Roman" w:eastAsia="Times New Roman" w:hAnsi="Times New Roman" w:cs="Times New Roman"/>
    </w:rPr>
  </w:style>
  <w:style w:type="character" w:customStyle="1" w:styleId="vm-hook">
    <w:name w:val="vm-hook"/>
    <w:basedOn w:val="Absatz-Standardschriftart"/>
    <w:rsid w:val="00347AB5"/>
  </w:style>
  <w:style w:type="paragraph" w:customStyle="1" w:styleId="inf-body-text">
    <w:name w:val="inf-body-text"/>
    <w:basedOn w:val="Standard"/>
    <w:rsid w:val="00AA4280"/>
    <w:pPr>
      <w:spacing w:before="100" w:beforeAutospacing="1" w:after="100" w:afterAutospacing="1"/>
    </w:pPr>
    <w:rPr>
      <w:rFonts w:ascii="Times New Roman" w:eastAsia="Times New Roman" w:hAnsi="Times New Roman" w:cs="Times New Roman"/>
    </w:rPr>
  </w:style>
  <w:style w:type="character" w:customStyle="1" w:styleId="cf01">
    <w:name w:val="cf01"/>
    <w:basedOn w:val="Absatz-Standardschriftart"/>
    <w:rsid w:val="0090297F"/>
    <w:rPr>
      <w:rFonts w:ascii="Segoe UI" w:hAnsi="Segoe UI" w:cs="Segoe UI" w:hint="default"/>
      <w:sz w:val="18"/>
      <w:szCs w:val="18"/>
    </w:rPr>
  </w:style>
  <w:style w:type="character" w:styleId="Kommentarzeichen">
    <w:name w:val="annotation reference"/>
    <w:basedOn w:val="Absatz-Standardschriftart"/>
    <w:uiPriority w:val="99"/>
    <w:semiHidden/>
    <w:unhideWhenUsed/>
    <w:rsid w:val="00B20FEF"/>
    <w:rPr>
      <w:sz w:val="16"/>
      <w:szCs w:val="16"/>
    </w:rPr>
  </w:style>
  <w:style w:type="character" w:styleId="Platzhaltertext">
    <w:name w:val="Placeholder Text"/>
    <w:basedOn w:val="Absatz-Standardschriftart"/>
    <w:uiPriority w:val="99"/>
    <w:semiHidden/>
    <w:rsid w:val="00D74113"/>
    <w:rPr>
      <w:color w:val="808080"/>
    </w:rPr>
  </w:style>
  <w:style w:type="character" w:styleId="NichtaufgelsteErwhnung">
    <w:name w:val="Unresolved Mention"/>
    <w:basedOn w:val="Absatz-Standardschriftart"/>
    <w:uiPriority w:val="99"/>
    <w:semiHidden/>
    <w:unhideWhenUsed/>
    <w:rsid w:val="00212E61"/>
    <w:rPr>
      <w:color w:val="605E5C"/>
      <w:shd w:val="clear" w:color="auto" w:fill="E1DFDD"/>
    </w:rPr>
  </w:style>
  <w:style w:type="paragraph" w:styleId="NurText">
    <w:name w:val="Plain Text"/>
    <w:basedOn w:val="Standard"/>
    <w:link w:val="NurTextZchn"/>
    <w:uiPriority w:val="99"/>
    <w:semiHidden/>
    <w:unhideWhenUsed/>
    <w:rsid w:val="00BA0497"/>
    <w:rPr>
      <w:rFonts w:ascii="Calibri" w:eastAsia="Times New Roman" w:hAnsi="Calibri"/>
      <w:kern w:val="2"/>
      <w:sz w:val="22"/>
      <w:szCs w:val="21"/>
      <w:lang w:eastAsia="en-US"/>
      <w14:ligatures w14:val="standardContextual"/>
    </w:rPr>
  </w:style>
  <w:style w:type="character" w:customStyle="1" w:styleId="NurTextZchn">
    <w:name w:val="Nur Text Zchn"/>
    <w:basedOn w:val="Absatz-Standardschriftart"/>
    <w:link w:val="NurText"/>
    <w:uiPriority w:val="99"/>
    <w:semiHidden/>
    <w:rsid w:val="00BA0497"/>
    <w:rPr>
      <w:rFonts w:ascii="Calibri" w:eastAsia="Times New Roman" w:hAnsi="Calibri"/>
      <w:kern w:val="2"/>
      <w:sz w:val="22"/>
      <w:szCs w:val="21"/>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7923">
      <w:bodyDiv w:val="1"/>
      <w:marLeft w:val="0"/>
      <w:marRight w:val="0"/>
      <w:marTop w:val="0"/>
      <w:marBottom w:val="0"/>
      <w:divBdr>
        <w:top w:val="none" w:sz="0" w:space="0" w:color="auto"/>
        <w:left w:val="none" w:sz="0" w:space="0" w:color="auto"/>
        <w:bottom w:val="none" w:sz="0" w:space="0" w:color="auto"/>
        <w:right w:val="none" w:sz="0" w:space="0" w:color="auto"/>
      </w:divBdr>
      <w:divsChild>
        <w:div w:id="1371418600">
          <w:marLeft w:val="600"/>
          <w:marRight w:val="600"/>
          <w:marTop w:val="240"/>
          <w:marBottom w:val="240"/>
          <w:divBdr>
            <w:top w:val="none" w:sz="0" w:space="0" w:color="auto"/>
            <w:left w:val="none" w:sz="0" w:space="0" w:color="auto"/>
            <w:bottom w:val="none" w:sz="0" w:space="0" w:color="auto"/>
            <w:right w:val="none" w:sz="0" w:space="0" w:color="auto"/>
          </w:divBdr>
          <w:divsChild>
            <w:div w:id="374701296">
              <w:marLeft w:val="0"/>
              <w:marRight w:val="0"/>
              <w:marTop w:val="240"/>
              <w:marBottom w:val="240"/>
              <w:divBdr>
                <w:top w:val="none" w:sz="0" w:space="0" w:color="auto"/>
                <w:left w:val="none" w:sz="0" w:space="0" w:color="auto"/>
                <w:bottom w:val="none" w:sz="0" w:space="0" w:color="auto"/>
                <w:right w:val="none" w:sz="0" w:space="0" w:color="auto"/>
              </w:divBdr>
              <w:divsChild>
                <w:div w:id="1706757955">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560361896">
              <w:marLeft w:val="240"/>
              <w:marRight w:val="0"/>
              <w:marTop w:val="0"/>
              <w:marBottom w:val="240"/>
              <w:divBdr>
                <w:top w:val="none" w:sz="0" w:space="0" w:color="auto"/>
                <w:left w:val="none" w:sz="0" w:space="0" w:color="auto"/>
                <w:bottom w:val="none" w:sz="0" w:space="0" w:color="auto"/>
                <w:right w:val="none" w:sz="0" w:space="0" w:color="auto"/>
              </w:divBdr>
            </w:div>
          </w:divsChild>
        </w:div>
      </w:divsChild>
    </w:div>
    <w:div w:id="5062358">
      <w:bodyDiv w:val="1"/>
      <w:marLeft w:val="0"/>
      <w:marRight w:val="0"/>
      <w:marTop w:val="0"/>
      <w:marBottom w:val="0"/>
      <w:divBdr>
        <w:top w:val="none" w:sz="0" w:space="0" w:color="auto"/>
        <w:left w:val="none" w:sz="0" w:space="0" w:color="auto"/>
        <w:bottom w:val="none" w:sz="0" w:space="0" w:color="auto"/>
        <w:right w:val="none" w:sz="0" w:space="0" w:color="auto"/>
      </w:divBdr>
      <w:divsChild>
        <w:div w:id="885144038">
          <w:marLeft w:val="0"/>
          <w:marRight w:val="0"/>
          <w:marTop w:val="0"/>
          <w:marBottom w:val="0"/>
          <w:divBdr>
            <w:top w:val="none" w:sz="0" w:space="0" w:color="auto"/>
            <w:left w:val="none" w:sz="0" w:space="0" w:color="auto"/>
            <w:bottom w:val="none" w:sz="0" w:space="0" w:color="auto"/>
            <w:right w:val="none" w:sz="0" w:space="0" w:color="auto"/>
          </w:divBdr>
          <w:divsChild>
            <w:div w:id="38248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3927">
      <w:bodyDiv w:val="1"/>
      <w:marLeft w:val="0"/>
      <w:marRight w:val="0"/>
      <w:marTop w:val="0"/>
      <w:marBottom w:val="0"/>
      <w:divBdr>
        <w:top w:val="none" w:sz="0" w:space="0" w:color="auto"/>
        <w:left w:val="none" w:sz="0" w:space="0" w:color="auto"/>
        <w:bottom w:val="none" w:sz="0" w:space="0" w:color="auto"/>
        <w:right w:val="none" w:sz="0" w:space="0" w:color="auto"/>
      </w:divBdr>
      <w:divsChild>
        <w:div w:id="1974629025">
          <w:marLeft w:val="0"/>
          <w:marRight w:val="0"/>
          <w:marTop w:val="0"/>
          <w:marBottom w:val="0"/>
          <w:divBdr>
            <w:top w:val="none" w:sz="0" w:space="0" w:color="auto"/>
            <w:left w:val="none" w:sz="0" w:space="0" w:color="auto"/>
            <w:bottom w:val="none" w:sz="0" w:space="0" w:color="auto"/>
            <w:right w:val="none" w:sz="0" w:space="0" w:color="auto"/>
          </w:divBdr>
          <w:divsChild>
            <w:div w:id="23748162">
              <w:marLeft w:val="0"/>
              <w:marRight w:val="0"/>
              <w:marTop w:val="0"/>
              <w:marBottom w:val="0"/>
              <w:divBdr>
                <w:top w:val="none" w:sz="0" w:space="0" w:color="auto"/>
                <w:left w:val="none" w:sz="0" w:space="0" w:color="auto"/>
                <w:bottom w:val="none" w:sz="0" w:space="0" w:color="auto"/>
                <w:right w:val="none" w:sz="0" w:space="0" w:color="auto"/>
              </w:divBdr>
            </w:div>
            <w:div w:id="1008559621">
              <w:marLeft w:val="0"/>
              <w:marRight w:val="0"/>
              <w:marTop w:val="0"/>
              <w:marBottom w:val="0"/>
              <w:divBdr>
                <w:top w:val="none" w:sz="0" w:space="0" w:color="auto"/>
                <w:left w:val="none" w:sz="0" w:space="0" w:color="auto"/>
                <w:bottom w:val="none" w:sz="0" w:space="0" w:color="auto"/>
                <w:right w:val="none" w:sz="0" w:space="0" w:color="auto"/>
              </w:divBdr>
              <w:divsChild>
                <w:div w:id="9791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056069">
          <w:marLeft w:val="0"/>
          <w:marRight w:val="0"/>
          <w:marTop w:val="0"/>
          <w:marBottom w:val="0"/>
          <w:divBdr>
            <w:top w:val="none" w:sz="0" w:space="0" w:color="auto"/>
            <w:left w:val="none" w:sz="0" w:space="0" w:color="auto"/>
            <w:bottom w:val="none" w:sz="0" w:space="0" w:color="auto"/>
            <w:right w:val="none" w:sz="0" w:space="0" w:color="auto"/>
          </w:divBdr>
        </w:div>
      </w:divsChild>
    </w:div>
    <w:div w:id="24838345">
      <w:bodyDiv w:val="1"/>
      <w:marLeft w:val="0"/>
      <w:marRight w:val="0"/>
      <w:marTop w:val="0"/>
      <w:marBottom w:val="0"/>
      <w:divBdr>
        <w:top w:val="none" w:sz="0" w:space="0" w:color="auto"/>
        <w:left w:val="none" w:sz="0" w:space="0" w:color="auto"/>
        <w:bottom w:val="none" w:sz="0" w:space="0" w:color="auto"/>
        <w:right w:val="none" w:sz="0" w:space="0" w:color="auto"/>
      </w:divBdr>
    </w:div>
    <w:div w:id="42296648">
      <w:bodyDiv w:val="1"/>
      <w:marLeft w:val="0"/>
      <w:marRight w:val="0"/>
      <w:marTop w:val="0"/>
      <w:marBottom w:val="0"/>
      <w:divBdr>
        <w:top w:val="none" w:sz="0" w:space="0" w:color="auto"/>
        <w:left w:val="none" w:sz="0" w:space="0" w:color="auto"/>
        <w:bottom w:val="none" w:sz="0" w:space="0" w:color="auto"/>
        <w:right w:val="none" w:sz="0" w:space="0" w:color="auto"/>
      </w:divBdr>
      <w:divsChild>
        <w:div w:id="103772078">
          <w:marLeft w:val="0"/>
          <w:marRight w:val="0"/>
          <w:marTop w:val="0"/>
          <w:marBottom w:val="0"/>
          <w:divBdr>
            <w:top w:val="none" w:sz="0" w:space="0" w:color="auto"/>
            <w:left w:val="none" w:sz="0" w:space="0" w:color="auto"/>
            <w:bottom w:val="none" w:sz="0" w:space="0" w:color="auto"/>
            <w:right w:val="none" w:sz="0" w:space="0" w:color="auto"/>
          </w:divBdr>
          <w:divsChild>
            <w:div w:id="404568091">
              <w:marLeft w:val="0"/>
              <w:marRight w:val="0"/>
              <w:marTop w:val="180"/>
              <w:marBottom w:val="180"/>
              <w:divBdr>
                <w:top w:val="none" w:sz="0" w:space="0" w:color="auto"/>
                <w:left w:val="none" w:sz="0" w:space="0" w:color="auto"/>
                <w:bottom w:val="none" w:sz="0" w:space="0" w:color="auto"/>
                <w:right w:val="none" w:sz="0" w:space="0" w:color="auto"/>
              </w:divBdr>
            </w:div>
          </w:divsChild>
        </w:div>
        <w:div w:id="766121936">
          <w:marLeft w:val="0"/>
          <w:marRight w:val="0"/>
          <w:marTop w:val="0"/>
          <w:marBottom w:val="0"/>
          <w:divBdr>
            <w:top w:val="none" w:sz="0" w:space="0" w:color="auto"/>
            <w:left w:val="none" w:sz="0" w:space="0" w:color="auto"/>
            <w:bottom w:val="none" w:sz="0" w:space="0" w:color="auto"/>
            <w:right w:val="none" w:sz="0" w:space="0" w:color="auto"/>
          </w:divBdr>
          <w:divsChild>
            <w:div w:id="1345666944">
              <w:marLeft w:val="0"/>
              <w:marRight w:val="0"/>
              <w:marTop w:val="0"/>
              <w:marBottom w:val="0"/>
              <w:divBdr>
                <w:top w:val="none" w:sz="0" w:space="0" w:color="auto"/>
                <w:left w:val="none" w:sz="0" w:space="0" w:color="auto"/>
                <w:bottom w:val="none" w:sz="0" w:space="0" w:color="auto"/>
                <w:right w:val="none" w:sz="0" w:space="0" w:color="auto"/>
              </w:divBdr>
              <w:divsChild>
                <w:div w:id="182134859">
                  <w:marLeft w:val="0"/>
                  <w:marRight w:val="0"/>
                  <w:marTop w:val="0"/>
                  <w:marBottom w:val="0"/>
                  <w:divBdr>
                    <w:top w:val="none" w:sz="0" w:space="0" w:color="auto"/>
                    <w:left w:val="none" w:sz="0" w:space="0" w:color="auto"/>
                    <w:bottom w:val="none" w:sz="0" w:space="0" w:color="auto"/>
                    <w:right w:val="none" w:sz="0" w:space="0" w:color="auto"/>
                  </w:divBdr>
                  <w:divsChild>
                    <w:div w:id="1699577241">
                      <w:marLeft w:val="0"/>
                      <w:marRight w:val="0"/>
                      <w:marTop w:val="0"/>
                      <w:marBottom w:val="0"/>
                      <w:divBdr>
                        <w:top w:val="none" w:sz="0" w:space="0" w:color="auto"/>
                        <w:left w:val="none" w:sz="0" w:space="0" w:color="auto"/>
                        <w:bottom w:val="none" w:sz="0" w:space="0" w:color="auto"/>
                        <w:right w:val="none" w:sz="0" w:space="0" w:color="auto"/>
                      </w:divBdr>
                      <w:divsChild>
                        <w:div w:id="1765570864">
                          <w:marLeft w:val="0"/>
                          <w:marRight w:val="0"/>
                          <w:marTop w:val="0"/>
                          <w:marBottom w:val="0"/>
                          <w:divBdr>
                            <w:top w:val="none" w:sz="0" w:space="0" w:color="auto"/>
                            <w:left w:val="none" w:sz="0" w:space="0" w:color="auto"/>
                            <w:bottom w:val="none" w:sz="0" w:space="0" w:color="auto"/>
                            <w:right w:val="none" w:sz="0" w:space="0" w:color="auto"/>
                          </w:divBdr>
                          <w:divsChild>
                            <w:div w:id="9068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381729">
                      <w:marLeft w:val="0"/>
                      <w:marRight w:val="0"/>
                      <w:marTop w:val="0"/>
                      <w:marBottom w:val="0"/>
                      <w:divBdr>
                        <w:top w:val="none" w:sz="0" w:space="0" w:color="auto"/>
                        <w:left w:val="none" w:sz="0" w:space="0" w:color="auto"/>
                        <w:bottom w:val="none" w:sz="0" w:space="0" w:color="auto"/>
                        <w:right w:val="none" w:sz="0" w:space="0" w:color="auto"/>
                      </w:divBdr>
                      <w:divsChild>
                        <w:div w:id="494221349">
                          <w:marLeft w:val="0"/>
                          <w:marRight w:val="0"/>
                          <w:marTop w:val="0"/>
                          <w:marBottom w:val="0"/>
                          <w:divBdr>
                            <w:top w:val="none" w:sz="0" w:space="0" w:color="auto"/>
                            <w:left w:val="none" w:sz="0" w:space="0" w:color="auto"/>
                            <w:bottom w:val="none" w:sz="0" w:space="0" w:color="auto"/>
                            <w:right w:val="none" w:sz="0" w:space="0" w:color="auto"/>
                          </w:divBdr>
                          <w:divsChild>
                            <w:div w:id="835151022">
                              <w:marLeft w:val="300"/>
                              <w:marRight w:val="0"/>
                              <w:marTop w:val="0"/>
                              <w:marBottom w:val="0"/>
                              <w:divBdr>
                                <w:top w:val="none" w:sz="0" w:space="0" w:color="auto"/>
                                <w:left w:val="none" w:sz="0" w:space="0" w:color="auto"/>
                                <w:bottom w:val="none" w:sz="0" w:space="0" w:color="auto"/>
                                <w:right w:val="none" w:sz="0" w:space="0" w:color="auto"/>
                              </w:divBdr>
                              <w:divsChild>
                                <w:div w:id="919681920">
                                  <w:marLeft w:val="0"/>
                                  <w:marRight w:val="0"/>
                                  <w:marTop w:val="0"/>
                                  <w:marBottom w:val="0"/>
                                  <w:divBdr>
                                    <w:top w:val="none" w:sz="0" w:space="0" w:color="auto"/>
                                    <w:left w:val="none" w:sz="0" w:space="0" w:color="auto"/>
                                    <w:bottom w:val="none" w:sz="0" w:space="0" w:color="auto"/>
                                    <w:right w:val="none" w:sz="0" w:space="0" w:color="auto"/>
                                  </w:divBdr>
                                  <w:divsChild>
                                    <w:div w:id="993797971">
                                      <w:marLeft w:val="0"/>
                                      <w:marRight w:val="0"/>
                                      <w:marTop w:val="0"/>
                                      <w:marBottom w:val="0"/>
                                      <w:divBdr>
                                        <w:top w:val="none" w:sz="0" w:space="0" w:color="auto"/>
                                        <w:left w:val="none" w:sz="0" w:space="0" w:color="auto"/>
                                        <w:bottom w:val="none" w:sz="0" w:space="0" w:color="auto"/>
                                        <w:right w:val="none" w:sz="0" w:space="0" w:color="auto"/>
                                      </w:divBdr>
                                      <w:divsChild>
                                        <w:div w:id="1681657652">
                                          <w:marLeft w:val="0"/>
                                          <w:marRight w:val="0"/>
                                          <w:marTop w:val="0"/>
                                          <w:marBottom w:val="0"/>
                                          <w:divBdr>
                                            <w:top w:val="none" w:sz="0" w:space="0" w:color="auto"/>
                                            <w:left w:val="none" w:sz="0" w:space="0" w:color="auto"/>
                                            <w:bottom w:val="none" w:sz="0" w:space="0" w:color="auto"/>
                                            <w:right w:val="none" w:sz="0" w:space="0" w:color="auto"/>
                                          </w:divBdr>
                                          <w:divsChild>
                                            <w:div w:id="35467423">
                                              <w:marLeft w:val="0"/>
                                              <w:marRight w:val="0"/>
                                              <w:marTop w:val="0"/>
                                              <w:marBottom w:val="0"/>
                                              <w:divBdr>
                                                <w:top w:val="none" w:sz="0" w:space="0" w:color="auto"/>
                                                <w:left w:val="none" w:sz="0" w:space="0" w:color="auto"/>
                                                <w:bottom w:val="none" w:sz="0" w:space="0" w:color="auto"/>
                                                <w:right w:val="none" w:sz="0" w:space="0" w:color="auto"/>
                                              </w:divBdr>
                                              <w:divsChild>
                                                <w:div w:id="1903833872">
                                                  <w:marLeft w:val="0"/>
                                                  <w:marRight w:val="0"/>
                                                  <w:marTop w:val="0"/>
                                                  <w:marBottom w:val="0"/>
                                                  <w:divBdr>
                                                    <w:top w:val="none" w:sz="0" w:space="0" w:color="auto"/>
                                                    <w:left w:val="none" w:sz="0" w:space="0" w:color="auto"/>
                                                    <w:bottom w:val="none" w:sz="0" w:space="0" w:color="auto"/>
                                                    <w:right w:val="none" w:sz="0" w:space="0" w:color="auto"/>
                                                  </w:divBdr>
                                                  <w:divsChild>
                                                    <w:div w:id="25641878">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4110088">
      <w:bodyDiv w:val="1"/>
      <w:marLeft w:val="0"/>
      <w:marRight w:val="0"/>
      <w:marTop w:val="0"/>
      <w:marBottom w:val="0"/>
      <w:divBdr>
        <w:top w:val="none" w:sz="0" w:space="0" w:color="auto"/>
        <w:left w:val="none" w:sz="0" w:space="0" w:color="auto"/>
        <w:bottom w:val="none" w:sz="0" w:space="0" w:color="auto"/>
        <w:right w:val="none" w:sz="0" w:space="0" w:color="auto"/>
      </w:divBdr>
    </w:div>
    <w:div w:id="52046124">
      <w:bodyDiv w:val="1"/>
      <w:marLeft w:val="0"/>
      <w:marRight w:val="0"/>
      <w:marTop w:val="0"/>
      <w:marBottom w:val="0"/>
      <w:divBdr>
        <w:top w:val="none" w:sz="0" w:space="0" w:color="auto"/>
        <w:left w:val="none" w:sz="0" w:space="0" w:color="auto"/>
        <w:bottom w:val="none" w:sz="0" w:space="0" w:color="auto"/>
        <w:right w:val="none" w:sz="0" w:space="0" w:color="auto"/>
      </w:divBdr>
    </w:div>
    <w:div w:id="55707261">
      <w:bodyDiv w:val="1"/>
      <w:marLeft w:val="0"/>
      <w:marRight w:val="0"/>
      <w:marTop w:val="0"/>
      <w:marBottom w:val="0"/>
      <w:divBdr>
        <w:top w:val="none" w:sz="0" w:space="0" w:color="auto"/>
        <w:left w:val="none" w:sz="0" w:space="0" w:color="auto"/>
        <w:bottom w:val="none" w:sz="0" w:space="0" w:color="auto"/>
        <w:right w:val="none" w:sz="0" w:space="0" w:color="auto"/>
      </w:divBdr>
    </w:div>
    <w:div w:id="73013293">
      <w:bodyDiv w:val="1"/>
      <w:marLeft w:val="0"/>
      <w:marRight w:val="0"/>
      <w:marTop w:val="0"/>
      <w:marBottom w:val="0"/>
      <w:divBdr>
        <w:top w:val="none" w:sz="0" w:space="0" w:color="auto"/>
        <w:left w:val="none" w:sz="0" w:space="0" w:color="auto"/>
        <w:bottom w:val="none" w:sz="0" w:space="0" w:color="auto"/>
        <w:right w:val="none" w:sz="0" w:space="0" w:color="auto"/>
      </w:divBdr>
    </w:div>
    <w:div w:id="74086013">
      <w:bodyDiv w:val="1"/>
      <w:marLeft w:val="0"/>
      <w:marRight w:val="0"/>
      <w:marTop w:val="0"/>
      <w:marBottom w:val="0"/>
      <w:divBdr>
        <w:top w:val="none" w:sz="0" w:space="0" w:color="auto"/>
        <w:left w:val="none" w:sz="0" w:space="0" w:color="auto"/>
        <w:bottom w:val="none" w:sz="0" w:space="0" w:color="auto"/>
        <w:right w:val="none" w:sz="0" w:space="0" w:color="auto"/>
      </w:divBdr>
      <w:divsChild>
        <w:div w:id="130949803">
          <w:marLeft w:val="-2550"/>
          <w:marRight w:val="0"/>
          <w:marTop w:val="0"/>
          <w:marBottom w:val="450"/>
          <w:divBdr>
            <w:top w:val="none" w:sz="0" w:space="0" w:color="auto"/>
            <w:left w:val="none" w:sz="0" w:space="0" w:color="auto"/>
            <w:bottom w:val="none" w:sz="0" w:space="0" w:color="auto"/>
            <w:right w:val="none" w:sz="0" w:space="0" w:color="auto"/>
          </w:divBdr>
          <w:divsChild>
            <w:div w:id="1584803757">
              <w:marLeft w:val="2550"/>
              <w:marRight w:val="2550"/>
              <w:marTop w:val="0"/>
              <w:marBottom w:val="0"/>
              <w:divBdr>
                <w:top w:val="none" w:sz="0" w:space="0" w:color="auto"/>
                <w:left w:val="none" w:sz="0" w:space="0" w:color="auto"/>
                <w:bottom w:val="none" w:sz="0" w:space="0" w:color="auto"/>
                <w:right w:val="none" w:sz="0" w:space="0" w:color="auto"/>
              </w:divBdr>
            </w:div>
          </w:divsChild>
        </w:div>
      </w:divsChild>
    </w:div>
    <w:div w:id="79567615">
      <w:bodyDiv w:val="1"/>
      <w:marLeft w:val="0"/>
      <w:marRight w:val="0"/>
      <w:marTop w:val="0"/>
      <w:marBottom w:val="0"/>
      <w:divBdr>
        <w:top w:val="none" w:sz="0" w:space="0" w:color="auto"/>
        <w:left w:val="none" w:sz="0" w:space="0" w:color="auto"/>
        <w:bottom w:val="none" w:sz="0" w:space="0" w:color="auto"/>
        <w:right w:val="none" w:sz="0" w:space="0" w:color="auto"/>
      </w:divBdr>
      <w:divsChild>
        <w:div w:id="1332635939">
          <w:marLeft w:val="0"/>
          <w:marRight w:val="0"/>
          <w:marTop w:val="0"/>
          <w:marBottom w:val="0"/>
          <w:divBdr>
            <w:top w:val="none" w:sz="0" w:space="0" w:color="auto"/>
            <w:left w:val="none" w:sz="0" w:space="0" w:color="auto"/>
            <w:bottom w:val="none" w:sz="0" w:space="0" w:color="auto"/>
            <w:right w:val="none" w:sz="0" w:space="0" w:color="auto"/>
          </w:divBdr>
          <w:divsChild>
            <w:div w:id="1005085885">
              <w:marLeft w:val="0"/>
              <w:marRight w:val="0"/>
              <w:marTop w:val="0"/>
              <w:marBottom w:val="0"/>
              <w:divBdr>
                <w:top w:val="none" w:sz="0" w:space="0" w:color="auto"/>
                <w:left w:val="none" w:sz="0" w:space="0" w:color="auto"/>
                <w:bottom w:val="none" w:sz="0" w:space="0" w:color="auto"/>
                <w:right w:val="none" w:sz="0" w:space="0" w:color="auto"/>
              </w:divBdr>
              <w:divsChild>
                <w:div w:id="1981692230">
                  <w:marLeft w:val="0"/>
                  <w:marRight w:val="0"/>
                  <w:marTop w:val="0"/>
                  <w:marBottom w:val="0"/>
                  <w:divBdr>
                    <w:top w:val="none" w:sz="0" w:space="0" w:color="auto"/>
                    <w:left w:val="none" w:sz="0" w:space="0" w:color="auto"/>
                    <w:bottom w:val="none" w:sz="0" w:space="0" w:color="auto"/>
                    <w:right w:val="none" w:sz="0" w:space="0" w:color="auto"/>
                  </w:divBdr>
                  <w:divsChild>
                    <w:div w:id="115641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870914">
      <w:bodyDiv w:val="1"/>
      <w:marLeft w:val="0"/>
      <w:marRight w:val="0"/>
      <w:marTop w:val="0"/>
      <w:marBottom w:val="0"/>
      <w:divBdr>
        <w:top w:val="none" w:sz="0" w:space="0" w:color="auto"/>
        <w:left w:val="none" w:sz="0" w:space="0" w:color="auto"/>
        <w:bottom w:val="none" w:sz="0" w:space="0" w:color="auto"/>
        <w:right w:val="none" w:sz="0" w:space="0" w:color="auto"/>
      </w:divBdr>
    </w:div>
    <w:div w:id="118185020">
      <w:bodyDiv w:val="1"/>
      <w:marLeft w:val="0"/>
      <w:marRight w:val="0"/>
      <w:marTop w:val="0"/>
      <w:marBottom w:val="0"/>
      <w:divBdr>
        <w:top w:val="none" w:sz="0" w:space="0" w:color="auto"/>
        <w:left w:val="none" w:sz="0" w:space="0" w:color="auto"/>
        <w:bottom w:val="none" w:sz="0" w:space="0" w:color="auto"/>
        <w:right w:val="none" w:sz="0" w:space="0" w:color="auto"/>
      </w:divBdr>
    </w:div>
    <w:div w:id="150173640">
      <w:bodyDiv w:val="1"/>
      <w:marLeft w:val="0"/>
      <w:marRight w:val="0"/>
      <w:marTop w:val="0"/>
      <w:marBottom w:val="0"/>
      <w:divBdr>
        <w:top w:val="none" w:sz="0" w:space="0" w:color="auto"/>
        <w:left w:val="none" w:sz="0" w:space="0" w:color="auto"/>
        <w:bottom w:val="none" w:sz="0" w:space="0" w:color="auto"/>
        <w:right w:val="none" w:sz="0" w:space="0" w:color="auto"/>
      </w:divBdr>
    </w:div>
    <w:div w:id="151527790">
      <w:bodyDiv w:val="1"/>
      <w:marLeft w:val="0"/>
      <w:marRight w:val="0"/>
      <w:marTop w:val="0"/>
      <w:marBottom w:val="0"/>
      <w:divBdr>
        <w:top w:val="none" w:sz="0" w:space="0" w:color="auto"/>
        <w:left w:val="none" w:sz="0" w:space="0" w:color="auto"/>
        <w:bottom w:val="none" w:sz="0" w:space="0" w:color="auto"/>
        <w:right w:val="none" w:sz="0" w:space="0" w:color="auto"/>
      </w:divBdr>
    </w:div>
    <w:div w:id="174736655">
      <w:bodyDiv w:val="1"/>
      <w:marLeft w:val="0"/>
      <w:marRight w:val="0"/>
      <w:marTop w:val="0"/>
      <w:marBottom w:val="0"/>
      <w:divBdr>
        <w:top w:val="none" w:sz="0" w:space="0" w:color="auto"/>
        <w:left w:val="none" w:sz="0" w:space="0" w:color="auto"/>
        <w:bottom w:val="none" w:sz="0" w:space="0" w:color="auto"/>
        <w:right w:val="none" w:sz="0" w:space="0" w:color="auto"/>
      </w:divBdr>
      <w:divsChild>
        <w:div w:id="1011763712">
          <w:marLeft w:val="0"/>
          <w:marRight w:val="0"/>
          <w:marTop w:val="0"/>
          <w:marBottom w:val="0"/>
          <w:divBdr>
            <w:top w:val="none" w:sz="0" w:space="0" w:color="auto"/>
            <w:left w:val="none" w:sz="0" w:space="0" w:color="auto"/>
            <w:bottom w:val="none" w:sz="0" w:space="0" w:color="auto"/>
            <w:right w:val="none" w:sz="0" w:space="0" w:color="auto"/>
          </w:divBdr>
          <w:divsChild>
            <w:div w:id="344330443">
              <w:marLeft w:val="0"/>
              <w:marRight w:val="0"/>
              <w:marTop w:val="0"/>
              <w:marBottom w:val="360"/>
              <w:divBdr>
                <w:top w:val="none" w:sz="0" w:space="0" w:color="auto"/>
                <w:left w:val="none" w:sz="0" w:space="0" w:color="auto"/>
                <w:bottom w:val="none" w:sz="0" w:space="0" w:color="auto"/>
                <w:right w:val="none" w:sz="0" w:space="0" w:color="auto"/>
              </w:divBdr>
              <w:divsChild>
                <w:div w:id="587464884">
                  <w:marLeft w:val="0"/>
                  <w:marRight w:val="0"/>
                  <w:marTop w:val="0"/>
                  <w:marBottom w:val="0"/>
                  <w:divBdr>
                    <w:top w:val="none" w:sz="0" w:space="0" w:color="auto"/>
                    <w:left w:val="none" w:sz="0" w:space="0" w:color="auto"/>
                    <w:bottom w:val="none" w:sz="0" w:space="0" w:color="auto"/>
                    <w:right w:val="none" w:sz="0" w:space="0" w:color="auto"/>
                  </w:divBdr>
                </w:div>
                <w:div w:id="1257788895">
                  <w:marLeft w:val="0"/>
                  <w:marRight w:val="0"/>
                  <w:marTop w:val="0"/>
                  <w:marBottom w:val="0"/>
                  <w:divBdr>
                    <w:top w:val="none" w:sz="0" w:space="0" w:color="auto"/>
                    <w:left w:val="none" w:sz="0" w:space="0" w:color="auto"/>
                    <w:bottom w:val="none" w:sz="0" w:space="0" w:color="auto"/>
                    <w:right w:val="none" w:sz="0" w:space="0" w:color="auto"/>
                  </w:divBdr>
                </w:div>
                <w:div w:id="1960188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04817">
      <w:bodyDiv w:val="1"/>
      <w:marLeft w:val="0"/>
      <w:marRight w:val="0"/>
      <w:marTop w:val="0"/>
      <w:marBottom w:val="0"/>
      <w:divBdr>
        <w:top w:val="none" w:sz="0" w:space="0" w:color="auto"/>
        <w:left w:val="none" w:sz="0" w:space="0" w:color="auto"/>
        <w:bottom w:val="none" w:sz="0" w:space="0" w:color="auto"/>
        <w:right w:val="none" w:sz="0" w:space="0" w:color="auto"/>
      </w:divBdr>
    </w:div>
    <w:div w:id="209415577">
      <w:bodyDiv w:val="1"/>
      <w:marLeft w:val="0"/>
      <w:marRight w:val="0"/>
      <w:marTop w:val="0"/>
      <w:marBottom w:val="0"/>
      <w:divBdr>
        <w:top w:val="none" w:sz="0" w:space="0" w:color="auto"/>
        <w:left w:val="none" w:sz="0" w:space="0" w:color="auto"/>
        <w:bottom w:val="none" w:sz="0" w:space="0" w:color="auto"/>
        <w:right w:val="none" w:sz="0" w:space="0" w:color="auto"/>
      </w:divBdr>
    </w:div>
    <w:div w:id="244463075">
      <w:bodyDiv w:val="1"/>
      <w:marLeft w:val="0"/>
      <w:marRight w:val="0"/>
      <w:marTop w:val="0"/>
      <w:marBottom w:val="0"/>
      <w:divBdr>
        <w:top w:val="none" w:sz="0" w:space="0" w:color="auto"/>
        <w:left w:val="none" w:sz="0" w:space="0" w:color="auto"/>
        <w:bottom w:val="none" w:sz="0" w:space="0" w:color="auto"/>
        <w:right w:val="none" w:sz="0" w:space="0" w:color="auto"/>
      </w:divBdr>
    </w:div>
    <w:div w:id="248271107">
      <w:bodyDiv w:val="1"/>
      <w:marLeft w:val="0"/>
      <w:marRight w:val="0"/>
      <w:marTop w:val="0"/>
      <w:marBottom w:val="0"/>
      <w:divBdr>
        <w:top w:val="none" w:sz="0" w:space="0" w:color="auto"/>
        <w:left w:val="none" w:sz="0" w:space="0" w:color="auto"/>
        <w:bottom w:val="none" w:sz="0" w:space="0" w:color="auto"/>
        <w:right w:val="none" w:sz="0" w:space="0" w:color="auto"/>
      </w:divBdr>
    </w:div>
    <w:div w:id="277374168">
      <w:bodyDiv w:val="1"/>
      <w:marLeft w:val="0"/>
      <w:marRight w:val="0"/>
      <w:marTop w:val="0"/>
      <w:marBottom w:val="0"/>
      <w:divBdr>
        <w:top w:val="none" w:sz="0" w:space="0" w:color="auto"/>
        <w:left w:val="none" w:sz="0" w:space="0" w:color="auto"/>
        <w:bottom w:val="none" w:sz="0" w:space="0" w:color="auto"/>
        <w:right w:val="none" w:sz="0" w:space="0" w:color="auto"/>
      </w:divBdr>
    </w:div>
    <w:div w:id="285426726">
      <w:bodyDiv w:val="1"/>
      <w:marLeft w:val="0"/>
      <w:marRight w:val="0"/>
      <w:marTop w:val="0"/>
      <w:marBottom w:val="0"/>
      <w:divBdr>
        <w:top w:val="none" w:sz="0" w:space="0" w:color="auto"/>
        <w:left w:val="none" w:sz="0" w:space="0" w:color="auto"/>
        <w:bottom w:val="none" w:sz="0" w:space="0" w:color="auto"/>
        <w:right w:val="none" w:sz="0" w:space="0" w:color="auto"/>
      </w:divBdr>
      <w:divsChild>
        <w:div w:id="850417362">
          <w:marLeft w:val="0"/>
          <w:marRight w:val="0"/>
          <w:marTop w:val="0"/>
          <w:marBottom w:val="0"/>
          <w:divBdr>
            <w:top w:val="none" w:sz="0" w:space="0" w:color="auto"/>
            <w:left w:val="none" w:sz="0" w:space="0" w:color="auto"/>
            <w:bottom w:val="none" w:sz="0" w:space="0" w:color="auto"/>
            <w:right w:val="none" w:sz="0" w:space="0" w:color="auto"/>
          </w:divBdr>
          <w:divsChild>
            <w:div w:id="2059352076">
              <w:marLeft w:val="0"/>
              <w:marRight w:val="0"/>
              <w:marTop w:val="0"/>
              <w:marBottom w:val="0"/>
              <w:divBdr>
                <w:top w:val="none" w:sz="0" w:space="0" w:color="auto"/>
                <w:left w:val="none" w:sz="0" w:space="0" w:color="auto"/>
                <w:bottom w:val="none" w:sz="0" w:space="0" w:color="auto"/>
                <w:right w:val="none" w:sz="0" w:space="0" w:color="auto"/>
              </w:divBdr>
              <w:divsChild>
                <w:div w:id="1914511101">
                  <w:marLeft w:val="0"/>
                  <w:marRight w:val="0"/>
                  <w:marTop w:val="0"/>
                  <w:marBottom w:val="0"/>
                  <w:divBdr>
                    <w:top w:val="none" w:sz="0" w:space="0" w:color="auto"/>
                    <w:left w:val="none" w:sz="0" w:space="0" w:color="auto"/>
                    <w:bottom w:val="none" w:sz="0" w:space="0" w:color="auto"/>
                    <w:right w:val="none" w:sz="0" w:space="0" w:color="auto"/>
                  </w:divBdr>
                  <w:divsChild>
                    <w:div w:id="833885702">
                      <w:marLeft w:val="0"/>
                      <w:marRight w:val="0"/>
                      <w:marTop w:val="0"/>
                      <w:marBottom w:val="0"/>
                      <w:divBdr>
                        <w:top w:val="none" w:sz="0" w:space="0" w:color="auto"/>
                        <w:left w:val="none" w:sz="0" w:space="0" w:color="auto"/>
                        <w:bottom w:val="none" w:sz="0" w:space="0" w:color="auto"/>
                        <w:right w:val="none" w:sz="0" w:space="0" w:color="auto"/>
                      </w:divBdr>
                    </w:div>
                  </w:divsChild>
                </w:div>
                <w:div w:id="1975788580">
                  <w:marLeft w:val="0"/>
                  <w:marRight w:val="0"/>
                  <w:marTop w:val="0"/>
                  <w:marBottom w:val="0"/>
                  <w:divBdr>
                    <w:top w:val="none" w:sz="0" w:space="0" w:color="auto"/>
                    <w:left w:val="none" w:sz="0" w:space="0" w:color="auto"/>
                    <w:bottom w:val="none" w:sz="0" w:space="0" w:color="auto"/>
                    <w:right w:val="none" w:sz="0" w:space="0" w:color="auto"/>
                  </w:divBdr>
                  <w:divsChild>
                    <w:div w:id="1673875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5895959">
      <w:bodyDiv w:val="1"/>
      <w:marLeft w:val="0"/>
      <w:marRight w:val="0"/>
      <w:marTop w:val="0"/>
      <w:marBottom w:val="0"/>
      <w:divBdr>
        <w:top w:val="none" w:sz="0" w:space="0" w:color="auto"/>
        <w:left w:val="none" w:sz="0" w:space="0" w:color="auto"/>
        <w:bottom w:val="none" w:sz="0" w:space="0" w:color="auto"/>
        <w:right w:val="none" w:sz="0" w:space="0" w:color="auto"/>
      </w:divBdr>
    </w:div>
    <w:div w:id="301346047">
      <w:bodyDiv w:val="1"/>
      <w:marLeft w:val="0"/>
      <w:marRight w:val="0"/>
      <w:marTop w:val="0"/>
      <w:marBottom w:val="0"/>
      <w:divBdr>
        <w:top w:val="none" w:sz="0" w:space="0" w:color="auto"/>
        <w:left w:val="none" w:sz="0" w:space="0" w:color="auto"/>
        <w:bottom w:val="none" w:sz="0" w:space="0" w:color="auto"/>
        <w:right w:val="none" w:sz="0" w:space="0" w:color="auto"/>
      </w:divBdr>
      <w:divsChild>
        <w:div w:id="295723305">
          <w:marLeft w:val="0"/>
          <w:marRight w:val="0"/>
          <w:marTop w:val="0"/>
          <w:marBottom w:val="300"/>
          <w:divBdr>
            <w:top w:val="none" w:sz="0" w:space="0" w:color="auto"/>
            <w:left w:val="none" w:sz="0" w:space="0" w:color="auto"/>
            <w:bottom w:val="none" w:sz="0" w:space="0" w:color="auto"/>
            <w:right w:val="none" w:sz="0" w:space="0" w:color="auto"/>
          </w:divBdr>
        </w:div>
      </w:divsChild>
    </w:div>
    <w:div w:id="308291191">
      <w:bodyDiv w:val="1"/>
      <w:marLeft w:val="0"/>
      <w:marRight w:val="0"/>
      <w:marTop w:val="0"/>
      <w:marBottom w:val="0"/>
      <w:divBdr>
        <w:top w:val="none" w:sz="0" w:space="0" w:color="auto"/>
        <w:left w:val="none" w:sz="0" w:space="0" w:color="auto"/>
        <w:bottom w:val="none" w:sz="0" w:space="0" w:color="auto"/>
        <w:right w:val="none" w:sz="0" w:space="0" w:color="auto"/>
      </w:divBdr>
    </w:div>
    <w:div w:id="310720304">
      <w:bodyDiv w:val="1"/>
      <w:marLeft w:val="0"/>
      <w:marRight w:val="0"/>
      <w:marTop w:val="0"/>
      <w:marBottom w:val="0"/>
      <w:divBdr>
        <w:top w:val="none" w:sz="0" w:space="0" w:color="auto"/>
        <w:left w:val="none" w:sz="0" w:space="0" w:color="auto"/>
        <w:bottom w:val="none" w:sz="0" w:space="0" w:color="auto"/>
        <w:right w:val="none" w:sz="0" w:space="0" w:color="auto"/>
      </w:divBdr>
    </w:div>
    <w:div w:id="319818202">
      <w:bodyDiv w:val="1"/>
      <w:marLeft w:val="0"/>
      <w:marRight w:val="0"/>
      <w:marTop w:val="0"/>
      <w:marBottom w:val="0"/>
      <w:divBdr>
        <w:top w:val="none" w:sz="0" w:space="0" w:color="auto"/>
        <w:left w:val="none" w:sz="0" w:space="0" w:color="auto"/>
        <w:bottom w:val="none" w:sz="0" w:space="0" w:color="auto"/>
        <w:right w:val="none" w:sz="0" w:space="0" w:color="auto"/>
      </w:divBdr>
    </w:div>
    <w:div w:id="342825311">
      <w:bodyDiv w:val="1"/>
      <w:marLeft w:val="0"/>
      <w:marRight w:val="0"/>
      <w:marTop w:val="0"/>
      <w:marBottom w:val="0"/>
      <w:divBdr>
        <w:top w:val="none" w:sz="0" w:space="0" w:color="auto"/>
        <w:left w:val="none" w:sz="0" w:space="0" w:color="auto"/>
        <w:bottom w:val="none" w:sz="0" w:space="0" w:color="auto"/>
        <w:right w:val="none" w:sz="0" w:space="0" w:color="auto"/>
      </w:divBdr>
    </w:div>
    <w:div w:id="347635288">
      <w:bodyDiv w:val="1"/>
      <w:marLeft w:val="0"/>
      <w:marRight w:val="0"/>
      <w:marTop w:val="0"/>
      <w:marBottom w:val="0"/>
      <w:divBdr>
        <w:top w:val="none" w:sz="0" w:space="0" w:color="auto"/>
        <w:left w:val="none" w:sz="0" w:space="0" w:color="auto"/>
        <w:bottom w:val="none" w:sz="0" w:space="0" w:color="auto"/>
        <w:right w:val="none" w:sz="0" w:space="0" w:color="auto"/>
      </w:divBdr>
    </w:div>
    <w:div w:id="372190035">
      <w:bodyDiv w:val="1"/>
      <w:marLeft w:val="0"/>
      <w:marRight w:val="0"/>
      <w:marTop w:val="0"/>
      <w:marBottom w:val="0"/>
      <w:divBdr>
        <w:top w:val="none" w:sz="0" w:space="0" w:color="auto"/>
        <w:left w:val="none" w:sz="0" w:space="0" w:color="auto"/>
        <w:bottom w:val="none" w:sz="0" w:space="0" w:color="auto"/>
        <w:right w:val="none" w:sz="0" w:space="0" w:color="auto"/>
      </w:divBdr>
    </w:div>
    <w:div w:id="374279741">
      <w:bodyDiv w:val="1"/>
      <w:marLeft w:val="0"/>
      <w:marRight w:val="0"/>
      <w:marTop w:val="0"/>
      <w:marBottom w:val="0"/>
      <w:divBdr>
        <w:top w:val="none" w:sz="0" w:space="0" w:color="auto"/>
        <w:left w:val="none" w:sz="0" w:space="0" w:color="auto"/>
        <w:bottom w:val="none" w:sz="0" w:space="0" w:color="auto"/>
        <w:right w:val="none" w:sz="0" w:space="0" w:color="auto"/>
      </w:divBdr>
    </w:div>
    <w:div w:id="380174874">
      <w:bodyDiv w:val="1"/>
      <w:marLeft w:val="0"/>
      <w:marRight w:val="0"/>
      <w:marTop w:val="0"/>
      <w:marBottom w:val="0"/>
      <w:divBdr>
        <w:top w:val="none" w:sz="0" w:space="0" w:color="auto"/>
        <w:left w:val="none" w:sz="0" w:space="0" w:color="auto"/>
        <w:bottom w:val="none" w:sz="0" w:space="0" w:color="auto"/>
        <w:right w:val="none" w:sz="0" w:space="0" w:color="auto"/>
      </w:divBdr>
      <w:divsChild>
        <w:div w:id="894851228">
          <w:marLeft w:val="0"/>
          <w:marRight w:val="0"/>
          <w:marTop w:val="0"/>
          <w:marBottom w:val="0"/>
          <w:divBdr>
            <w:top w:val="none" w:sz="0" w:space="0" w:color="auto"/>
            <w:left w:val="none" w:sz="0" w:space="0" w:color="auto"/>
            <w:bottom w:val="none" w:sz="0" w:space="0" w:color="auto"/>
            <w:right w:val="none" w:sz="0" w:space="0" w:color="auto"/>
          </w:divBdr>
          <w:divsChild>
            <w:div w:id="1041635855">
              <w:marLeft w:val="0"/>
              <w:marRight w:val="0"/>
              <w:marTop w:val="0"/>
              <w:marBottom w:val="0"/>
              <w:divBdr>
                <w:top w:val="none" w:sz="0" w:space="0" w:color="auto"/>
                <w:left w:val="none" w:sz="0" w:space="0" w:color="auto"/>
                <w:bottom w:val="none" w:sz="0" w:space="0" w:color="auto"/>
                <w:right w:val="none" w:sz="0" w:space="0" w:color="auto"/>
              </w:divBdr>
            </w:div>
          </w:divsChild>
        </w:div>
        <w:div w:id="1208489923">
          <w:marLeft w:val="0"/>
          <w:marRight w:val="0"/>
          <w:marTop w:val="0"/>
          <w:marBottom w:val="0"/>
          <w:divBdr>
            <w:top w:val="none" w:sz="0" w:space="0" w:color="auto"/>
            <w:left w:val="none" w:sz="0" w:space="0" w:color="auto"/>
            <w:bottom w:val="none" w:sz="0" w:space="0" w:color="auto"/>
            <w:right w:val="none" w:sz="0" w:space="0" w:color="auto"/>
          </w:divBdr>
          <w:divsChild>
            <w:div w:id="202258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873890">
      <w:bodyDiv w:val="1"/>
      <w:marLeft w:val="0"/>
      <w:marRight w:val="0"/>
      <w:marTop w:val="0"/>
      <w:marBottom w:val="0"/>
      <w:divBdr>
        <w:top w:val="none" w:sz="0" w:space="0" w:color="auto"/>
        <w:left w:val="none" w:sz="0" w:space="0" w:color="auto"/>
        <w:bottom w:val="none" w:sz="0" w:space="0" w:color="auto"/>
        <w:right w:val="none" w:sz="0" w:space="0" w:color="auto"/>
      </w:divBdr>
    </w:div>
    <w:div w:id="385225305">
      <w:bodyDiv w:val="1"/>
      <w:marLeft w:val="0"/>
      <w:marRight w:val="0"/>
      <w:marTop w:val="0"/>
      <w:marBottom w:val="0"/>
      <w:divBdr>
        <w:top w:val="none" w:sz="0" w:space="0" w:color="auto"/>
        <w:left w:val="none" w:sz="0" w:space="0" w:color="auto"/>
        <w:bottom w:val="none" w:sz="0" w:space="0" w:color="auto"/>
        <w:right w:val="none" w:sz="0" w:space="0" w:color="auto"/>
      </w:divBdr>
    </w:div>
    <w:div w:id="385957005">
      <w:bodyDiv w:val="1"/>
      <w:marLeft w:val="0"/>
      <w:marRight w:val="0"/>
      <w:marTop w:val="0"/>
      <w:marBottom w:val="0"/>
      <w:divBdr>
        <w:top w:val="none" w:sz="0" w:space="0" w:color="auto"/>
        <w:left w:val="none" w:sz="0" w:space="0" w:color="auto"/>
        <w:bottom w:val="none" w:sz="0" w:space="0" w:color="auto"/>
        <w:right w:val="none" w:sz="0" w:space="0" w:color="auto"/>
      </w:divBdr>
    </w:div>
    <w:div w:id="409890549">
      <w:bodyDiv w:val="1"/>
      <w:marLeft w:val="0"/>
      <w:marRight w:val="0"/>
      <w:marTop w:val="0"/>
      <w:marBottom w:val="0"/>
      <w:divBdr>
        <w:top w:val="none" w:sz="0" w:space="0" w:color="auto"/>
        <w:left w:val="none" w:sz="0" w:space="0" w:color="auto"/>
        <w:bottom w:val="none" w:sz="0" w:space="0" w:color="auto"/>
        <w:right w:val="none" w:sz="0" w:space="0" w:color="auto"/>
      </w:divBdr>
    </w:div>
    <w:div w:id="413433592">
      <w:bodyDiv w:val="1"/>
      <w:marLeft w:val="0"/>
      <w:marRight w:val="0"/>
      <w:marTop w:val="0"/>
      <w:marBottom w:val="0"/>
      <w:divBdr>
        <w:top w:val="none" w:sz="0" w:space="0" w:color="auto"/>
        <w:left w:val="none" w:sz="0" w:space="0" w:color="auto"/>
        <w:bottom w:val="none" w:sz="0" w:space="0" w:color="auto"/>
        <w:right w:val="none" w:sz="0" w:space="0" w:color="auto"/>
      </w:divBdr>
      <w:divsChild>
        <w:div w:id="961887367">
          <w:marLeft w:val="0"/>
          <w:marRight w:val="0"/>
          <w:marTop w:val="0"/>
          <w:marBottom w:val="0"/>
          <w:divBdr>
            <w:top w:val="none" w:sz="0" w:space="0" w:color="auto"/>
            <w:left w:val="none" w:sz="0" w:space="0" w:color="auto"/>
            <w:bottom w:val="none" w:sz="0" w:space="0" w:color="auto"/>
            <w:right w:val="none" w:sz="0" w:space="0" w:color="auto"/>
          </w:divBdr>
          <w:divsChild>
            <w:div w:id="756444049">
              <w:marLeft w:val="0"/>
              <w:marRight w:val="0"/>
              <w:marTop w:val="0"/>
              <w:marBottom w:val="0"/>
              <w:divBdr>
                <w:top w:val="none" w:sz="0" w:space="0" w:color="auto"/>
                <w:left w:val="none" w:sz="0" w:space="0" w:color="auto"/>
                <w:bottom w:val="none" w:sz="0" w:space="0" w:color="auto"/>
                <w:right w:val="none" w:sz="0" w:space="0" w:color="auto"/>
              </w:divBdr>
              <w:divsChild>
                <w:div w:id="251088055">
                  <w:marLeft w:val="0"/>
                  <w:marRight w:val="0"/>
                  <w:marTop w:val="0"/>
                  <w:marBottom w:val="0"/>
                  <w:divBdr>
                    <w:top w:val="none" w:sz="0" w:space="0" w:color="auto"/>
                    <w:left w:val="none" w:sz="0" w:space="0" w:color="auto"/>
                    <w:bottom w:val="none" w:sz="0" w:space="0" w:color="auto"/>
                    <w:right w:val="none" w:sz="0" w:space="0" w:color="auto"/>
                  </w:divBdr>
                  <w:divsChild>
                    <w:div w:id="11622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7823429">
      <w:bodyDiv w:val="1"/>
      <w:marLeft w:val="0"/>
      <w:marRight w:val="0"/>
      <w:marTop w:val="0"/>
      <w:marBottom w:val="0"/>
      <w:divBdr>
        <w:top w:val="none" w:sz="0" w:space="0" w:color="auto"/>
        <w:left w:val="none" w:sz="0" w:space="0" w:color="auto"/>
        <w:bottom w:val="none" w:sz="0" w:space="0" w:color="auto"/>
        <w:right w:val="none" w:sz="0" w:space="0" w:color="auto"/>
      </w:divBdr>
    </w:div>
    <w:div w:id="438255602">
      <w:bodyDiv w:val="1"/>
      <w:marLeft w:val="0"/>
      <w:marRight w:val="0"/>
      <w:marTop w:val="0"/>
      <w:marBottom w:val="0"/>
      <w:divBdr>
        <w:top w:val="none" w:sz="0" w:space="0" w:color="auto"/>
        <w:left w:val="none" w:sz="0" w:space="0" w:color="auto"/>
        <w:bottom w:val="none" w:sz="0" w:space="0" w:color="auto"/>
        <w:right w:val="none" w:sz="0" w:space="0" w:color="auto"/>
      </w:divBdr>
    </w:div>
    <w:div w:id="446240924">
      <w:bodyDiv w:val="1"/>
      <w:marLeft w:val="0"/>
      <w:marRight w:val="0"/>
      <w:marTop w:val="0"/>
      <w:marBottom w:val="0"/>
      <w:divBdr>
        <w:top w:val="none" w:sz="0" w:space="0" w:color="auto"/>
        <w:left w:val="none" w:sz="0" w:space="0" w:color="auto"/>
        <w:bottom w:val="none" w:sz="0" w:space="0" w:color="auto"/>
        <w:right w:val="none" w:sz="0" w:space="0" w:color="auto"/>
      </w:divBdr>
    </w:div>
    <w:div w:id="530261314">
      <w:bodyDiv w:val="1"/>
      <w:marLeft w:val="0"/>
      <w:marRight w:val="0"/>
      <w:marTop w:val="0"/>
      <w:marBottom w:val="0"/>
      <w:divBdr>
        <w:top w:val="none" w:sz="0" w:space="0" w:color="auto"/>
        <w:left w:val="none" w:sz="0" w:space="0" w:color="auto"/>
        <w:bottom w:val="none" w:sz="0" w:space="0" w:color="auto"/>
        <w:right w:val="none" w:sz="0" w:space="0" w:color="auto"/>
      </w:divBdr>
    </w:div>
    <w:div w:id="531000460">
      <w:bodyDiv w:val="1"/>
      <w:marLeft w:val="0"/>
      <w:marRight w:val="0"/>
      <w:marTop w:val="0"/>
      <w:marBottom w:val="0"/>
      <w:divBdr>
        <w:top w:val="none" w:sz="0" w:space="0" w:color="auto"/>
        <w:left w:val="none" w:sz="0" w:space="0" w:color="auto"/>
        <w:bottom w:val="none" w:sz="0" w:space="0" w:color="auto"/>
        <w:right w:val="none" w:sz="0" w:space="0" w:color="auto"/>
      </w:divBdr>
    </w:div>
    <w:div w:id="533005615">
      <w:bodyDiv w:val="1"/>
      <w:marLeft w:val="0"/>
      <w:marRight w:val="0"/>
      <w:marTop w:val="0"/>
      <w:marBottom w:val="0"/>
      <w:divBdr>
        <w:top w:val="none" w:sz="0" w:space="0" w:color="auto"/>
        <w:left w:val="none" w:sz="0" w:space="0" w:color="auto"/>
        <w:bottom w:val="none" w:sz="0" w:space="0" w:color="auto"/>
        <w:right w:val="none" w:sz="0" w:space="0" w:color="auto"/>
      </w:divBdr>
      <w:divsChild>
        <w:div w:id="1494642641">
          <w:marLeft w:val="0"/>
          <w:marRight w:val="0"/>
          <w:marTop w:val="0"/>
          <w:marBottom w:val="0"/>
          <w:divBdr>
            <w:top w:val="single" w:sz="2" w:space="0" w:color="DAD8D5"/>
            <w:left w:val="single" w:sz="2" w:space="0" w:color="DAD8D5"/>
            <w:bottom w:val="single" w:sz="2" w:space="0" w:color="DAD8D5"/>
            <w:right w:val="single" w:sz="2" w:space="0" w:color="DAD8D5"/>
          </w:divBdr>
        </w:div>
      </w:divsChild>
    </w:div>
    <w:div w:id="547885368">
      <w:bodyDiv w:val="1"/>
      <w:marLeft w:val="0"/>
      <w:marRight w:val="0"/>
      <w:marTop w:val="0"/>
      <w:marBottom w:val="0"/>
      <w:divBdr>
        <w:top w:val="none" w:sz="0" w:space="0" w:color="auto"/>
        <w:left w:val="none" w:sz="0" w:space="0" w:color="auto"/>
        <w:bottom w:val="none" w:sz="0" w:space="0" w:color="auto"/>
        <w:right w:val="none" w:sz="0" w:space="0" w:color="auto"/>
      </w:divBdr>
    </w:div>
    <w:div w:id="552423685">
      <w:bodyDiv w:val="1"/>
      <w:marLeft w:val="0"/>
      <w:marRight w:val="0"/>
      <w:marTop w:val="0"/>
      <w:marBottom w:val="0"/>
      <w:divBdr>
        <w:top w:val="none" w:sz="0" w:space="0" w:color="auto"/>
        <w:left w:val="none" w:sz="0" w:space="0" w:color="auto"/>
        <w:bottom w:val="none" w:sz="0" w:space="0" w:color="auto"/>
        <w:right w:val="none" w:sz="0" w:space="0" w:color="auto"/>
      </w:divBdr>
    </w:div>
    <w:div w:id="579099234">
      <w:bodyDiv w:val="1"/>
      <w:marLeft w:val="0"/>
      <w:marRight w:val="0"/>
      <w:marTop w:val="0"/>
      <w:marBottom w:val="0"/>
      <w:divBdr>
        <w:top w:val="none" w:sz="0" w:space="0" w:color="auto"/>
        <w:left w:val="none" w:sz="0" w:space="0" w:color="auto"/>
        <w:bottom w:val="none" w:sz="0" w:space="0" w:color="auto"/>
        <w:right w:val="none" w:sz="0" w:space="0" w:color="auto"/>
      </w:divBdr>
    </w:div>
    <w:div w:id="588857575">
      <w:bodyDiv w:val="1"/>
      <w:marLeft w:val="0"/>
      <w:marRight w:val="0"/>
      <w:marTop w:val="0"/>
      <w:marBottom w:val="0"/>
      <w:divBdr>
        <w:top w:val="none" w:sz="0" w:space="0" w:color="auto"/>
        <w:left w:val="none" w:sz="0" w:space="0" w:color="auto"/>
        <w:bottom w:val="none" w:sz="0" w:space="0" w:color="auto"/>
        <w:right w:val="none" w:sz="0" w:space="0" w:color="auto"/>
      </w:divBdr>
    </w:div>
    <w:div w:id="605116747">
      <w:bodyDiv w:val="1"/>
      <w:marLeft w:val="0"/>
      <w:marRight w:val="0"/>
      <w:marTop w:val="0"/>
      <w:marBottom w:val="0"/>
      <w:divBdr>
        <w:top w:val="none" w:sz="0" w:space="0" w:color="auto"/>
        <w:left w:val="none" w:sz="0" w:space="0" w:color="auto"/>
        <w:bottom w:val="none" w:sz="0" w:space="0" w:color="auto"/>
        <w:right w:val="none" w:sz="0" w:space="0" w:color="auto"/>
      </w:divBdr>
    </w:div>
    <w:div w:id="606234221">
      <w:bodyDiv w:val="1"/>
      <w:marLeft w:val="0"/>
      <w:marRight w:val="0"/>
      <w:marTop w:val="0"/>
      <w:marBottom w:val="0"/>
      <w:divBdr>
        <w:top w:val="none" w:sz="0" w:space="0" w:color="auto"/>
        <w:left w:val="none" w:sz="0" w:space="0" w:color="auto"/>
        <w:bottom w:val="none" w:sz="0" w:space="0" w:color="auto"/>
        <w:right w:val="none" w:sz="0" w:space="0" w:color="auto"/>
      </w:divBdr>
      <w:divsChild>
        <w:div w:id="1540585934">
          <w:marLeft w:val="0"/>
          <w:marRight w:val="0"/>
          <w:marTop w:val="0"/>
          <w:marBottom w:val="0"/>
          <w:divBdr>
            <w:top w:val="none" w:sz="0" w:space="0" w:color="auto"/>
            <w:left w:val="none" w:sz="0" w:space="0" w:color="auto"/>
            <w:bottom w:val="none" w:sz="0" w:space="0" w:color="auto"/>
            <w:right w:val="none" w:sz="0" w:space="0" w:color="auto"/>
          </w:divBdr>
          <w:divsChild>
            <w:div w:id="40568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9582025">
      <w:bodyDiv w:val="1"/>
      <w:marLeft w:val="0"/>
      <w:marRight w:val="0"/>
      <w:marTop w:val="0"/>
      <w:marBottom w:val="0"/>
      <w:divBdr>
        <w:top w:val="none" w:sz="0" w:space="0" w:color="auto"/>
        <w:left w:val="none" w:sz="0" w:space="0" w:color="auto"/>
        <w:bottom w:val="none" w:sz="0" w:space="0" w:color="auto"/>
        <w:right w:val="none" w:sz="0" w:space="0" w:color="auto"/>
      </w:divBdr>
    </w:div>
    <w:div w:id="610553773">
      <w:bodyDiv w:val="1"/>
      <w:marLeft w:val="0"/>
      <w:marRight w:val="0"/>
      <w:marTop w:val="0"/>
      <w:marBottom w:val="0"/>
      <w:divBdr>
        <w:top w:val="none" w:sz="0" w:space="0" w:color="auto"/>
        <w:left w:val="none" w:sz="0" w:space="0" w:color="auto"/>
        <w:bottom w:val="none" w:sz="0" w:space="0" w:color="auto"/>
        <w:right w:val="none" w:sz="0" w:space="0" w:color="auto"/>
      </w:divBdr>
    </w:div>
    <w:div w:id="618804137">
      <w:bodyDiv w:val="1"/>
      <w:marLeft w:val="0"/>
      <w:marRight w:val="0"/>
      <w:marTop w:val="0"/>
      <w:marBottom w:val="0"/>
      <w:divBdr>
        <w:top w:val="none" w:sz="0" w:space="0" w:color="auto"/>
        <w:left w:val="none" w:sz="0" w:space="0" w:color="auto"/>
        <w:bottom w:val="none" w:sz="0" w:space="0" w:color="auto"/>
        <w:right w:val="none" w:sz="0" w:space="0" w:color="auto"/>
      </w:divBdr>
    </w:div>
    <w:div w:id="621418316">
      <w:bodyDiv w:val="1"/>
      <w:marLeft w:val="0"/>
      <w:marRight w:val="0"/>
      <w:marTop w:val="0"/>
      <w:marBottom w:val="0"/>
      <w:divBdr>
        <w:top w:val="none" w:sz="0" w:space="0" w:color="auto"/>
        <w:left w:val="none" w:sz="0" w:space="0" w:color="auto"/>
        <w:bottom w:val="none" w:sz="0" w:space="0" w:color="auto"/>
        <w:right w:val="none" w:sz="0" w:space="0" w:color="auto"/>
      </w:divBdr>
    </w:div>
    <w:div w:id="629630301">
      <w:bodyDiv w:val="1"/>
      <w:marLeft w:val="0"/>
      <w:marRight w:val="0"/>
      <w:marTop w:val="0"/>
      <w:marBottom w:val="0"/>
      <w:divBdr>
        <w:top w:val="none" w:sz="0" w:space="0" w:color="auto"/>
        <w:left w:val="none" w:sz="0" w:space="0" w:color="auto"/>
        <w:bottom w:val="none" w:sz="0" w:space="0" w:color="auto"/>
        <w:right w:val="none" w:sz="0" w:space="0" w:color="auto"/>
      </w:divBdr>
    </w:div>
    <w:div w:id="652372239">
      <w:bodyDiv w:val="1"/>
      <w:marLeft w:val="0"/>
      <w:marRight w:val="0"/>
      <w:marTop w:val="0"/>
      <w:marBottom w:val="0"/>
      <w:divBdr>
        <w:top w:val="none" w:sz="0" w:space="0" w:color="auto"/>
        <w:left w:val="none" w:sz="0" w:space="0" w:color="auto"/>
        <w:bottom w:val="none" w:sz="0" w:space="0" w:color="auto"/>
        <w:right w:val="none" w:sz="0" w:space="0" w:color="auto"/>
      </w:divBdr>
      <w:divsChild>
        <w:div w:id="2032952906">
          <w:marLeft w:val="0"/>
          <w:marRight w:val="0"/>
          <w:marTop w:val="0"/>
          <w:marBottom w:val="0"/>
          <w:divBdr>
            <w:top w:val="none" w:sz="0" w:space="0" w:color="auto"/>
            <w:left w:val="none" w:sz="0" w:space="0" w:color="auto"/>
            <w:bottom w:val="none" w:sz="0" w:space="0" w:color="auto"/>
            <w:right w:val="none" w:sz="0" w:space="0" w:color="auto"/>
          </w:divBdr>
        </w:div>
      </w:divsChild>
    </w:div>
    <w:div w:id="656688933">
      <w:bodyDiv w:val="1"/>
      <w:marLeft w:val="0"/>
      <w:marRight w:val="0"/>
      <w:marTop w:val="0"/>
      <w:marBottom w:val="0"/>
      <w:divBdr>
        <w:top w:val="none" w:sz="0" w:space="0" w:color="auto"/>
        <w:left w:val="none" w:sz="0" w:space="0" w:color="auto"/>
        <w:bottom w:val="none" w:sz="0" w:space="0" w:color="auto"/>
        <w:right w:val="none" w:sz="0" w:space="0" w:color="auto"/>
      </w:divBdr>
    </w:div>
    <w:div w:id="658922953">
      <w:bodyDiv w:val="1"/>
      <w:marLeft w:val="0"/>
      <w:marRight w:val="0"/>
      <w:marTop w:val="0"/>
      <w:marBottom w:val="0"/>
      <w:divBdr>
        <w:top w:val="none" w:sz="0" w:space="0" w:color="auto"/>
        <w:left w:val="none" w:sz="0" w:space="0" w:color="auto"/>
        <w:bottom w:val="none" w:sz="0" w:space="0" w:color="auto"/>
        <w:right w:val="none" w:sz="0" w:space="0" w:color="auto"/>
      </w:divBdr>
    </w:div>
    <w:div w:id="660235537">
      <w:bodyDiv w:val="1"/>
      <w:marLeft w:val="0"/>
      <w:marRight w:val="0"/>
      <w:marTop w:val="0"/>
      <w:marBottom w:val="0"/>
      <w:divBdr>
        <w:top w:val="none" w:sz="0" w:space="0" w:color="auto"/>
        <w:left w:val="none" w:sz="0" w:space="0" w:color="auto"/>
        <w:bottom w:val="none" w:sz="0" w:space="0" w:color="auto"/>
        <w:right w:val="none" w:sz="0" w:space="0" w:color="auto"/>
      </w:divBdr>
    </w:div>
    <w:div w:id="666131981">
      <w:bodyDiv w:val="1"/>
      <w:marLeft w:val="0"/>
      <w:marRight w:val="0"/>
      <w:marTop w:val="0"/>
      <w:marBottom w:val="0"/>
      <w:divBdr>
        <w:top w:val="none" w:sz="0" w:space="0" w:color="auto"/>
        <w:left w:val="none" w:sz="0" w:space="0" w:color="auto"/>
        <w:bottom w:val="none" w:sz="0" w:space="0" w:color="auto"/>
        <w:right w:val="none" w:sz="0" w:space="0" w:color="auto"/>
      </w:divBdr>
      <w:divsChild>
        <w:div w:id="475028063">
          <w:marLeft w:val="0"/>
          <w:marRight w:val="0"/>
          <w:marTop w:val="0"/>
          <w:marBottom w:val="0"/>
          <w:divBdr>
            <w:top w:val="none" w:sz="0" w:space="0" w:color="auto"/>
            <w:left w:val="none" w:sz="0" w:space="0" w:color="auto"/>
            <w:bottom w:val="none" w:sz="0" w:space="0" w:color="auto"/>
            <w:right w:val="none" w:sz="0" w:space="0" w:color="auto"/>
          </w:divBdr>
        </w:div>
      </w:divsChild>
    </w:div>
    <w:div w:id="679239476">
      <w:bodyDiv w:val="1"/>
      <w:marLeft w:val="0"/>
      <w:marRight w:val="0"/>
      <w:marTop w:val="0"/>
      <w:marBottom w:val="0"/>
      <w:divBdr>
        <w:top w:val="none" w:sz="0" w:space="0" w:color="auto"/>
        <w:left w:val="none" w:sz="0" w:space="0" w:color="auto"/>
        <w:bottom w:val="none" w:sz="0" w:space="0" w:color="auto"/>
        <w:right w:val="none" w:sz="0" w:space="0" w:color="auto"/>
      </w:divBdr>
    </w:div>
    <w:div w:id="694310539">
      <w:bodyDiv w:val="1"/>
      <w:marLeft w:val="0"/>
      <w:marRight w:val="0"/>
      <w:marTop w:val="0"/>
      <w:marBottom w:val="0"/>
      <w:divBdr>
        <w:top w:val="none" w:sz="0" w:space="0" w:color="auto"/>
        <w:left w:val="none" w:sz="0" w:space="0" w:color="auto"/>
        <w:bottom w:val="none" w:sz="0" w:space="0" w:color="auto"/>
        <w:right w:val="none" w:sz="0" w:space="0" w:color="auto"/>
      </w:divBdr>
    </w:div>
    <w:div w:id="737286799">
      <w:bodyDiv w:val="1"/>
      <w:marLeft w:val="0"/>
      <w:marRight w:val="0"/>
      <w:marTop w:val="0"/>
      <w:marBottom w:val="0"/>
      <w:divBdr>
        <w:top w:val="none" w:sz="0" w:space="0" w:color="auto"/>
        <w:left w:val="none" w:sz="0" w:space="0" w:color="auto"/>
        <w:bottom w:val="none" w:sz="0" w:space="0" w:color="auto"/>
        <w:right w:val="none" w:sz="0" w:space="0" w:color="auto"/>
      </w:divBdr>
    </w:div>
    <w:div w:id="737898618">
      <w:bodyDiv w:val="1"/>
      <w:marLeft w:val="0"/>
      <w:marRight w:val="0"/>
      <w:marTop w:val="0"/>
      <w:marBottom w:val="0"/>
      <w:divBdr>
        <w:top w:val="none" w:sz="0" w:space="0" w:color="auto"/>
        <w:left w:val="none" w:sz="0" w:space="0" w:color="auto"/>
        <w:bottom w:val="none" w:sz="0" w:space="0" w:color="auto"/>
        <w:right w:val="none" w:sz="0" w:space="0" w:color="auto"/>
      </w:divBdr>
      <w:divsChild>
        <w:div w:id="188760333">
          <w:marLeft w:val="0"/>
          <w:marRight w:val="0"/>
          <w:marTop w:val="0"/>
          <w:marBottom w:val="0"/>
          <w:divBdr>
            <w:top w:val="none" w:sz="0" w:space="0" w:color="auto"/>
            <w:left w:val="none" w:sz="0" w:space="0" w:color="auto"/>
            <w:bottom w:val="none" w:sz="0" w:space="0" w:color="auto"/>
            <w:right w:val="none" w:sz="0" w:space="0" w:color="auto"/>
          </w:divBdr>
          <w:divsChild>
            <w:div w:id="1805656030">
              <w:marLeft w:val="0"/>
              <w:marRight w:val="0"/>
              <w:marTop w:val="0"/>
              <w:marBottom w:val="0"/>
              <w:divBdr>
                <w:top w:val="none" w:sz="0" w:space="0" w:color="auto"/>
                <w:left w:val="none" w:sz="0" w:space="0" w:color="auto"/>
                <w:bottom w:val="none" w:sz="0" w:space="0" w:color="auto"/>
                <w:right w:val="none" w:sz="0" w:space="0" w:color="auto"/>
              </w:divBdr>
            </w:div>
          </w:divsChild>
        </w:div>
        <w:div w:id="1731925738">
          <w:marLeft w:val="0"/>
          <w:marRight w:val="0"/>
          <w:marTop w:val="0"/>
          <w:marBottom w:val="0"/>
          <w:divBdr>
            <w:top w:val="none" w:sz="0" w:space="0" w:color="auto"/>
            <w:left w:val="none" w:sz="0" w:space="0" w:color="auto"/>
            <w:bottom w:val="none" w:sz="0" w:space="0" w:color="auto"/>
            <w:right w:val="none" w:sz="0" w:space="0" w:color="auto"/>
          </w:divBdr>
          <w:divsChild>
            <w:div w:id="430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835186">
      <w:bodyDiv w:val="1"/>
      <w:marLeft w:val="0"/>
      <w:marRight w:val="0"/>
      <w:marTop w:val="0"/>
      <w:marBottom w:val="0"/>
      <w:divBdr>
        <w:top w:val="none" w:sz="0" w:space="0" w:color="auto"/>
        <w:left w:val="none" w:sz="0" w:space="0" w:color="auto"/>
        <w:bottom w:val="none" w:sz="0" w:space="0" w:color="auto"/>
        <w:right w:val="none" w:sz="0" w:space="0" w:color="auto"/>
      </w:divBdr>
    </w:div>
    <w:div w:id="761335986">
      <w:bodyDiv w:val="1"/>
      <w:marLeft w:val="0"/>
      <w:marRight w:val="0"/>
      <w:marTop w:val="0"/>
      <w:marBottom w:val="0"/>
      <w:divBdr>
        <w:top w:val="none" w:sz="0" w:space="0" w:color="auto"/>
        <w:left w:val="none" w:sz="0" w:space="0" w:color="auto"/>
        <w:bottom w:val="none" w:sz="0" w:space="0" w:color="auto"/>
        <w:right w:val="none" w:sz="0" w:space="0" w:color="auto"/>
      </w:divBdr>
      <w:divsChild>
        <w:div w:id="237833331">
          <w:marLeft w:val="0"/>
          <w:marRight w:val="0"/>
          <w:marTop w:val="0"/>
          <w:marBottom w:val="0"/>
          <w:divBdr>
            <w:top w:val="none" w:sz="0" w:space="0" w:color="auto"/>
            <w:left w:val="none" w:sz="0" w:space="0" w:color="auto"/>
            <w:bottom w:val="none" w:sz="0" w:space="0" w:color="auto"/>
            <w:right w:val="none" w:sz="0" w:space="0" w:color="auto"/>
          </w:divBdr>
        </w:div>
      </w:divsChild>
    </w:div>
    <w:div w:id="772091698">
      <w:bodyDiv w:val="1"/>
      <w:marLeft w:val="0"/>
      <w:marRight w:val="0"/>
      <w:marTop w:val="0"/>
      <w:marBottom w:val="0"/>
      <w:divBdr>
        <w:top w:val="none" w:sz="0" w:space="0" w:color="auto"/>
        <w:left w:val="none" w:sz="0" w:space="0" w:color="auto"/>
        <w:bottom w:val="none" w:sz="0" w:space="0" w:color="auto"/>
        <w:right w:val="none" w:sz="0" w:space="0" w:color="auto"/>
      </w:divBdr>
    </w:div>
    <w:div w:id="779645678">
      <w:bodyDiv w:val="1"/>
      <w:marLeft w:val="0"/>
      <w:marRight w:val="0"/>
      <w:marTop w:val="0"/>
      <w:marBottom w:val="0"/>
      <w:divBdr>
        <w:top w:val="none" w:sz="0" w:space="0" w:color="auto"/>
        <w:left w:val="none" w:sz="0" w:space="0" w:color="auto"/>
        <w:bottom w:val="none" w:sz="0" w:space="0" w:color="auto"/>
        <w:right w:val="none" w:sz="0" w:space="0" w:color="auto"/>
      </w:divBdr>
      <w:divsChild>
        <w:div w:id="111554810">
          <w:marLeft w:val="0"/>
          <w:marRight w:val="0"/>
          <w:marTop w:val="0"/>
          <w:marBottom w:val="0"/>
          <w:divBdr>
            <w:top w:val="none" w:sz="0" w:space="0" w:color="auto"/>
            <w:left w:val="none" w:sz="0" w:space="0" w:color="auto"/>
            <w:bottom w:val="none" w:sz="0" w:space="0" w:color="auto"/>
            <w:right w:val="none" w:sz="0" w:space="0" w:color="auto"/>
          </w:divBdr>
        </w:div>
      </w:divsChild>
    </w:div>
    <w:div w:id="788161679">
      <w:bodyDiv w:val="1"/>
      <w:marLeft w:val="0"/>
      <w:marRight w:val="0"/>
      <w:marTop w:val="0"/>
      <w:marBottom w:val="0"/>
      <w:divBdr>
        <w:top w:val="none" w:sz="0" w:space="0" w:color="auto"/>
        <w:left w:val="none" w:sz="0" w:space="0" w:color="auto"/>
        <w:bottom w:val="none" w:sz="0" w:space="0" w:color="auto"/>
        <w:right w:val="none" w:sz="0" w:space="0" w:color="auto"/>
      </w:divBdr>
    </w:div>
    <w:div w:id="802499370">
      <w:bodyDiv w:val="1"/>
      <w:marLeft w:val="0"/>
      <w:marRight w:val="0"/>
      <w:marTop w:val="0"/>
      <w:marBottom w:val="0"/>
      <w:divBdr>
        <w:top w:val="none" w:sz="0" w:space="0" w:color="auto"/>
        <w:left w:val="none" w:sz="0" w:space="0" w:color="auto"/>
        <w:bottom w:val="none" w:sz="0" w:space="0" w:color="auto"/>
        <w:right w:val="none" w:sz="0" w:space="0" w:color="auto"/>
      </w:divBdr>
    </w:div>
    <w:div w:id="807626206">
      <w:bodyDiv w:val="1"/>
      <w:marLeft w:val="0"/>
      <w:marRight w:val="0"/>
      <w:marTop w:val="0"/>
      <w:marBottom w:val="0"/>
      <w:divBdr>
        <w:top w:val="none" w:sz="0" w:space="0" w:color="auto"/>
        <w:left w:val="none" w:sz="0" w:space="0" w:color="auto"/>
        <w:bottom w:val="none" w:sz="0" w:space="0" w:color="auto"/>
        <w:right w:val="none" w:sz="0" w:space="0" w:color="auto"/>
      </w:divBdr>
    </w:div>
    <w:div w:id="838542052">
      <w:bodyDiv w:val="1"/>
      <w:marLeft w:val="0"/>
      <w:marRight w:val="0"/>
      <w:marTop w:val="0"/>
      <w:marBottom w:val="0"/>
      <w:divBdr>
        <w:top w:val="none" w:sz="0" w:space="0" w:color="auto"/>
        <w:left w:val="none" w:sz="0" w:space="0" w:color="auto"/>
        <w:bottom w:val="none" w:sz="0" w:space="0" w:color="auto"/>
        <w:right w:val="none" w:sz="0" w:space="0" w:color="auto"/>
      </w:divBdr>
    </w:div>
    <w:div w:id="842628744">
      <w:bodyDiv w:val="1"/>
      <w:marLeft w:val="0"/>
      <w:marRight w:val="0"/>
      <w:marTop w:val="0"/>
      <w:marBottom w:val="0"/>
      <w:divBdr>
        <w:top w:val="none" w:sz="0" w:space="0" w:color="auto"/>
        <w:left w:val="none" w:sz="0" w:space="0" w:color="auto"/>
        <w:bottom w:val="none" w:sz="0" w:space="0" w:color="auto"/>
        <w:right w:val="none" w:sz="0" w:space="0" w:color="auto"/>
      </w:divBdr>
      <w:divsChild>
        <w:div w:id="865487849">
          <w:marLeft w:val="0"/>
          <w:marRight w:val="0"/>
          <w:marTop w:val="0"/>
          <w:marBottom w:val="0"/>
          <w:divBdr>
            <w:top w:val="none" w:sz="0" w:space="0" w:color="auto"/>
            <w:left w:val="none" w:sz="0" w:space="0" w:color="auto"/>
            <w:bottom w:val="none" w:sz="0" w:space="0" w:color="auto"/>
            <w:right w:val="none" w:sz="0" w:space="0" w:color="auto"/>
          </w:divBdr>
          <w:divsChild>
            <w:div w:id="2145076437">
              <w:marLeft w:val="-225"/>
              <w:marRight w:val="-225"/>
              <w:marTop w:val="0"/>
              <w:marBottom w:val="0"/>
              <w:divBdr>
                <w:top w:val="none" w:sz="0" w:space="0" w:color="auto"/>
                <w:left w:val="none" w:sz="0" w:space="0" w:color="auto"/>
                <w:bottom w:val="none" w:sz="0" w:space="0" w:color="auto"/>
                <w:right w:val="none" w:sz="0" w:space="0" w:color="auto"/>
              </w:divBdr>
              <w:divsChild>
                <w:div w:id="1717702340">
                  <w:marLeft w:val="0"/>
                  <w:marRight w:val="0"/>
                  <w:marTop w:val="0"/>
                  <w:marBottom w:val="0"/>
                  <w:divBdr>
                    <w:top w:val="none" w:sz="0" w:space="0" w:color="auto"/>
                    <w:left w:val="none" w:sz="0" w:space="0" w:color="auto"/>
                    <w:bottom w:val="none" w:sz="0" w:space="0" w:color="auto"/>
                    <w:right w:val="none" w:sz="0" w:space="0" w:color="auto"/>
                  </w:divBdr>
                  <w:divsChild>
                    <w:div w:id="172524919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447432520">
          <w:marLeft w:val="0"/>
          <w:marRight w:val="0"/>
          <w:marTop w:val="0"/>
          <w:marBottom w:val="0"/>
          <w:divBdr>
            <w:top w:val="none" w:sz="0" w:space="0" w:color="auto"/>
            <w:left w:val="none" w:sz="0" w:space="0" w:color="auto"/>
            <w:bottom w:val="none" w:sz="0" w:space="0" w:color="auto"/>
            <w:right w:val="none" w:sz="0" w:space="0" w:color="auto"/>
          </w:divBdr>
          <w:divsChild>
            <w:div w:id="1464229545">
              <w:marLeft w:val="-225"/>
              <w:marRight w:val="-225"/>
              <w:marTop w:val="0"/>
              <w:marBottom w:val="0"/>
              <w:divBdr>
                <w:top w:val="none" w:sz="0" w:space="0" w:color="auto"/>
                <w:left w:val="none" w:sz="0" w:space="0" w:color="auto"/>
                <w:bottom w:val="none" w:sz="0" w:space="0" w:color="auto"/>
                <w:right w:val="none" w:sz="0" w:space="0" w:color="auto"/>
              </w:divBdr>
              <w:divsChild>
                <w:div w:id="1198160683">
                  <w:marLeft w:val="0"/>
                  <w:marRight w:val="0"/>
                  <w:marTop w:val="0"/>
                  <w:marBottom w:val="0"/>
                  <w:divBdr>
                    <w:top w:val="none" w:sz="0" w:space="0" w:color="auto"/>
                    <w:left w:val="none" w:sz="0" w:space="0" w:color="auto"/>
                    <w:bottom w:val="none" w:sz="0" w:space="0" w:color="auto"/>
                    <w:right w:val="none" w:sz="0" w:space="0" w:color="auto"/>
                  </w:divBdr>
                  <w:divsChild>
                    <w:div w:id="110454407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845829815">
      <w:bodyDiv w:val="1"/>
      <w:marLeft w:val="0"/>
      <w:marRight w:val="0"/>
      <w:marTop w:val="0"/>
      <w:marBottom w:val="0"/>
      <w:divBdr>
        <w:top w:val="none" w:sz="0" w:space="0" w:color="auto"/>
        <w:left w:val="none" w:sz="0" w:space="0" w:color="auto"/>
        <w:bottom w:val="none" w:sz="0" w:space="0" w:color="auto"/>
        <w:right w:val="none" w:sz="0" w:space="0" w:color="auto"/>
      </w:divBdr>
      <w:divsChild>
        <w:div w:id="489827131">
          <w:marLeft w:val="0"/>
          <w:marRight w:val="0"/>
          <w:marTop w:val="0"/>
          <w:marBottom w:val="0"/>
          <w:divBdr>
            <w:top w:val="none" w:sz="0" w:space="0" w:color="auto"/>
            <w:left w:val="none" w:sz="0" w:space="0" w:color="auto"/>
            <w:bottom w:val="none" w:sz="0" w:space="0" w:color="auto"/>
            <w:right w:val="none" w:sz="0" w:space="0" w:color="auto"/>
          </w:divBdr>
          <w:divsChild>
            <w:div w:id="1210605338">
              <w:marLeft w:val="0"/>
              <w:marRight w:val="0"/>
              <w:marTop w:val="0"/>
              <w:marBottom w:val="0"/>
              <w:divBdr>
                <w:top w:val="none" w:sz="0" w:space="0" w:color="auto"/>
                <w:left w:val="none" w:sz="0" w:space="0" w:color="auto"/>
                <w:bottom w:val="none" w:sz="0" w:space="0" w:color="auto"/>
                <w:right w:val="none" w:sz="0" w:space="0" w:color="auto"/>
              </w:divBdr>
            </w:div>
          </w:divsChild>
        </w:div>
        <w:div w:id="1985430274">
          <w:marLeft w:val="0"/>
          <w:marRight w:val="0"/>
          <w:marTop w:val="0"/>
          <w:marBottom w:val="0"/>
          <w:divBdr>
            <w:top w:val="none" w:sz="0" w:space="0" w:color="auto"/>
            <w:left w:val="none" w:sz="0" w:space="0" w:color="auto"/>
            <w:bottom w:val="none" w:sz="0" w:space="0" w:color="auto"/>
            <w:right w:val="none" w:sz="0" w:space="0" w:color="auto"/>
          </w:divBdr>
          <w:divsChild>
            <w:div w:id="993408607">
              <w:marLeft w:val="0"/>
              <w:marRight w:val="0"/>
              <w:marTop w:val="0"/>
              <w:marBottom w:val="0"/>
              <w:divBdr>
                <w:top w:val="none" w:sz="0" w:space="0" w:color="auto"/>
                <w:left w:val="none" w:sz="0" w:space="0" w:color="auto"/>
                <w:bottom w:val="none" w:sz="0" w:space="0" w:color="auto"/>
                <w:right w:val="none" w:sz="0" w:space="0" w:color="auto"/>
              </w:divBdr>
              <w:divsChild>
                <w:div w:id="113795817">
                  <w:marLeft w:val="0"/>
                  <w:marRight w:val="0"/>
                  <w:marTop w:val="0"/>
                  <w:marBottom w:val="0"/>
                  <w:divBdr>
                    <w:top w:val="none" w:sz="0" w:space="0" w:color="auto"/>
                    <w:left w:val="none" w:sz="0" w:space="0" w:color="auto"/>
                    <w:bottom w:val="none" w:sz="0" w:space="0" w:color="auto"/>
                    <w:right w:val="none" w:sz="0" w:space="0" w:color="auto"/>
                  </w:divBdr>
                  <w:divsChild>
                    <w:div w:id="1059279207">
                      <w:marLeft w:val="0"/>
                      <w:marRight w:val="0"/>
                      <w:marTop w:val="0"/>
                      <w:marBottom w:val="0"/>
                      <w:divBdr>
                        <w:top w:val="none" w:sz="0" w:space="0" w:color="auto"/>
                        <w:left w:val="none" w:sz="0" w:space="0" w:color="auto"/>
                        <w:bottom w:val="none" w:sz="0" w:space="0" w:color="auto"/>
                        <w:right w:val="none" w:sz="0" w:space="0" w:color="auto"/>
                      </w:divBdr>
                      <w:divsChild>
                        <w:div w:id="977103361">
                          <w:marLeft w:val="0"/>
                          <w:marRight w:val="0"/>
                          <w:marTop w:val="0"/>
                          <w:marBottom w:val="0"/>
                          <w:divBdr>
                            <w:top w:val="none" w:sz="0" w:space="0" w:color="auto"/>
                            <w:left w:val="none" w:sz="0" w:space="0" w:color="auto"/>
                            <w:bottom w:val="none" w:sz="0" w:space="0" w:color="auto"/>
                            <w:right w:val="none" w:sz="0" w:space="0" w:color="auto"/>
                          </w:divBdr>
                          <w:divsChild>
                            <w:div w:id="180886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0339443">
      <w:bodyDiv w:val="1"/>
      <w:marLeft w:val="0"/>
      <w:marRight w:val="0"/>
      <w:marTop w:val="0"/>
      <w:marBottom w:val="0"/>
      <w:divBdr>
        <w:top w:val="none" w:sz="0" w:space="0" w:color="auto"/>
        <w:left w:val="none" w:sz="0" w:space="0" w:color="auto"/>
        <w:bottom w:val="none" w:sz="0" w:space="0" w:color="auto"/>
        <w:right w:val="none" w:sz="0" w:space="0" w:color="auto"/>
      </w:divBdr>
    </w:div>
    <w:div w:id="857697113">
      <w:bodyDiv w:val="1"/>
      <w:marLeft w:val="0"/>
      <w:marRight w:val="0"/>
      <w:marTop w:val="0"/>
      <w:marBottom w:val="0"/>
      <w:divBdr>
        <w:top w:val="none" w:sz="0" w:space="0" w:color="auto"/>
        <w:left w:val="none" w:sz="0" w:space="0" w:color="auto"/>
        <w:bottom w:val="none" w:sz="0" w:space="0" w:color="auto"/>
        <w:right w:val="none" w:sz="0" w:space="0" w:color="auto"/>
      </w:divBdr>
    </w:div>
    <w:div w:id="860238024">
      <w:bodyDiv w:val="1"/>
      <w:marLeft w:val="0"/>
      <w:marRight w:val="0"/>
      <w:marTop w:val="0"/>
      <w:marBottom w:val="0"/>
      <w:divBdr>
        <w:top w:val="none" w:sz="0" w:space="0" w:color="auto"/>
        <w:left w:val="none" w:sz="0" w:space="0" w:color="auto"/>
        <w:bottom w:val="none" w:sz="0" w:space="0" w:color="auto"/>
        <w:right w:val="none" w:sz="0" w:space="0" w:color="auto"/>
      </w:divBdr>
    </w:div>
    <w:div w:id="875777923">
      <w:bodyDiv w:val="1"/>
      <w:marLeft w:val="0"/>
      <w:marRight w:val="0"/>
      <w:marTop w:val="0"/>
      <w:marBottom w:val="0"/>
      <w:divBdr>
        <w:top w:val="none" w:sz="0" w:space="0" w:color="auto"/>
        <w:left w:val="none" w:sz="0" w:space="0" w:color="auto"/>
        <w:bottom w:val="none" w:sz="0" w:space="0" w:color="auto"/>
        <w:right w:val="none" w:sz="0" w:space="0" w:color="auto"/>
      </w:divBdr>
    </w:div>
    <w:div w:id="883249150">
      <w:bodyDiv w:val="1"/>
      <w:marLeft w:val="0"/>
      <w:marRight w:val="0"/>
      <w:marTop w:val="0"/>
      <w:marBottom w:val="0"/>
      <w:divBdr>
        <w:top w:val="none" w:sz="0" w:space="0" w:color="auto"/>
        <w:left w:val="none" w:sz="0" w:space="0" w:color="auto"/>
        <w:bottom w:val="none" w:sz="0" w:space="0" w:color="auto"/>
        <w:right w:val="none" w:sz="0" w:space="0" w:color="auto"/>
      </w:divBdr>
    </w:div>
    <w:div w:id="883374960">
      <w:bodyDiv w:val="1"/>
      <w:marLeft w:val="0"/>
      <w:marRight w:val="0"/>
      <w:marTop w:val="0"/>
      <w:marBottom w:val="0"/>
      <w:divBdr>
        <w:top w:val="none" w:sz="0" w:space="0" w:color="auto"/>
        <w:left w:val="none" w:sz="0" w:space="0" w:color="auto"/>
        <w:bottom w:val="none" w:sz="0" w:space="0" w:color="auto"/>
        <w:right w:val="none" w:sz="0" w:space="0" w:color="auto"/>
      </w:divBdr>
    </w:div>
    <w:div w:id="884028282">
      <w:bodyDiv w:val="1"/>
      <w:marLeft w:val="0"/>
      <w:marRight w:val="0"/>
      <w:marTop w:val="0"/>
      <w:marBottom w:val="0"/>
      <w:divBdr>
        <w:top w:val="none" w:sz="0" w:space="0" w:color="auto"/>
        <w:left w:val="none" w:sz="0" w:space="0" w:color="auto"/>
        <w:bottom w:val="none" w:sz="0" w:space="0" w:color="auto"/>
        <w:right w:val="none" w:sz="0" w:space="0" w:color="auto"/>
      </w:divBdr>
    </w:div>
    <w:div w:id="890732276">
      <w:bodyDiv w:val="1"/>
      <w:marLeft w:val="0"/>
      <w:marRight w:val="0"/>
      <w:marTop w:val="0"/>
      <w:marBottom w:val="0"/>
      <w:divBdr>
        <w:top w:val="none" w:sz="0" w:space="0" w:color="auto"/>
        <w:left w:val="none" w:sz="0" w:space="0" w:color="auto"/>
        <w:bottom w:val="none" w:sz="0" w:space="0" w:color="auto"/>
        <w:right w:val="none" w:sz="0" w:space="0" w:color="auto"/>
      </w:divBdr>
    </w:div>
    <w:div w:id="901986534">
      <w:bodyDiv w:val="1"/>
      <w:marLeft w:val="0"/>
      <w:marRight w:val="0"/>
      <w:marTop w:val="0"/>
      <w:marBottom w:val="0"/>
      <w:divBdr>
        <w:top w:val="none" w:sz="0" w:space="0" w:color="auto"/>
        <w:left w:val="none" w:sz="0" w:space="0" w:color="auto"/>
        <w:bottom w:val="none" w:sz="0" w:space="0" w:color="auto"/>
        <w:right w:val="none" w:sz="0" w:space="0" w:color="auto"/>
      </w:divBdr>
    </w:div>
    <w:div w:id="907962611">
      <w:bodyDiv w:val="1"/>
      <w:marLeft w:val="0"/>
      <w:marRight w:val="0"/>
      <w:marTop w:val="0"/>
      <w:marBottom w:val="0"/>
      <w:divBdr>
        <w:top w:val="none" w:sz="0" w:space="0" w:color="auto"/>
        <w:left w:val="none" w:sz="0" w:space="0" w:color="auto"/>
        <w:bottom w:val="none" w:sz="0" w:space="0" w:color="auto"/>
        <w:right w:val="none" w:sz="0" w:space="0" w:color="auto"/>
      </w:divBdr>
    </w:div>
    <w:div w:id="925764800">
      <w:bodyDiv w:val="1"/>
      <w:marLeft w:val="0"/>
      <w:marRight w:val="0"/>
      <w:marTop w:val="0"/>
      <w:marBottom w:val="0"/>
      <w:divBdr>
        <w:top w:val="none" w:sz="0" w:space="0" w:color="auto"/>
        <w:left w:val="none" w:sz="0" w:space="0" w:color="auto"/>
        <w:bottom w:val="none" w:sz="0" w:space="0" w:color="auto"/>
        <w:right w:val="none" w:sz="0" w:space="0" w:color="auto"/>
      </w:divBdr>
    </w:div>
    <w:div w:id="948003592">
      <w:bodyDiv w:val="1"/>
      <w:marLeft w:val="0"/>
      <w:marRight w:val="0"/>
      <w:marTop w:val="0"/>
      <w:marBottom w:val="0"/>
      <w:divBdr>
        <w:top w:val="none" w:sz="0" w:space="0" w:color="auto"/>
        <w:left w:val="none" w:sz="0" w:space="0" w:color="auto"/>
        <w:bottom w:val="none" w:sz="0" w:space="0" w:color="auto"/>
        <w:right w:val="none" w:sz="0" w:space="0" w:color="auto"/>
      </w:divBdr>
      <w:divsChild>
        <w:div w:id="484053662">
          <w:marLeft w:val="0"/>
          <w:marRight w:val="0"/>
          <w:marTop w:val="120"/>
          <w:marBottom w:val="0"/>
          <w:divBdr>
            <w:top w:val="none" w:sz="0" w:space="0" w:color="auto"/>
            <w:left w:val="none" w:sz="0" w:space="0" w:color="auto"/>
            <w:bottom w:val="none" w:sz="0" w:space="0" w:color="auto"/>
            <w:right w:val="none" w:sz="0" w:space="0" w:color="auto"/>
          </w:divBdr>
          <w:divsChild>
            <w:div w:id="1640988051">
              <w:marLeft w:val="0"/>
              <w:marRight w:val="0"/>
              <w:marTop w:val="0"/>
              <w:marBottom w:val="0"/>
              <w:divBdr>
                <w:top w:val="none" w:sz="0" w:space="0" w:color="auto"/>
                <w:left w:val="none" w:sz="0" w:space="0" w:color="auto"/>
                <w:bottom w:val="none" w:sz="0" w:space="0" w:color="auto"/>
                <w:right w:val="none" w:sz="0" w:space="0" w:color="auto"/>
              </w:divBdr>
            </w:div>
          </w:divsChild>
        </w:div>
        <w:div w:id="1480338899">
          <w:marLeft w:val="0"/>
          <w:marRight w:val="0"/>
          <w:marTop w:val="120"/>
          <w:marBottom w:val="0"/>
          <w:divBdr>
            <w:top w:val="none" w:sz="0" w:space="0" w:color="auto"/>
            <w:left w:val="none" w:sz="0" w:space="0" w:color="auto"/>
            <w:bottom w:val="none" w:sz="0" w:space="0" w:color="auto"/>
            <w:right w:val="none" w:sz="0" w:space="0" w:color="auto"/>
          </w:divBdr>
          <w:divsChild>
            <w:div w:id="2031953745">
              <w:marLeft w:val="0"/>
              <w:marRight w:val="0"/>
              <w:marTop w:val="0"/>
              <w:marBottom w:val="0"/>
              <w:divBdr>
                <w:top w:val="none" w:sz="0" w:space="0" w:color="auto"/>
                <w:left w:val="none" w:sz="0" w:space="0" w:color="auto"/>
                <w:bottom w:val="none" w:sz="0" w:space="0" w:color="auto"/>
                <w:right w:val="none" w:sz="0" w:space="0" w:color="auto"/>
              </w:divBdr>
            </w:div>
          </w:divsChild>
        </w:div>
        <w:div w:id="1965572770">
          <w:marLeft w:val="0"/>
          <w:marRight w:val="0"/>
          <w:marTop w:val="120"/>
          <w:marBottom w:val="0"/>
          <w:divBdr>
            <w:top w:val="none" w:sz="0" w:space="0" w:color="auto"/>
            <w:left w:val="none" w:sz="0" w:space="0" w:color="auto"/>
            <w:bottom w:val="none" w:sz="0" w:space="0" w:color="auto"/>
            <w:right w:val="none" w:sz="0" w:space="0" w:color="auto"/>
          </w:divBdr>
          <w:divsChild>
            <w:div w:id="218833582">
              <w:marLeft w:val="0"/>
              <w:marRight w:val="0"/>
              <w:marTop w:val="0"/>
              <w:marBottom w:val="0"/>
              <w:divBdr>
                <w:top w:val="none" w:sz="0" w:space="0" w:color="auto"/>
                <w:left w:val="none" w:sz="0" w:space="0" w:color="auto"/>
                <w:bottom w:val="none" w:sz="0" w:space="0" w:color="auto"/>
                <w:right w:val="none" w:sz="0" w:space="0" w:color="auto"/>
              </w:divBdr>
            </w:div>
          </w:divsChild>
        </w:div>
        <w:div w:id="2040279800">
          <w:marLeft w:val="0"/>
          <w:marRight w:val="0"/>
          <w:marTop w:val="120"/>
          <w:marBottom w:val="0"/>
          <w:divBdr>
            <w:top w:val="none" w:sz="0" w:space="0" w:color="auto"/>
            <w:left w:val="none" w:sz="0" w:space="0" w:color="auto"/>
            <w:bottom w:val="none" w:sz="0" w:space="0" w:color="auto"/>
            <w:right w:val="none" w:sz="0" w:space="0" w:color="auto"/>
          </w:divBdr>
          <w:divsChild>
            <w:div w:id="48536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94283">
      <w:bodyDiv w:val="1"/>
      <w:marLeft w:val="0"/>
      <w:marRight w:val="0"/>
      <w:marTop w:val="0"/>
      <w:marBottom w:val="0"/>
      <w:divBdr>
        <w:top w:val="none" w:sz="0" w:space="0" w:color="auto"/>
        <w:left w:val="none" w:sz="0" w:space="0" w:color="auto"/>
        <w:bottom w:val="none" w:sz="0" w:space="0" w:color="auto"/>
        <w:right w:val="none" w:sz="0" w:space="0" w:color="auto"/>
      </w:divBdr>
      <w:divsChild>
        <w:div w:id="1145052470">
          <w:marLeft w:val="0"/>
          <w:marRight w:val="0"/>
          <w:marTop w:val="0"/>
          <w:marBottom w:val="0"/>
          <w:divBdr>
            <w:top w:val="none" w:sz="0" w:space="0" w:color="auto"/>
            <w:left w:val="none" w:sz="0" w:space="0" w:color="auto"/>
            <w:bottom w:val="none" w:sz="0" w:space="0" w:color="auto"/>
            <w:right w:val="none" w:sz="0" w:space="0" w:color="auto"/>
          </w:divBdr>
        </w:div>
      </w:divsChild>
    </w:div>
    <w:div w:id="989333298">
      <w:bodyDiv w:val="1"/>
      <w:marLeft w:val="0"/>
      <w:marRight w:val="0"/>
      <w:marTop w:val="0"/>
      <w:marBottom w:val="0"/>
      <w:divBdr>
        <w:top w:val="none" w:sz="0" w:space="0" w:color="auto"/>
        <w:left w:val="none" w:sz="0" w:space="0" w:color="auto"/>
        <w:bottom w:val="none" w:sz="0" w:space="0" w:color="auto"/>
        <w:right w:val="none" w:sz="0" w:space="0" w:color="auto"/>
      </w:divBdr>
      <w:divsChild>
        <w:div w:id="373968546">
          <w:marLeft w:val="0"/>
          <w:marRight w:val="0"/>
          <w:marTop w:val="0"/>
          <w:marBottom w:val="0"/>
          <w:divBdr>
            <w:top w:val="none" w:sz="0" w:space="0" w:color="auto"/>
            <w:left w:val="none" w:sz="0" w:space="0" w:color="auto"/>
            <w:bottom w:val="none" w:sz="0" w:space="0" w:color="auto"/>
            <w:right w:val="none" w:sz="0" w:space="0" w:color="auto"/>
          </w:divBdr>
        </w:div>
        <w:div w:id="1674256393">
          <w:marLeft w:val="0"/>
          <w:marRight w:val="0"/>
          <w:marTop w:val="0"/>
          <w:marBottom w:val="0"/>
          <w:divBdr>
            <w:top w:val="none" w:sz="0" w:space="0" w:color="auto"/>
            <w:left w:val="none" w:sz="0" w:space="0" w:color="auto"/>
            <w:bottom w:val="none" w:sz="0" w:space="0" w:color="auto"/>
            <w:right w:val="none" w:sz="0" w:space="0" w:color="auto"/>
          </w:divBdr>
          <w:divsChild>
            <w:div w:id="1500344245">
              <w:marLeft w:val="0"/>
              <w:marRight w:val="0"/>
              <w:marTop w:val="0"/>
              <w:marBottom w:val="0"/>
              <w:divBdr>
                <w:top w:val="none" w:sz="0" w:space="0" w:color="auto"/>
                <w:left w:val="none" w:sz="0" w:space="0" w:color="auto"/>
                <w:bottom w:val="none" w:sz="0" w:space="0" w:color="auto"/>
                <w:right w:val="none" w:sz="0" w:space="0" w:color="auto"/>
              </w:divBdr>
              <w:divsChild>
                <w:div w:id="851603743">
                  <w:marLeft w:val="0"/>
                  <w:marRight w:val="0"/>
                  <w:marTop w:val="0"/>
                  <w:marBottom w:val="0"/>
                  <w:divBdr>
                    <w:top w:val="none" w:sz="0" w:space="0" w:color="auto"/>
                    <w:left w:val="none" w:sz="0" w:space="0" w:color="auto"/>
                    <w:bottom w:val="none" w:sz="0" w:space="0" w:color="auto"/>
                    <w:right w:val="none" w:sz="0" w:space="0" w:color="auto"/>
                  </w:divBdr>
                  <w:divsChild>
                    <w:div w:id="395786222">
                      <w:marLeft w:val="0"/>
                      <w:marRight w:val="0"/>
                      <w:marTop w:val="0"/>
                      <w:marBottom w:val="0"/>
                      <w:divBdr>
                        <w:top w:val="none" w:sz="0" w:space="0" w:color="auto"/>
                        <w:left w:val="none" w:sz="0" w:space="0" w:color="auto"/>
                        <w:bottom w:val="none" w:sz="0" w:space="0" w:color="auto"/>
                        <w:right w:val="none" w:sz="0" w:space="0" w:color="auto"/>
                      </w:divBdr>
                      <w:divsChild>
                        <w:div w:id="173569750">
                          <w:marLeft w:val="0"/>
                          <w:marRight w:val="0"/>
                          <w:marTop w:val="0"/>
                          <w:marBottom w:val="0"/>
                          <w:divBdr>
                            <w:top w:val="none" w:sz="0" w:space="0" w:color="auto"/>
                            <w:left w:val="none" w:sz="0" w:space="0" w:color="auto"/>
                            <w:bottom w:val="none" w:sz="0" w:space="0" w:color="auto"/>
                            <w:right w:val="none" w:sz="0" w:space="0" w:color="auto"/>
                          </w:divBdr>
                          <w:divsChild>
                            <w:div w:id="45549313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900287969">
              <w:marLeft w:val="0"/>
              <w:marRight w:val="0"/>
              <w:marTop w:val="0"/>
              <w:marBottom w:val="0"/>
              <w:divBdr>
                <w:top w:val="none" w:sz="0" w:space="0" w:color="auto"/>
                <w:left w:val="none" w:sz="0" w:space="0" w:color="auto"/>
                <w:bottom w:val="none" w:sz="0" w:space="0" w:color="auto"/>
                <w:right w:val="none" w:sz="0" w:space="0" w:color="auto"/>
              </w:divBdr>
              <w:divsChild>
                <w:div w:id="90857788">
                  <w:marLeft w:val="0"/>
                  <w:marRight w:val="0"/>
                  <w:marTop w:val="0"/>
                  <w:marBottom w:val="0"/>
                  <w:divBdr>
                    <w:top w:val="none" w:sz="0" w:space="0" w:color="auto"/>
                    <w:left w:val="none" w:sz="0" w:space="0" w:color="auto"/>
                    <w:bottom w:val="none" w:sz="0" w:space="0" w:color="auto"/>
                    <w:right w:val="none" w:sz="0" w:space="0" w:color="auto"/>
                  </w:divBdr>
                  <w:divsChild>
                    <w:div w:id="1750690994">
                      <w:marLeft w:val="0"/>
                      <w:marRight w:val="0"/>
                      <w:marTop w:val="0"/>
                      <w:marBottom w:val="0"/>
                      <w:divBdr>
                        <w:top w:val="none" w:sz="0" w:space="0" w:color="auto"/>
                        <w:left w:val="none" w:sz="0" w:space="0" w:color="auto"/>
                        <w:bottom w:val="none" w:sz="0" w:space="0" w:color="auto"/>
                        <w:right w:val="none" w:sz="0" w:space="0" w:color="auto"/>
                      </w:divBdr>
                      <w:divsChild>
                        <w:div w:id="966274290">
                          <w:marLeft w:val="0"/>
                          <w:marRight w:val="0"/>
                          <w:marTop w:val="0"/>
                          <w:marBottom w:val="0"/>
                          <w:divBdr>
                            <w:top w:val="none" w:sz="0" w:space="0" w:color="auto"/>
                            <w:left w:val="none" w:sz="0" w:space="0" w:color="auto"/>
                            <w:bottom w:val="none" w:sz="0" w:space="0" w:color="auto"/>
                            <w:right w:val="none" w:sz="0" w:space="0" w:color="auto"/>
                          </w:divBdr>
                          <w:divsChild>
                            <w:div w:id="207010470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290326735">
                  <w:marLeft w:val="0"/>
                  <w:marRight w:val="0"/>
                  <w:marTop w:val="0"/>
                  <w:marBottom w:val="0"/>
                  <w:divBdr>
                    <w:top w:val="none" w:sz="0" w:space="0" w:color="auto"/>
                    <w:left w:val="none" w:sz="0" w:space="0" w:color="auto"/>
                    <w:bottom w:val="none" w:sz="0" w:space="0" w:color="auto"/>
                    <w:right w:val="none" w:sz="0" w:space="0" w:color="auto"/>
                  </w:divBdr>
                  <w:divsChild>
                    <w:div w:id="739669821">
                      <w:marLeft w:val="0"/>
                      <w:marRight w:val="0"/>
                      <w:marTop w:val="0"/>
                      <w:marBottom w:val="0"/>
                      <w:divBdr>
                        <w:top w:val="none" w:sz="0" w:space="0" w:color="auto"/>
                        <w:left w:val="none" w:sz="0" w:space="0" w:color="auto"/>
                        <w:bottom w:val="none" w:sz="0" w:space="0" w:color="auto"/>
                        <w:right w:val="none" w:sz="0" w:space="0" w:color="auto"/>
                      </w:divBdr>
                      <w:divsChild>
                        <w:div w:id="711343683">
                          <w:marLeft w:val="0"/>
                          <w:marRight w:val="0"/>
                          <w:marTop w:val="0"/>
                          <w:marBottom w:val="0"/>
                          <w:divBdr>
                            <w:top w:val="none" w:sz="0" w:space="0" w:color="auto"/>
                            <w:left w:val="none" w:sz="0" w:space="0" w:color="auto"/>
                            <w:bottom w:val="none" w:sz="0" w:space="0" w:color="auto"/>
                            <w:right w:val="none" w:sz="0" w:space="0" w:color="auto"/>
                          </w:divBdr>
                          <w:divsChild>
                            <w:div w:id="48532498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329015284">
                  <w:marLeft w:val="0"/>
                  <w:marRight w:val="0"/>
                  <w:marTop w:val="0"/>
                  <w:marBottom w:val="0"/>
                  <w:divBdr>
                    <w:top w:val="none" w:sz="0" w:space="0" w:color="auto"/>
                    <w:left w:val="none" w:sz="0" w:space="0" w:color="auto"/>
                    <w:bottom w:val="none" w:sz="0" w:space="0" w:color="auto"/>
                    <w:right w:val="none" w:sz="0" w:space="0" w:color="auto"/>
                  </w:divBdr>
                  <w:divsChild>
                    <w:div w:id="1313680963">
                      <w:marLeft w:val="0"/>
                      <w:marRight w:val="0"/>
                      <w:marTop w:val="0"/>
                      <w:marBottom w:val="0"/>
                      <w:divBdr>
                        <w:top w:val="none" w:sz="0" w:space="0" w:color="auto"/>
                        <w:left w:val="none" w:sz="0" w:space="0" w:color="auto"/>
                        <w:bottom w:val="none" w:sz="0" w:space="0" w:color="auto"/>
                        <w:right w:val="none" w:sz="0" w:space="0" w:color="auto"/>
                      </w:divBdr>
                      <w:divsChild>
                        <w:div w:id="894269637">
                          <w:marLeft w:val="0"/>
                          <w:marRight w:val="0"/>
                          <w:marTop w:val="0"/>
                          <w:marBottom w:val="0"/>
                          <w:divBdr>
                            <w:top w:val="none" w:sz="0" w:space="0" w:color="auto"/>
                            <w:left w:val="none" w:sz="0" w:space="0" w:color="auto"/>
                            <w:bottom w:val="none" w:sz="0" w:space="0" w:color="auto"/>
                            <w:right w:val="none" w:sz="0" w:space="0" w:color="auto"/>
                          </w:divBdr>
                          <w:divsChild>
                            <w:div w:id="73617175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07130478">
              <w:marLeft w:val="0"/>
              <w:marRight w:val="0"/>
              <w:marTop w:val="0"/>
              <w:marBottom w:val="0"/>
              <w:divBdr>
                <w:top w:val="none" w:sz="0" w:space="0" w:color="auto"/>
                <w:left w:val="none" w:sz="0" w:space="0" w:color="auto"/>
                <w:bottom w:val="none" w:sz="0" w:space="0" w:color="auto"/>
                <w:right w:val="none" w:sz="0" w:space="0" w:color="auto"/>
              </w:divBdr>
              <w:divsChild>
                <w:div w:id="1248617513">
                  <w:marLeft w:val="0"/>
                  <w:marRight w:val="0"/>
                  <w:marTop w:val="0"/>
                  <w:marBottom w:val="0"/>
                  <w:divBdr>
                    <w:top w:val="none" w:sz="0" w:space="0" w:color="auto"/>
                    <w:left w:val="none" w:sz="0" w:space="0" w:color="auto"/>
                    <w:bottom w:val="none" w:sz="0" w:space="0" w:color="auto"/>
                    <w:right w:val="none" w:sz="0" w:space="0" w:color="auto"/>
                  </w:divBdr>
                  <w:divsChild>
                    <w:div w:id="1624459624">
                      <w:marLeft w:val="0"/>
                      <w:marRight w:val="0"/>
                      <w:marTop w:val="0"/>
                      <w:marBottom w:val="0"/>
                      <w:divBdr>
                        <w:top w:val="none" w:sz="0" w:space="0" w:color="auto"/>
                        <w:left w:val="none" w:sz="0" w:space="0" w:color="auto"/>
                        <w:bottom w:val="none" w:sz="0" w:space="0" w:color="auto"/>
                        <w:right w:val="none" w:sz="0" w:space="0" w:color="auto"/>
                      </w:divBdr>
                      <w:divsChild>
                        <w:div w:id="1675451878">
                          <w:marLeft w:val="0"/>
                          <w:marRight w:val="0"/>
                          <w:marTop w:val="0"/>
                          <w:marBottom w:val="0"/>
                          <w:divBdr>
                            <w:top w:val="none" w:sz="0" w:space="0" w:color="auto"/>
                            <w:left w:val="none" w:sz="0" w:space="0" w:color="auto"/>
                            <w:bottom w:val="none" w:sz="0" w:space="0" w:color="auto"/>
                            <w:right w:val="none" w:sz="0" w:space="0" w:color="auto"/>
                          </w:divBdr>
                          <w:divsChild>
                            <w:div w:id="695274212">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404571876">
                  <w:marLeft w:val="0"/>
                  <w:marRight w:val="0"/>
                  <w:marTop w:val="0"/>
                  <w:marBottom w:val="0"/>
                  <w:divBdr>
                    <w:top w:val="none" w:sz="0" w:space="0" w:color="auto"/>
                    <w:left w:val="none" w:sz="0" w:space="0" w:color="auto"/>
                    <w:bottom w:val="none" w:sz="0" w:space="0" w:color="auto"/>
                    <w:right w:val="none" w:sz="0" w:space="0" w:color="auto"/>
                  </w:divBdr>
                  <w:divsChild>
                    <w:div w:id="1177504578">
                      <w:marLeft w:val="0"/>
                      <w:marRight w:val="0"/>
                      <w:marTop w:val="0"/>
                      <w:marBottom w:val="0"/>
                      <w:divBdr>
                        <w:top w:val="none" w:sz="0" w:space="0" w:color="auto"/>
                        <w:left w:val="none" w:sz="0" w:space="0" w:color="auto"/>
                        <w:bottom w:val="none" w:sz="0" w:space="0" w:color="auto"/>
                        <w:right w:val="none" w:sz="0" w:space="0" w:color="auto"/>
                      </w:divBdr>
                      <w:divsChild>
                        <w:div w:id="1619138697">
                          <w:marLeft w:val="0"/>
                          <w:marRight w:val="0"/>
                          <w:marTop w:val="0"/>
                          <w:marBottom w:val="0"/>
                          <w:divBdr>
                            <w:top w:val="none" w:sz="0" w:space="0" w:color="auto"/>
                            <w:left w:val="none" w:sz="0" w:space="0" w:color="auto"/>
                            <w:bottom w:val="none" w:sz="0" w:space="0" w:color="auto"/>
                            <w:right w:val="none" w:sz="0" w:space="0" w:color="auto"/>
                          </w:divBdr>
                          <w:divsChild>
                            <w:div w:id="416757383">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381528">
      <w:bodyDiv w:val="1"/>
      <w:marLeft w:val="0"/>
      <w:marRight w:val="0"/>
      <w:marTop w:val="0"/>
      <w:marBottom w:val="0"/>
      <w:divBdr>
        <w:top w:val="none" w:sz="0" w:space="0" w:color="auto"/>
        <w:left w:val="none" w:sz="0" w:space="0" w:color="auto"/>
        <w:bottom w:val="none" w:sz="0" w:space="0" w:color="auto"/>
        <w:right w:val="none" w:sz="0" w:space="0" w:color="auto"/>
      </w:divBdr>
    </w:div>
    <w:div w:id="1001465562">
      <w:bodyDiv w:val="1"/>
      <w:marLeft w:val="0"/>
      <w:marRight w:val="0"/>
      <w:marTop w:val="0"/>
      <w:marBottom w:val="0"/>
      <w:divBdr>
        <w:top w:val="none" w:sz="0" w:space="0" w:color="auto"/>
        <w:left w:val="none" w:sz="0" w:space="0" w:color="auto"/>
        <w:bottom w:val="none" w:sz="0" w:space="0" w:color="auto"/>
        <w:right w:val="none" w:sz="0" w:space="0" w:color="auto"/>
      </w:divBdr>
      <w:divsChild>
        <w:div w:id="568076032">
          <w:marLeft w:val="0"/>
          <w:marRight w:val="0"/>
          <w:marTop w:val="0"/>
          <w:marBottom w:val="450"/>
          <w:divBdr>
            <w:top w:val="none" w:sz="0" w:space="0" w:color="auto"/>
            <w:left w:val="none" w:sz="0" w:space="0" w:color="auto"/>
            <w:bottom w:val="none" w:sz="0" w:space="0" w:color="auto"/>
            <w:right w:val="none" w:sz="0" w:space="0" w:color="auto"/>
          </w:divBdr>
          <w:divsChild>
            <w:div w:id="1428884939">
              <w:marLeft w:val="0"/>
              <w:marRight w:val="0"/>
              <w:marTop w:val="0"/>
              <w:marBottom w:val="0"/>
              <w:divBdr>
                <w:top w:val="none" w:sz="0" w:space="0" w:color="auto"/>
                <w:left w:val="none" w:sz="0" w:space="0" w:color="auto"/>
                <w:bottom w:val="none" w:sz="0" w:space="0" w:color="auto"/>
                <w:right w:val="none" w:sz="0" w:space="0" w:color="auto"/>
              </w:divBdr>
              <w:divsChild>
                <w:div w:id="55963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207439">
      <w:bodyDiv w:val="1"/>
      <w:marLeft w:val="0"/>
      <w:marRight w:val="0"/>
      <w:marTop w:val="0"/>
      <w:marBottom w:val="0"/>
      <w:divBdr>
        <w:top w:val="none" w:sz="0" w:space="0" w:color="auto"/>
        <w:left w:val="none" w:sz="0" w:space="0" w:color="auto"/>
        <w:bottom w:val="none" w:sz="0" w:space="0" w:color="auto"/>
        <w:right w:val="none" w:sz="0" w:space="0" w:color="auto"/>
      </w:divBdr>
      <w:divsChild>
        <w:div w:id="377628794">
          <w:marLeft w:val="0"/>
          <w:marRight w:val="0"/>
          <w:marTop w:val="0"/>
          <w:marBottom w:val="0"/>
          <w:divBdr>
            <w:top w:val="none" w:sz="0" w:space="0" w:color="auto"/>
            <w:left w:val="none" w:sz="0" w:space="0" w:color="auto"/>
            <w:bottom w:val="none" w:sz="0" w:space="0" w:color="auto"/>
            <w:right w:val="none" w:sz="0" w:space="0" w:color="auto"/>
          </w:divBdr>
        </w:div>
        <w:div w:id="1843740384">
          <w:marLeft w:val="0"/>
          <w:marRight w:val="0"/>
          <w:marTop w:val="0"/>
          <w:marBottom w:val="0"/>
          <w:divBdr>
            <w:top w:val="none" w:sz="0" w:space="0" w:color="auto"/>
            <w:left w:val="none" w:sz="0" w:space="0" w:color="auto"/>
            <w:bottom w:val="none" w:sz="0" w:space="0" w:color="auto"/>
            <w:right w:val="none" w:sz="0" w:space="0" w:color="auto"/>
          </w:divBdr>
        </w:div>
      </w:divsChild>
    </w:div>
    <w:div w:id="1033847520">
      <w:bodyDiv w:val="1"/>
      <w:marLeft w:val="0"/>
      <w:marRight w:val="0"/>
      <w:marTop w:val="0"/>
      <w:marBottom w:val="0"/>
      <w:divBdr>
        <w:top w:val="none" w:sz="0" w:space="0" w:color="auto"/>
        <w:left w:val="none" w:sz="0" w:space="0" w:color="auto"/>
        <w:bottom w:val="none" w:sz="0" w:space="0" w:color="auto"/>
        <w:right w:val="none" w:sz="0" w:space="0" w:color="auto"/>
      </w:divBdr>
      <w:divsChild>
        <w:div w:id="547689774">
          <w:marLeft w:val="0"/>
          <w:marRight w:val="0"/>
          <w:marTop w:val="0"/>
          <w:marBottom w:val="0"/>
          <w:divBdr>
            <w:top w:val="none" w:sz="0" w:space="0" w:color="auto"/>
            <w:left w:val="none" w:sz="0" w:space="0" w:color="auto"/>
            <w:bottom w:val="none" w:sz="0" w:space="0" w:color="auto"/>
            <w:right w:val="none" w:sz="0" w:space="0" w:color="auto"/>
          </w:divBdr>
          <w:divsChild>
            <w:div w:id="633412691">
              <w:marLeft w:val="0"/>
              <w:marRight w:val="0"/>
              <w:marTop w:val="0"/>
              <w:marBottom w:val="0"/>
              <w:divBdr>
                <w:top w:val="none" w:sz="0" w:space="0" w:color="auto"/>
                <w:left w:val="none" w:sz="0" w:space="0" w:color="auto"/>
                <w:bottom w:val="none" w:sz="0" w:space="0" w:color="auto"/>
                <w:right w:val="none" w:sz="0" w:space="0" w:color="auto"/>
              </w:divBdr>
              <w:divsChild>
                <w:div w:id="1064794717">
                  <w:marLeft w:val="0"/>
                  <w:marRight w:val="0"/>
                  <w:marTop w:val="0"/>
                  <w:marBottom w:val="0"/>
                  <w:divBdr>
                    <w:top w:val="none" w:sz="0" w:space="0" w:color="auto"/>
                    <w:left w:val="none" w:sz="0" w:space="0" w:color="auto"/>
                    <w:bottom w:val="none" w:sz="0" w:space="0" w:color="auto"/>
                    <w:right w:val="none" w:sz="0" w:space="0" w:color="auto"/>
                  </w:divBdr>
                  <w:divsChild>
                    <w:div w:id="2120905778">
                      <w:marLeft w:val="0"/>
                      <w:marRight w:val="0"/>
                      <w:marTop w:val="0"/>
                      <w:marBottom w:val="0"/>
                      <w:divBdr>
                        <w:top w:val="none" w:sz="0" w:space="0" w:color="auto"/>
                        <w:left w:val="none" w:sz="0" w:space="0" w:color="auto"/>
                        <w:bottom w:val="none" w:sz="0" w:space="0" w:color="auto"/>
                        <w:right w:val="none" w:sz="0" w:space="0" w:color="auto"/>
                      </w:divBdr>
                    </w:div>
                  </w:divsChild>
                </w:div>
                <w:div w:id="1137794112">
                  <w:marLeft w:val="0"/>
                  <w:marRight w:val="0"/>
                  <w:marTop w:val="0"/>
                  <w:marBottom w:val="0"/>
                  <w:divBdr>
                    <w:top w:val="none" w:sz="0" w:space="0" w:color="auto"/>
                    <w:left w:val="none" w:sz="0" w:space="0" w:color="auto"/>
                    <w:bottom w:val="none" w:sz="0" w:space="0" w:color="auto"/>
                    <w:right w:val="none" w:sz="0" w:space="0" w:color="auto"/>
                  </w:divBdr>
                  <w:divsChild>
                    <w:div w:id="1996062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769231">
      <w:bodyDiv w:val="1"/>
      <w:marLeft w:val="0"/>
      <w:marRight w:val="0"/>
      <w:marTop w:val="0"/>
      <w:marBottom w:val="0"/>
      <w:divBdr>
        <w:top w:val="none" w:sz="0" w:space="0" w:color="auto"/>
        <w:left w:val="none" w:sz="0" w:space="0" w:color="auto"/>
        <w:bottom w:val="none" w:sz="0" w:space="0" w:color="auto"/>
        <w:right w:val="none" w:sz="0" w:space="0" w:color="auto"/>
      </w:divBdr>
    </w:div>
    <w:div w:id="1062679098">
      <w:bodyDiv w:val="1"/>
      <w:marLeft w:val="0"/>
      <w:marRight w:val="0"/>
      <w:marTop w:val="0"/>
      <w:marBottom w:val="0"/>
      <w:divBdr>
        <w:top w:val="none" w:sz="0" w:space="0" w:color="auto"/>
        <w:left w:val="none" w:sz="0" w:space="0" w:color="auto"/>
        <w:bottom w:val="none" w:sz="0" w:space="0" w:color="auto"/>
        <w:right w:val="none" w:sz="0" w:space="0" w:color="auto"/>
      </w:divBdr>
    </w:div>
    <w:div w:id="1098520354">
      <w:bodyDiv w:val="1"/>
      <w:marLeft w:val="0"/>
      <w:marRight w:val="0"/>
      <w:marTop w:val="0"/>
      <w:marBottom w:val="0"/>
      <w:divBdr>
        <w:top w:val="none" w:sz="0" w:space="0" w:color="auto"/>
        <w:left w:val="none" w:sz="0" w:space="0" w:color="auto"/>
        <w:bottom w:val="none" w:sz="0" w:space="0" w:color="auto"/>
        <w:right w:val="none" w:sz="0" w:space="0" w:color="auto"/>
      </w:divBdr>
    </w:div>
    <w:div w:id="1109082392">
      <w:bodyDiv w:val="1"/>
      <w:marLeft w:val="0"/>
      <w:marRight w:val="0"/>
      <w:marTop w:val="0"/>
      <w:marBottom w:val="0"/>
      <w:divBdr>
        <w:top w:val="none" w:sz="0" w:space="0" w:color="auto"/>
        <w:left w:val="none" w:sz="0" w:space="0" w:color="auto"/>
        <w:bottom w:val="none" w:sz="0" w:space="0" w:color="auto"/>
        <w:right w:val="none" w:sz="0" w:space="0" w:color="auto"/>
      </w:divBdr>
    </w:div>
    <w:div w:id="1143935682">
      <w:bodyDiv w:val="1"/>
      <w:marLeft w:val="0"/>
      <w:marRight w:val="0"/>
      <w:marTop w:val="0"/>
      <w:marBottom w:val="0"/>
      <w:divBdr>
        <w:top w:val="none" w:sz="0" w:space="0" w:color="auto"/>
        <w:left w:val="none" w:sz="0" w:space="0" w:color="auto"/>
        <w:bottom w:val="none" w:sz="0" w:space="0" w:color="auto"/>
        <w:right w:val="none" w:sz="0" w:space="0" w:color="auto"/>
      </w:divBdr>
    </w:div>
    <w:div w:id="1160848387">
      <w:bodyDiv w:val="1"/>
      <w:marLeft w:val="0"/>
      <w:marRight w:val="0"/>
      <w:marTop w:val="0"/>
      <w:marBottom w:val="0"/>
      <w:divBdr>
        <w:top w:val="none" w:sz="0" w:space="0" w:color="auto"/>
        <w:left w:val="none" w:sz="0" w:space="0" w:color="auto"/>
        <w:bottom w:val="none" w:sz="0" w:space="0" w:color="auto"/>
        <w:right w:val="none" w:sz="0" w:space="0" w:color="auto"/>
      </w:divBdr>
    </w:div>
    <w:div w:id="1168641832">
      <w:bodyDiv w:val="1"/>
      <w:marLeft w:val="0"/>
      <w:marRight w:val="0"/>
      <w:marTop w:val="0"/>
      <w:marBottom w:val="0"/>
      <w:divBdr>
        <w:top w:val="none" w:sz="0" w:space="0" w:color="auto"/>
        <w:left w:val="none" w:sz="0" w:space="0" w:color="auto"/>
        <w:bottom w:val="none" w:sz="0" w:space="0" w:color="auto"/>
        <w:right w:val="none" w:sz="0" w:space="0" w:color="auto"/>
      </w:divBdr>
    </w:div>
    <w:div w:id="1173422382">
      <w:bodyDiv w:val="1"/>
      <w:marLeft w:val="0"/>
      <w:marRight w:val="0"/>
      <w:marTop w:val="0"/>
      <w:marBottom w:val="0"/>
      <w:divBdr>
        <w:top w:val="none" w:sz="0" w:space="0" w:color="auto"/>
        <w:left w:val="none" w:sz="0" w:space="0" w:color="auto"/>
        <w:bottom w:val="none" w:sz="0" w:space="0" w:color="auto"/>
        <w:right w:val="none" w:sz="0" w:space="0" w:color="auto"/>
      </w:divBdr>
    </w:div>
    <w:div w:id="1174148965">
      <w:bodyDiv w:val="1"/>
      <w:marLeft w:val="0"/>
      <w:marRight w:val="0"/>
      <w:marTop w:val="0"/>
      <w:marBottom w:val="0"/>
      <w:divBdr>
        <w:top w:val="none" w:sz="0" w:space="0" w:color="auto"/>
        <w:left w:val="none" w:sz="0" w:space="0" w:color="auto"/>
        <w:bottom w:val="none" w:sz="0" w:space="0" w:color="auto"/>
        <w:right w:val="none" w:sz="0" w:space="0" w:color="auto"/>
      </w:divBdr>
    </w:div>
    <w:div w:id="1181629276">
      <w:bodyDiv w:val="1"/>
      <w:marLeft w:val="0"/>
      <w:marRight w:val="0"/>
      <w:marTop w:val="0"/>
      <w:marBottom w:val="0"/>
      <w:divBdr>
        <w:top w:val="none" w:sz="0" w:space="0" w:color="auto"/>
        <w:left w:val="none" w:sz="0" w:space="0" w:color="auto"/>
        <w:bottom w:val="none" w:sz="0" w:space="0" w:color="auto"/>
        <w:right w:val="none" w:sz="0" w:space="0" w:color="auto"/>
      </w:divBdr>
      <w:divsChild>
        <w:div w:id="324281215">
          <w:marLeft w:val="0"/>
          <w:marRight w:val="0"/>
          <w:marTop w:val="0"/>
          <w:marBottom w:val="120"/>
          <w:divBdr>
            <w:top w:val="none" w:sz="0" w:space="0" w:color="auto"/>
            <w:left w:val="none" w:sz="0" w:space="0" w:color="auto"/>
            <w:bottom w:val="none" w:sz="0" w:space="0" w:color="auto"/>
            <w:right w:val="none" w:sz="0" w:space="0" w:color="auto"/>
          </w:divBdr>
        </w:div>
      </w:divsChild>
    </w:div>
    <w:div w:id="1189686235">
      <w:bodyDiv w:val="1"/>
      <w:marLeft w:val="0"/>
      <w:marRight w:val="0"/>
      <w:marTop w:val="0"/>
      <w:marBottom w:val="0"/>
      <w:divBdr>
        <w:top w:val="none" w:sz="0" w:space="0" w:color="auto"/>
        <w:left w:val="none" w:sz="0" w:space="0" w:color="auto"/>
        <w:bottom w:val="none" w:sz="0" w:space="0" w:color="auto"/>
        <w:right w:val="none" w:sz="0" w:space="0" w:color="auto"/>
      </w:divBdr>
      <w:divsChild>
        <w:div w:id="514006214">
          <w:marLeft w:val="0"/>
          <w:marRight w:val="0"/>
          <w:marTop w:val="0"/>
          <w:marBottom w:val="0"/>
          <w:divBdr>
            <w:top w:val="none" w:sz="0" w:space="0" w:color="auto"/>
            <w:left w:val="none" w:sz="0" w:space="0" w:color="auto"/>
            <w:bottom w:val="none" w:sz="0" w:space="0" w:color="auto"/>
            <w:right w:val="none" w:sz="0" w:space="0" w:color="auto"/>
          </w:divBdr>
        </w:div>
      </w:divsChild>
    </w:div>
    <w:div w:id="1205023463">
      <w:bodyDiv w:val="1"/>
      <w:marLeft w:val="0"/>
      <w:marRight w:val="0"/>
      <w:marTop w:val="0"/>
      <w:marBottom w:val="0"/>
      <w:divBdr>
        <w:top w:val="none" w:sz="0" w:space="0" w:color="auto"/>
        <w:left w:val="none" w:sz="0" w:space="0" w:color="auto"/>
        <w:bottom w:val="none" w:sz="0" w:space="0" w:color="auto"/>
        <w:right w:val="none" w:sz="0" w:space="0" w:color="auto"/>
      </w:divBdr>
    </w:div>
    <w:div w:id="1205294641">
      <w:bodyDiv w:val="1"/>
      <w:marLeft w:val="0"/>
      <w:marRight w:val="0"/>
      <w:marTop w:val="0"/>
      <w:marBottom w:val="0"/>
      <w:divBdr>
        <w:top w:val="none" w:sz="0" w:space="0" w:color="auto"/>
        <w:left w:val="none" w:sz="0" w:space="0" w:color="auto"/>
        <w:bottom w:val="none" w:sz="0" w:space="0" w:color="auto"/>
        <w:right w:val="none" w:sz="0" w:space="0" w:color="auto"/>
      </w:divBdr>
    </w:div>
    <w:div w:id="1208570918">
      <w:bodyDiv w:val="1"/>
      <w:marLeft w:val="0"/>
      <w:marRight w:val="0"/>
      <w:marTop w:val="0"/>
      <w:marBottom w:val="0"/>
      <w:divBdr>
        <w:top w:val="none" w:sz="0" w:space="0" w:color="auto"/>
        <w:left w:val="none" w:sz="0" w:space="0" w:color="auto"/>
        <w:bottom w:val="none" w:sz="0" w:space="0" w:color="auto"/>
        <w:right w:val="none" w:sz="0" w:space="0" w:color="auto"/>
      </w:divBdr>
    </w:div>
    <w:div w:id="1225608414">
      <w:bodyDiv w:val="1"/>
      <w:marLeft w:val="0"/>
      <w:marRight w:val="0"/>
      <w:marTop w:val="0"/>
      <w:marBottom w:val="0"/>
      <w:divBdr>
        <w:top w:val="none" w:sz="0" w:space="0" w:color="auto"/>
        <w:left w:val="none" w:sz="0" w:space="0" w:color="auto"/>
        <w:bottom w:val="none" w:sz="0" w:space="0" w:color="auto"/>
        <w:right w:val="none" w:sz="0" w:space="0" w:color="auto"/>
      </w:divBdr>
    </w:div>
    <w:div w:id="1237521675">
      <w:bodyDiv w:val="1"/>
      <w:marLeft w:val="0"/>
      <w:marRight w:val="0"/>
      <w:marTop w:val="0"/>
      <w:marBottom w:val="0"/>
      <w:divBdr>
        <w:top w:val="none" w:sz="0" w:space="0" w:color="auto"/>
        <w:left w:val="none" w:sz="0" w:space="0" w:color="auto"/>
        <w:bottom w:val="none" w:sz="0" w:space="0" w:color="auto"/>
        <w:right w:val="none" w:sz="0" w:space="0" w:color="auto"/>
      </w:divBdr>
    </w:div>
    <w:div w:id="1253972943">
      <w:bodyDiv w:val="1"/>
      <w:marLeft w:val="0"/>
      <w:marRight w:val="0"/>
      <w:marTop w:val="0"/>
      <w:marBottom w:val="0"/>
      <w:divBdr>
        <w:top w:val="none" w:sz="0" w:space="0" w:color="auto"/>
        <w:left w:val="none" w:sz="0" w:space="0" w:color="auto"/>
        <w:bottom w:val="none" w:sz="0" w:space="0" w:color="auto"/>
        <w:right w:val="none" w:sz="0" w:space="0" w:color="auto"/>
      </w:divBdr>
      <w:divsChild>
        <w:div w:id="852496794">
          <w:marLeft w:val="0"/>
          <w:marRight w:val="0"/>
          <w:marTop w:val="0"/>
          <w:marBottom w:val="0"/>
          <w:divBdr>
            <w:top w:val="none" w:sz="0" w:space="0" w:color="auto"/>
            <w:left w:val="none" w:sz="0" w:space="0" w:color="auto"/>
            <w:bottom w:val="none" w:sz="0" w:space="0" w:color="auto"/>
            <w:right w:val="none" w:sz="0" w:space="0" w:color="auto"/>
          </w:divBdr>
        </w:div>
        <w:div w:id="1297955221">
          <w:marLeft w:val="0"/>
          <w:marRight w:val="0"/>
          <w:marTop w:val="0"/>
          <w:marBottom w:val="0"/>
          <w:divBdr>
            <w:top w:val="none" w:sz="0" w:space="0" w:color="auto"/>
            <w:left w:val="none" w:sz="0" w:space="0" w:color="auto"/>
            <w:bottom w:val="none" w:sz="0" w:space="0" w:color="auto"/>
            <w:right w:val="none" w:sz="0" w:space="0" w:color="auto"/>
          </w:divBdr>
          <w:divsChild>
            <w:div w:id="370956566">
              <w:marLeft w:val="0"/>
              <w:marRight w:val="0"/>
              <w:marTop w:val="0"/>
              <w:marBottom w:val="0"/>
              <w:divBdr>
                <w:top w:val="none" w:sz="0" w:space="0" w:color="auto"/>
                <w:left w:val="none" w:sz="0" w:space="0" w:color="auto"/>
                <w:bottom w:val="none" w:sz="0" w:space="0" w:color="auto"/>
                <w:right w:val="none" w:sz="0" w:space="0" w:color="auto"/>
              </w:divBdr>
              <w:divsChild>
                <w:div w:id="662779494">
                  <w:marLeft w:val="0"/>
                  <w:marRight w:val="0"/>
                  <w:marTop w:val="0"/>
                  <w:marBottom w:val="0"/>
                  <w:divBdr>
                    <w:top w:val="none" w:sz="0" w:space="0" w:color="auto"/>
                    <w:left w:val="none" w:sz="0" w:space="0" w:color="auto"/>
                    <w:bottom w:val="none" w:sz="0" w:space="0" w:color="auto"/>
                    <w:right w:val="none" w:sz="0" w:space="0" w:color="auto"/>
                  </w:divBdr>
                  <w:divsChild>
                    <w:div w:id="1712608666">
                      <w:marLeft w:val="0"/>
                      <w:marRight w:val="0"/>
                      <w:marTop w:val="0"/>
                      <w:marBottom w:val="0"/>
                      <w:divBdr>
                        <w:top w:val="none" w:sz="0" w:space="0" w:color="auto"/>
                        <w:left w:val="none" w:sz="0" w:space="0" w:color="auto"/>
                        <w:bottom w:val="none" w:sz="0" w:space="0" w:color="auto"/>
                        <w:right w:val="none" w:sz="0" w:space="0" w:color="auto"/>
                      </w:divBdr>
                      <w:divsChild>
                        <w:div w:id="1433669392">
                          <w:marLeft w:val="0"/>
                          <w:marRight w:val="0"/>
                          <w:marTop w:val="0"/>
                          <w:marBottom w:val="0"/>
                          <w:divBdr>
                            <w:top w:val="none" w:sz="0" w:space="0" w:color="auto"/>
                            <w:left w:val="none" w:sz="0" w:space="0" w:color="auto"/>
                            <w:bottom w:val="none" w:sz="0" w:space="0" w:color="auto"/>
                            <w:right w:val="none" w:sz="0" w:space="0" w:color="auto"/>
                          </w:divBdr>
                          <w:divsChild>
                            <w:div w:id="6754208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690713910">
                  <w:marLeft w:val="0"/>
                  <w:marRight w:val="0"/>
                  <w:marTop w:val="0"/>
                  <w:marBottom w:val="0"/>
                  <w:divBdr>
                    <w:top w:val="none" w:sz="0" w:space="0" w:color="auto"/>
                    <w:left w:val="none" w:sz="0" w:space="0" w:color="auto"/>
                    <w:bottom w:val="none" w:sz="0" w:space="0" w:color="auto"/>
                    <w:right w:val="none" w:sz="0" w:space="0" w:color="auto"/>
                  </w:divBdr>
                  <w:divsChild>
                    <w:div w:id="959068443">
                      <w:marLeft w:val="0"/>
                      <w:marRight w:val="0"/>
                      <w:marTop w:val="0"/>
                      <w:marBottom w:val="0"/>
                      <w:divBdr>
                        <w:top w:val="none" w:sz="0" w:space="0" w:color="auto"/>
                        <w:left w:val="none" w:sz="0" w:space="0" w:color="auto"/>
                        <w:bottom w:val="none" w:sz="0" w:space="0" w:color="auto"/>
                        <w:right w:val="none" w:sz="0" w:space="0" w:color="auto"/>
                      </w:divBdr>
                      <w:divsChild>
                        <w:div w:id="1454711128">
                          <w:marLeft w:val="0"/>
                          <w:marRight w:val="0"/>
                          <w:marTop w:val="0"/>
                          <w:marBottom w:val="0"/>
                          <w:divBdr>
                            <w:top w:val="none" w:sz="0" w:space="0" w:color="auto"/>
                            <w:left w:val="none" w:sz="0" w:space="0" w:color="auto"/>
                            <w:bottom w:val="none" w:sz="0" w:space="0" w:color="auto"/>
                            <w:right w:val="none" w:sz="0" w:space="0" w:color="auto"/>
                          </w:divBdr>
                          <w:divsChild>
                            <w:div w:id="90978177">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390883700">
              <w:marLeft w:val="0"/>
              <w:marRight w:val="0"/>
              <w:marTop w:val="0"/>
              <w:marBottom w:val="0"/>
              <w:divBdr>
                <w:top w:val="none" w:sz="0" w:space="0" w:color="auto"/>
                <w:left w:val="none" w:sz="0" w:space="0" w:color="auto"/>
                <w:bottom w:val="none" w:sz="0" w:space="0" w:color="auto"/>
                <w:right w:val="none" w:sz="0" w:space="0" w:color="auto"/>
              </w:divBdr>
              <w:divsChild>
                <w:div w:id="805511055">
                  <w:marLeft w:val="0"/>
                  <w:marRight w:val="0"/>
                  <w:marTop w:val="0"/>
                  <w:marBottom w:val="0"/>
                  <w:divBdr>
                    <w:top w:val="none" w:sz="0" w:space="0" w:color="auto"/>
                    <w:left w:val="none" w:sz="0" w:space="0" w:color="auto"/>
                    <w:bottom w:val="none" w:sz="0" w:space="0" w:color="auto"/>
                    <w:right w:val="none" w:sz="0" w:space="0" w:color="auto"/>
                  </w:divBdr>
                  <w:divsChild>
                    <w:div w:id="1437408986">
                      <w:marLeft w:val="0"/>
                      <w:marRight w:val="0"/>
                      <w:marTop w:val="0"/>
                      <w:marBottom w:val="0"/>
                      <w:divBdr>
                        <w:top w:val="none" w:sz="0" w:space="0" w:color="auto"/>
                        <w:left w:val="none" w:sz="0" w:space="0" w:color="auto"/>
                        <w:bottom w:val="none" w:sz="0" w:space="0" w:color="auto"/>
                        <w:right w:val="none" w:sz="0" w:space="0" w:color="auto"/>
                      </w:divBdr>
                      <w:divsChild>
                        <w:div w:id="1566724574">
                          <w:marLeft w:val="0"/>
                          <w:marRight w:val="0"/>
                          <w:marTop w:val="0"/>
                          <w:marBottom w:val="0"/>
                          <w:divBdr>
                            <w:top w:val="none" w:sz="0" w:space="0" w:color="auto"/>
                            <w:left w:val="none" w:sz="0" w:space="0" w:color="auto"/>
                            <w:bottom w:val="none" w:sz="0" w:space="0" w:color="auto"/>
                            <w:right w:val="none" w:sz="0" w:space="0" w:color="auto"/>
                          </w:divBdr>
                          <w:divsChild>
                            <w:div w:id="94669453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896628758">
                  <w:marLeft w:val="0"/>
                  <w:marRight w:val="0"/>
                  <w:marTop w:val="0"/>
                  <w:marBottom w:val="0"/>
                  <w:divBdr>
                    <w:top w:val="none" w:sz="0" w:space="0" w:color="auto"/>
                    <w:left w:val="none" w:sz="0" w:space="0" w:color="auto"/>
                    <w:bottom w:val="none" w:sz="0" w:space="0" w:color="auto"/>
                    <w:right w:val="none" w:sz="0" w:space="0" w:color="auto"/>
                  </w:divBdr>
                  <w:divsChild>
                    <w:div w:id="1138690440">
                      <w:marLeft w:val="0"/>
                      <w:marRight w:val="0"/>
                      <w:marTop w:val="0"/>
                      <w:marBottom w:val="0"/>
                      <w:divBdr>
                        <w:top w:val="none" w:sz="0" w:space="0" w:color="auto"/>
                        <w:left w:val="none" w:sz="0" w:space="0" w:color="auto"/>
                        <w:bottom w:val="none" w:sz="0" w:space="0" w:color="auto"/>
                        <w:right w:val="none" w:sz="0" w:space="0" w:color="auto"/>
                      </w:divBdr>
                      <w:divsChild>
                        <w:div w:id="851991600">
                          <w:marLeft w:val="0"/>
                          <w:marRight w:val="0"/>
                          <w:marTop w:val="0"/>
                          <w:marBottom w:val="0"/>
                          <w:divBdr>
                            <w:top w:val="none" w:sz="0" w:space="0" w:color="auto"/>
                            <w:left w:val="none" w:sz="0" w:space="0" w:color="auto"/>
                            <w:bottom w:val="none" w:sz="0" w:space="0" w:color="auto"/>
                            <w:right w:val="none" w:sz="0" w:space="0" w:color="auto"/>
                          </w:divBdr>
                          <w:divsChild>
                            <w:div w:id="792360899">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 w:id="1508129960">
                  <w:marLeft w:val="0"/>
                  <w:marRight w:val="0"/>
                  <w:marTop w:val="0"/>
                  <w:marBottom w:val="0"/>
                  <w:divBdr>
                    <w:top w:val="none" w:sz="0" w:space="0" w:color="auto"/>
                    <w:left w:val="none" w:sz="0" w:space="0" w:color="auto"/>
                    <w:bottom w:val="none" w:sz="0" w:space="0" w:color="auto"/>
                    <w:right w:val="none" w:sz="0" w:space="0" w:color="auto"/>
                  </w:divBdr>
                  <w:divsChild>
                    <w:div w:id="462574580">
                      <w:marLeft w:val="0"/>
                      <w:marRight w:val="0"/>
                      <w:marTop w:val="0"/>
                      <w:marBottom w:val="0"/>
                      <w:divBdr>
                        <w:top w:val="none" w:sz="0" w:space="0" w:color="auto"/>
                        <w:left w:val="none" w:sz="0" w:space="0" w:color="auto"/>
                        <w:bottom w:val="none" w:sz="0" w:space="0" w:color="auto"/>
                        <w:right w:val="none" w:sz="0" w:space="0" w:color="auto"/>
                      </w:divBdr>
                      <w:divsChild>
                        <w:div w:id="2127311042">
                          <w:marLeft w:val="0"/>
                          <w:marRight w:val="0"/>
                          <w:marTop w:val="0"/>
                          <w:marBottom w:val="0"/>
                          <w:divBdr>
                            <w:top w:val="none" w:sz="0" w:space="0" w:color="auto"/>
                            <w:left w:val="none" w:sz="0" w:space="0" w:color="auto"/>
                            <w:bottom w:val="none" w:sz="0" w:space="0" w:color="auto"/>
                            <w:right w:val="none" w:sz="0" w:space="0" w:color="auto"/>
                          </w:divBdr>
                          <w:divsChild>
                            <w:div w:id="64763594">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2083676442">
              <w:marLeft w:val="0"/>
              <w:marRight w:val="0"/>
              <w:marTop w:val="0"/>
              <w:marBottom w:val="0"/>
              <w:divBdr>
                <w:top w:val="none" w:sz="0" w:space="0" w:color="auto"/>
                <w:left w:val="none" w:sz="0" w:space="0" w:color="auto"/>
                <w:bottom w:val="none" w:sz="0" w:space="0" w:color="auto"/>
                <w:right w:val="none" w:sz="0" w:space="0" w:color="auto"/>
              </w:divBdr>
              <w:divsChild>
                <w:div w:id="231039817">
                  <w:marLeft w:val="0"/>
                  <w:marRight w:val="0"/>
                  <w:marTop w:val="0"/>
                  <w:marBottom w:val="0"/>
                  <w:divBdr>
                    <w:top w:val="none" w:sz="0" w:space="0" w:color="auto"/>
                    <w:left w:val="none" w:sz="0" w:space="0" w:color="auto"/>
                    <w:bottom w:val="none" w:sz="0" w:space="0" w:color="auto"/>
                    <w:right w:val="none" w:sz="0" w:space="0" w:color="auto"/>
                  </w:divBdr>
                  <w:divsChild>
                    <w:div w:id="79723475">
                      <w:marLeft w:val="0"/>
                      <w:marRight w:val="0"/>
                      <w:marTop w:val="0"/>
                      <w:marBottom w:val="0"/>
                      <w:divBdr>
                        <w:top w:val="none" w:sz="0" w:space="0" w:color="auto"/>
                        <w:left w:val="none" w:sz="0" w:space="0" w:color="auto"/>
                        <w:bottom w:val="none" w:sz="0" w:space="0" w:color="auto"/>
                        <w:right w:val="none" w:sz="0" w:space="0" w:color="auto"/>
                      </w:divBdr>
                      <w:divsChild>
                        <w:div w:id="1253666614">
                          <w:marLeft w:val="0"/>
                          <w:marRight w:val="0"/>
                          <w:marTop w:val="0"/>
                          <w:marBottom w:val="0"/>
                          <w:divBdr>
                            <w:top w:val="none" w:sz="0" w:space="0" w:color="auto"/>
                            <w:left w:val="none" w:sz="0" w:space="0" w:color="auto"/>
                            <w:bottom w:val="none" w:sz="0" w:space="0" w:color="auto"/>
                            <w:right w:val="none" w:sz="0" w:space="0" w:color="auto"/>
                          </w:divBdr>
                          <w:divsChild>
                            <w:div w:id="672150126">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759268">
      <w:bodyDiv w:val="1"/>
      <w:marLeft w:val="0"/>
      <w:marRight w:val="0"/>
      <w:marTop w:val="0"/>
      <w:marBottom w:val="0"/>
      <w:divBdr>
        <w:top w:val="none" w:sz="0" w:space="0" w:color="auto"/>
        <w:left w:val="none" w:sz="0" w:space="0" w:color="auto"/>
        <w:bottom w:val="none" w:sz="0" w:space="0" w:color="auto"/>
        <w:right w:val="none" w:sz="0" w:space="0" w:color="auto"/>
      </w:divBdr>
    </w:div>
    <w:div w:id="1284188919">
      <w:bodyDiv w:val="1"/>
      <w:marLeft w:val="0"/>
      <w:marRight w:val="0"/>
      <w:marTop w:val="0"/>
      <w:marBottom w:val="0"/>
      <w:divBdr>
        <w:top w:val="none" w:sz="0" w:space="0" w:color="auto"/>
        <w:left w:val="none" w:sz="0" w:space="0" w:color="auto"/>
        <w:bottom w:val="none" w:sz="0" w:space="0" w:color="auto"/>
        <w:right w:val="none" w:sz="0" w:space="0" w:color="auto"/>
      </w:divBdr>
      <w:divsChild>
        <w:div w:id="825633482">
          <w:marLeft w:val="0"/>
          <w:marRight w:val="0"/>
          <w:marTop w:val="0"/>
          <w:marBottom w:val="0"/>
          <w:divBdr>
            <w:top w:val="none" w:sz="0" w:space="0" w:color="auto"/>
            <w:left w:val="none" w:sz="0" w:space="0" w:color="auto"/>
            <w:bottom w:val="none" w:sz="0" w:space="0" w:color="auto"/>
            <w:right w:val="none" w:sz="0" w:space="0" w:color="auto"/>
          </w:divBdr>
          <w:divsChild>
            <w:div w:id="1246375510">
              <w:marLeft w:val="0"/>
              <w:marRight w:val="0"/>
              <w:marTop w:val="0"/>
              <w:marBottom w:val="0"/>
              <w:divBdr>
                <w:top w:val="none" w:sz="0" w:space="0" w:color="auto"/>
                <w:left w:val="none" w:sz="0" w:space="0" w:color="auto"/>
                <w:bottom w:val="none" w:sz="0" w:space="0" w:color="auto"/>
                <w:right w:val="none" w:sz="0" w:space="0" w:color="auto"/>
              </w:divBdr>
              <w:divsChild>
                <w:div w:id="1690064060">
                  <w:marLeft w:val="0"/>
                  <w:marRight w:val="0"/>
                  <w:marTop w:val="0"/>
                  <w:marBottom w:val="0"/>
                  <w:divBdr>
                    <w:top w:val="none" w:sz="0" w:space="0" w:color="auto"/>
                    <w:left w:val="none" w:sz="0" w:space="0" w:color="auto"/>
                    <w:bottom w:val="none" w:sz="0" w:space="0" w:color="auto"/>
                    <w:right w:val="none" w:sz="0" w:space="0" w:color="auto"/>
                  </w:divBdr>
                  <w:divsChild>
                    <w:div w:id="426392202">
                      <w:marLeft w:val="300"/>
                      <w:marRight w:val="300"/>
                      <w:marTop w:val="300"/>
                      <w:marBottom w:val="300"/>
                      <w:divBdr>
                        <w:top w:val="none" w:sz="0" w:space="0" w:color="auto"/>
                        <w:left w:val="none" w:sz="0" w:space="0" w:color="auto"/>
                        <w:bottom w:val="none" w:sz="0" w:space="0" w:color="auto"/>
                        <w:right w:val="none" w:sz="0" w:space="0" w:color="auto"/>
                      </w:divBdr>
                      <w:divsChild>
                        <w:div w:id="18559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4817702">
          <w:marLeft w:val="0"/>
          <w:marRight w:val="0"/>
          <w:marTop w:val="0"/>
          <w:marBottom w:val="0"/>
          <w:divBdr>
            <w:top w:val="none" w:sz="0" w:space="0" w:color="auto"/>
            <w:left w:val="none" w:sz="0" w:space="0" w:color="auto"/>
            <w:bottom w:val="none" w:sz="0" w:space="0" w:color="auto"/>
            <w:right w:val="none" w:sz="0" w:space="0" w:color="auto"/>
          </w:divBdr>
          <w:divsChild>
            <w:div w:id="1567498050">
              <w:marLeft w:val="0"/>
              <w:marRight w:val="0"/>
              <w:marTop w:val="0"/>
              <w:marBottom w:val="0"/>
              <w:divBdr>
                <w:top w:val="none" w:sz="0" w:space="0" w:color="auto"/>
                <w:left w:val="none" w:sz="0" w:space="0" w:color="auto"/>
                <w:bottom w:val="none" w:sz="0" w:space="0" w:color="auto"/>
                <w:right w:val="none" w:sz="0" w:space="0" w:color="auto"/>
              </w:divBdr>
              <w:divsChild>
                <w:div w:id="1411153471">
                  <w:marLeft w:val="0"/>
                  <w:marRight w:val="0"/>
                  <w:marTop w:val="0"/>
                  <w:marBottom w:val="0"/>
                  <w:divBdr>
                    <w:top w:val="none" w:sz="0" w:space="0" w:color="auto"/>
                    <w:left w:val="none" w:sz="0" w:space="0" w:color="auto"/>
                    <w:bottom w:val="none" w:sz="0" w:space="0" w:color="auto"/>
                    <w:right w:val="none" w:sz="0" w:space="0" w:color="auto"/>
                  </w:divBdr>
                  <w:divsChild>
                    <w:div w:id="209075243">
                      <w:marLeft w:val="300"/>
                      <w:marRight w:val="300"/>
                      <w:marTop w:val="300"/>
                      <w:marBottom w:val="300"/>
                      <w:divBdr>
                        <w:top w:val="none" w:sz="0" w:space="0" w:color="auto"/>
                        <w:left w:val="none" w:sz="0" w:space="0" w:color="auto"/>
                        <w:bottom w:val="none" w:sz="0" w:space="0" w:color="auto"/>
                        <w:right w:val="none" w:sz="0" w:space="0" w:color="auto"/>
                      </w:divBdr>
                      <w:divsChild>
                        <w:div w:id="566839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8269732">
      <w:bodyDiv w:val="1"/>
      <w:marLeft w:val="0"/>
      <w:marRight w:val="0"/>
      <w:marTop w:val="0"/>
      <w:marBottom w:val="0"/>
      <w:divBdr>
        <w:top w:val="none" w:sz="0" w:space="0" w:color="auto"/>
        <w:left w:val="none" w:sz="0" w:space="0" w:color="auto"/>
        <w:bottom w:val="none" w:sz="0" w:space="0" w:color="auto"/>
        <w:right w:val="none" w:sz="0" w:space="0" w:color="auto"/>
      </w:divBdr>
      <w:divsChild>
        <w:div w:id="1060132081">
          <w:marLeft w:val="0"/>
          <w:marRight w:val="0"/>
          <w:marTop w:val="120"/>
          <w:marBottom w:val="0"/>
          <w:divBdr>
            <w:top w:val="none" w:sz="0" w:space="0" w:color="auto"/>
            <w:left w:val="none" w:sz="0" w:space="0" w:color="auto"/>
            <w:bottom w:val="none" w:sz="0" w:space="0" w:color="auto"/>
            <w:right w:val="none" w:sz="0" w:space="0" w:color="auto"/>
          </w:divBdr>
          <w:divsChild>
            <w:div w:id="373896237">
              <w:marLeft w:val="0"/>
              <w:marRight w:val="0"/>
              <w:marTop w:val="0"/>
              <w:marBottom w:val="0"/>
              <w:divBdr>
                <w:top w:val="none" w:sz="0" w:space="0" w:color="auto"/>
                <w:left w:val="none" w:sz="0" w:space="0" w:color="auto"/>
                <w:bottom w:val="none" w:sz="0" w:space="0" w:color="auto"/>
                <w:right w:val="none" w:sz="0" w:space="0" w:color="auto"/>
              </w:divBdr>
            </w:div>
          </w:divsChild>
        </w:div>
        <w:div w:id="1149244171">
          <w:marLeft w:val="0"/>
          <w:marRight w:val="0"/>
          <w:marTop w:val="120"/>
          <w:marBottom w:val="0"/>
          <w:divBdr>
            <w:top w:val="none" w:sz="0" w:space="0" w:color="auto"/>
            <w:left w:val="none" w:sz="0" w:space="0" w:color="auto"/>
            <w:bottom w:val="none" w:sz="0" w:space="0" w:color="auto"/>
            <w:right w:val="none" w:sz="0" w:space="0" w:color="auto"/>
          </w:divBdr>
          <w:divsChild>
            <w:div w:id="294414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941503">
      <w:bodyDiv w:val="1"/>
      <w:marLeft w:val="0"/>
      <w:marRight w:val="0"/>
      <w:marTop w:val="0"/>
      <w:marBottom w:val="0"/>
      <w:divBdr>
        <w:top w:val="none" w:sz="0" w:space="0" w:color="auto"/>
        <w:left w:val="none" w:sz="0" w:space="0" w:color="auto"/>
        <w:bottom w:val="none" w:sz="0" w:space="0" w:color="auto"/>
        <w:right w:val="none" w:sz="0" w:space="0" w:color="auto"/>
      </w:divBdr>
      <w:divsChild>
        <w:div w:id="1496677854">
          <w:marLeft w:val="0"/>
          <w:marRight w:val="0"/>
          <w:marTop w:val="0"/>
          <w:marBottom w:val="0"/>
          <w:divBdr>
            <w:top w:val="none" w:sz="0" w:space="0" w:color="auto"/>
            <w:left w:val="none" w:sz="0" w:space="0" w:color="auto"/>
            <w:bottom w:val="none" w:sz="0" w:space="0" w:color="auto"/>
            <w:right w:val="none" w:sz="0" w:space="0" w:color="auto"/>
          </w:divBdr>
        </w:div>
      </w:divsChild>
    </w:div>
    <w:div w:id="1297296065">
      <w:bodyDiv w:val="1"/>
      <w:marLeft w:val="0"/>
      <w:marRight w:val="0"/>
      <w:marTop w:val="0"/>
      <w:marBottom w:val="0"/>
      <w:divBdr>
        <w:top w:val="none" w:sz="0" w:space="0" w:color="auto"/>
        <w:left w:val="none" w:sz="0" w:space="0" w:color="auto"/>
        <w:bottom w:val="none" w:sz="0" w:space="0" w:color="auto"/>
        <w:right w:val="none" w:sz="0" w:space="0" w:color="auto"/>
      </w:divBdr>
    </w:div>
    <w:div w:id="1345667860">
      <w:bodyDiv w:val="1"/>
      <w:marLeft w:val="0"/>
      <w:marRight w:val="0"/>
      <w:marTop w:val="0"/>
      <w:marBottom w:val="0"/>
      <w:divBdr>
        <w:top w:val="none" w:sz="0" w:space="0" w:color="auto"/>
        <w:left w:val="none" w:sz="0" w:space="0" w:color="auto"/>
        <w:bottom w:val="none" w:sz="0" w:space="0" w:color="auto"/>
        <w:right w:val="none" w:sz="0" w:space="0" w:color="auto"/>
      </w:divBdr>
      <w:divsChild>
        <w:div w:id="323360875">
          <w:marLeft w:val="0"/>
          <w:marRight w:val="0"/>
          <w:marTop w:val="0"/>
          <w:marBottom w:val="0"/>
          <w:divBdr>
            <w:top w:val="none" w:sz="0" w:space="0" w:color="auto"/>
            <w:left w:val="none" w:sz="0" w:space="0" w:color="auto"/>
            <w:bottom w:val="none" w:sz="0" w:space="0" w:color="auto"/>
            <w:right w:val="none" w:sz="0" w:space="0" w:color="auto"/>
          </w:divBdr>
        </w:div>
        <w:div w:id="1213155652">
          <w:marLeft w:val="0"/>
          <w:marRight w:val="0"/>
          <w:marTop w:val="0"/>
          <w:marBottom w:val="0"/>
          <w:divBdr>
            <w:top w:val="none" w:sz="0" w:space="0" w:color="auto"/>
            <w:left w:val="none" w:sz="0" w:space="0" w:color="auto"/>
            <w:bottom w:val="none" w:sz="0" w:space="0" w:color="auto"/>
            <w:right w:val="none" w:sz="0" w:space="0" w:color="auto"/>
          </w:divBdr>
        </w:div>
        <w:div w:id="1501506430">
          <w:marLeft w:val="0"/>
          <w:marRight w:val="0"/>
          <w:marTop w:val="0"/>
          <w:marBottom w:val="0"/>
          <w:divBdr>
            <w:top w:val="none" w:sz="0" w:space="0" w:color="auto"/>
            <w:left w:val="none" w:sz="0" w:space="0" w:color="auto"/>
            <w:bottom w:val="none" w:sz="0" w:space="0" w:color="auto"/>
            <w:right w:val="none" w:sz="0" w:space="0" w:color="auto"/>
          </w:divBdr>
        </w:div>
      </w:divsChild>
    </w:div>
    <w:div w:id="1345936219">
      <w:bodyDiv w:val="1"/>
      <w:marLeft w:val="0"/>
      <w:marRight w:val="0"/>
      <w:marTop w:val="0"/>
      <w:marBottom w:val="0"/>
      <w:divBdr>
        <w:top w:val="none" w:sz="0" w:space="0" w:color="auto"/>
        <w:left w:val="none" w:sz="0" w:space="0" w:color="auto"/>
        <w:bottom w:val="none" w:sz="0" w:space="0" w:color="auto"/>
        <w:right w:val="none" w:sz="0" w:space="0" w:color="auto"/>
      </w:divBdr>
      <w:divsChild>
        <w:div w:id="1312514167">
          <w:marLeft w:val="0"/>
          <w:marRight w:val="0"/>
          <w:marTop w:val="0"/>
          <w:marBottom w:val="0"/>
          <w:divBdr>
            <w:top w:val="none" w:sz="0" w:space="0" w:color="auto"/>
            <w:left w:val="none" w:sz="0" w:space="0" w:color="auto"/>
            <w:bottom w:val="none" w:sz="0" w:space="0" w:color="auto"/>
            <w:right w:val="none" w:sz="0" w:space="0" w:color="auto"/>
          </w:divBdr>
        </w:div>
      </w:divsChild>
    </w:div>
    <w:div w:id="1394309668">
      <w:bodyDiv w:val="1"/>
      <w:marLeft w:val="0"/>
      <w:marRight w:val="0"/>
      <w:marTop w:val="0"/>
      <w:marBottom w:val="0"/>
      <w:divBdr>
        <w:top w:val="none" w:sz="0" w:space="0" w:color="auto"/>
        <w:left w:val="none" w:sz="0" w:space="0" w:color="auto"/>
        <w:bottom w:val="none" w:sz="0" w:space="0" w:color="auto"/>
        <w:right w:val="none" w:sz="0" w:space="0" w:color="auto"/>
      </w:divBdr>
    </w:div>
    <w:div w:id="1402602851">
      <w:bodyDiv w:val="1"/>
      <w:marLeft w:val="0"/>
      <w:marRight w:val="0"/>
      <w:marTop w:val="0"/>
      <w:marBottom w:val="0"/>
      <w:divBdr>
        <w:top w:val="none" w:sz="0" w:space="0" w:color="auto"/>
        <w:left w:val="none" w:sz="0" w:space="0" w:color="auto"/>
        <w:bottom w:val="none" w:sz="0" w:space="0" w:color="auto"/>
        <w:right w:val="none" w:sz="0" w:space="0" w:color="auto"/>
      </w:divBdr>
      <w:divsChild>
        <w:div w:id="402222845">
          <w:marLeft w:val="0"/>
          <w:marRight w:val="0"/>
          <w:marTop w:val="0"/>
          <w:marBottom w:val="0"/>
          <w:divBdr>
            <w:top w:val="none" w:sz="0" w:space="0" w:color="auto"/>
            <w:left w:val="none" w:sz="0" w:space="0" w:color="auto"/>
            <w:bottom w:val="none" w:sz="0" w:space="0" w:color="auto"/>
            <w:right w:val="none" w:sz="0" w:space="0" w:color="auto"/>
          </w:divBdr>
          <w:divsChild>
            <w:div w:id="2046976007">
              <w:marLeft w:val="0"/>
              <w:marRight w:val="0"/>
              <w:marTop w:val="100"/>
              <w:marBottom w:val="100"/>
              <w:divBdr>
                <w:top w:val="none" w:sz="0" w:space="0" w:color="auto"/>
                <w:left w:val="none" w:sz="0" w:space="0" w:color="auto"/>
                <w:bottom w:val="none" w:sz="0" w:space="0" w:color="auto"/>
                <w:right w:val="none" w:sz="0" w:space="0" w:color="auto"/>
              </w:divBdr>
            </w:div>
          </w:divsChild>
        </w:div>
        <w:div w:id="1448160615">
          <w:marLeft w:val="0"/>
          <w:marRight w:val="0"/>
          <w:marTop w:val="0"/>
          <w:marBottom w:val="0"/>
          <w:divBdr>
            <w:top w:val="none" w:sz="0" w:space="0" w:color="auto"/>
            <w:left w:val="none" w:sz="0" w:space="0" w:color="auto"/>
            <w:bottom w:val="none" w:sz="0" w:space="0" w:color="auto"/>
            <w:right w:val="none" w:sz="0" w:space="0" w:color="auto"/>
          </w:divBdr>
          <w:divsChild>
            <w:div w:id="361591411">
              <w:marLeft w:val="0"/>
              <w:marRight w:val="0"/>
              <w:marTop w:val="100"/>
              <w:marBottom w:val="100"/>
              <w:divBdr>
                <w:top w:val="none" w:sz="0" w:space="0" w:color="auto"/>
                <w:left w:val="none" w:sz="0" w:space="0" w:color="auto"/>
                <w:bottom w:val="none" w:sz="0" w:space="0" w:color="auto"/>
                <w:right w:val="none" w:sz="0" w:space="0" w:color="auto"/>
              </w:divBdr>
            </w:div>
          </w:divsChild>
        </w:div>
      </w:divsChild>
    </w:div>
    <w:div w:id="1408108622">
      <w:bodyDiv w:val="1"/>
      <w:marLeft w:val="0"/>
      <w:marRight w:val="0"/>
      <w:marTop w:val="0"/>
      <w:marBottom w:val="0"/>
      <w:divBdr>
        <w:top w:val="none" w:sz="0" w:space="0" w:color="auto"/>
        <w:left w:val="none" w:sz="0" w:space="0" w:color="auto"/>
        <w:bottom w:val="none" w:sz="0" w:space="0" w:color="auto"/>
        <w:right w:val="none" w:sz="0" w:space="0" w:color="auto"/>
      </w:divBdr>
    </w:div>
    <w:div w:id="1422798170">
      <w:bodyDiv w:val="1"/>
      <w:marLeft w:val="0"/>
      <w:marRight w:val="0"/>
      <w:marTop w:val="0"/>
      <w:marBottom w:val="0"/>
      <w:divBdr>
        <w:top w:val="none" w:sz="0" w:space="0" w:color="auto"/>
        <w:left w:val="none" w:sz="0" w:space="0" w:color="auto"/>
        <w:bottom w:val="none" w:sz="0" w:space="0" w:color="auto"/>
        <w:right w:val="none" w:sz="0" w:space="0" w:color="auto"/>
      </w:divBdr>
      <w:divsChild>
        <w:div w:id="646278099">
          <w:marLeft w:val="0"/>
          <w:marRight w:val="0"/>
          <w:marTop w:val="0"/>
          <w:marBottom w:val="0"/>
          <w:divBdr>
            <w:top w:val="none" w:sz="0" w:space="0" w:color="auto"/>
            <w:left w:val="none" w:sz="0" w:space="0" w:color="auto"/>
            <w:bottom w:val="none" w:sz="0" w:space="0" w:color="auto"/>
            <w:right w:val="none" w:sz="0" w:space="0" w:color="auto"/>
          </w:divBdr>
        </w:div>
        <w:div w:id="652293068">
          <w:marLeft w:val="0"/>
          <w:marRight w:val="0"/>
          <w:marTop w:val="1080"/>
          <w:marBottom w:val="1080"/>
          <w:divBdr>
            <w:top w:val="none" w:sz="0" w:space="0" w:color="auto"/>
            <w:left w:val="none" w:sz="0" w:space="0" w:color="auto"/>
            <w:bottom w:val="none" w:sz="0" w:space="0" w:color="auto"/>
            <w:right w:val="none" w:sz="0" w:space="0" w:color="auto"/>
          </w:divBdr>
        </w:div>
        <w:div w:id="731806117">
          <w:marLeft w:val="0"/>
          <w:marRight w:val="0"/>
          <w:marTop w:val="0"/>
          <w:marBottom w:val="0"/>
          <w:divBdr>
            <w:top w:val="none" w:sz="0" w:space="0" w:color="auto"/>
            <w:left w:val="none" w:sz="0" w:space="0" w:color="auto"/>
            <w:bottom w:val="none" w:sz="0" w:space="0" w:color="auto"/>
            <w:right w:val="none" w:sz="0" w:space="0" w:color="auto"/>
          </w:divBdr>
        </w:div>
        <w:div w:id="1521354338">
          <w:marLeft w:val="0"/>
          <w:marRight w:val="0"/>
          <w:marTop w:val="100"/>
          <w:marBottom w:val="100"/>
          <w:divBdr>
            <w:top w:val="none" w:sz="0" w:space="0" w:color="auto"/>
            <w:left w:val="none" w:sz="0" w:space="0" w:color="auto"/>
            <w:bottom w:val="none" w:sz="0" w:space="0" w:color="auto"/>
            <w:right w:val="none" w:sz="0" w:space="0" w:color="auto"/>
          </w:divBdr>
          <w:divsChild>
            <w:div w:id="1820488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994279">
      <w:bodyDiv w:val="1"/>
      <w:marLeft w:val="0"/>
      <w:marRight w:val="0"/>
      <w:marTop w:val="0"/>
      <w:marBottom w:val="0"/>
      <w:divBdr>
        <w:top w:val="none" w:sz="0" w:space="0" w:color="auto"/>
        <w:left w:val="none" w:sz="0" w:space="0" w:color="auto"/>
        <w:bottom w:val="none" w:sz="0" w:space="0" w:color="auto"/>
        <w:right w:val="none" w:sz="0" w:space="0" w:color="auto"/>
      </w:divBdr>
    </w:div>
    <w:div w:id="1429429344">
      <w:bodyDiv w:val="1"/>
      <w:marLeft w:val="0"/>
      <w:marRight w:val="0"/>
      <w:marTop w:val="0"/>
      <w:marBottom w:val="0"/>
      <w:divBdr>
        <w:top w:val="none" w:sz="0" w:space="0" w:color="auto"/>
        <w:left w:val="none" w:sz="0" w:space="0" w:color="auto"/>
        <w:bottom w:val="none" w:sz="0" w:space="0" w:color="auto"/>
        <w:right w:val="none" w:sz="0" w:space="0" w:color="auto"/>
      </w:divBdr>
    </w:div>
    <w:div w:id="1444614939">
      <w:bodyDiv w:val="1"/>
      <w:marLeft w:val="0"/>
      <w:marRight w:val="0"/>
      <w:marTop w:val="0"/>
      <w:marBottom w:val="0"/>
      <w:divBdr>
        <w:top w:val="none" w:sz="0" w:space="0" w:color="auto"/>
        <w:left w:val="none" w:sz="0" w:space="0" w:color="auto"/>
        <w:bottom w:val="none" w:sz="0" w:space="0" w:color="auto"/>
        <w:right w:val="none" w:sz="0" w:space="0" w:color="auto"/>
      </w:divBdr>
    </w:div>
    <w:div w:id="1448961207">
      <w:bodyDiv w:val="1"/>
      <w:marLeft w:val="0"/>
      <w:marRight w:val="0"/>
      <w:marTop w:val="0"/>
      <w:marBottom w:val="0"/>
      <w:divBdr>
        <w:top w:val="none" w:sz="0" w:space="0" w:color="auto"/>
        <w:left w:val="none" w:sz="0" w:space="0" w:color="auto"/>
        <w:bottom w:val="none" w:sz="0" w:space="0" w:color="auto"/>
        <w:right w:val="none" w:sz="0" w:space="0" w:color="auto"/>
      </w:divBdr>
    </w:div>
    <w:div w:id="1449472360">
      <w:bodyDiv w:val="1"/>
      <w:marLeft w:val="0"/>
      <w:marRight w:val="0"/>
      <w:marTop w:val="0"/>
      <w:marBottom w:val="0"/>
      <w:divBdr>
        <w:top w:val="none" w:sz="0" w:space="0" w:color="auto"/>
        <w:left w:val="none" w:sz="0" w:space="0" w:color="auto"/>
        <w:bottom w:val="none" w:sz="0" w:space="0" w:color="auto"/>
        <w:right w:val="none" w:sz="0" w:space="0" w:color="auto"/>
      </w:divBdr>
    </w:div>
    <w:div w:id="1454980352">
      <w:bodyDiv w:val="1"/>
      <w:marLeft w:val="0"/>
      <w:marRight w:val="0"/>
      <w:marTop w:val="0"/>
      <w:marBottom w:val="0"/>
      <w:divBdr>
        <w:top w:val="none" w:sz="0" w:space="0" w:color="auto"/>
        <w:left w:val="none" w:sz="0" w:space="0" w:color="auto"/>
        <w:bottom w:val="none" w:sz="0" w:space="0" w:color="auto"/>
        <w:right w:val="none" w:sz="0" w:space="0" w:color="auto"/>
      </w:divBdr>
    </w:div>
    <w:div w:id="1463694427">
      <w:bodyDiv w:val="1"/>
      <w:marLeft w:val="0"/>
      <w:marRight w:val="0"/>
      <w:marTop w:val="0"/>
      <w:marBottom w:val="0"/>
      <w:divBdr>
        <w:top w:val="none" w:sz="0" w:space="0" w:color="auto"/>
        <w:left w:val="none" w:sz="0" w:space="0" w:color="auto"/>
        <w:bottom w:val="none" w:sz="0" w:space="0" w:color="auto"/>
        <w:right w:val="none" w:sz="0" w:space="0" w:color="auto"/>
      </w:divBdr>
    </w:div>
    <w:div w:id="1492987914">
      <w:bodyDiv w:val="1"/>
      <w:marLeft w:val="0"/>
      <w:marRight w:val="0"/>
      <w:marTop w:val="0"/>
      <w:marBottom w:val="0"/>
      <w:divBdr>
        <w:top w:val="none" w:sz="0" w:space="0" w:color="auto"/>
        <w:left w:val="none" w:sz="0" w:space="0" w:color="auto"/>
        <w:bottom w:val="none" w:sz="0" w:space="0" w:color="auto"/>
        <w:right w:val="none" w:sz="0" w:space="0" w:color="auto"/>
      </w:divBdr>
      <w:divsChild>
        <w:div w:id="304088333">
          <w:marLeft w:val="0"/>
          <w:marRight w:val="0"/>
          <w:marTop w:val="0"/>
          <w:marBottom w:val="0"/>
          <w:divBdr>
            <w:top w:val="none" w:sz="0" w:space="0" w:color="auto"/>
            <w:left w:val="none" w:sz="0" w:space="0" w:color="auto"/>
            <w:bottom w:val="none" w:sz="0" w:space="0" w:color="auto"/>
            <w:right w:val="none" w:sz="0" w:space="0" w:color="auto"/>
          </w:divBdr>
          <w:divsChild>
            <w:div w:id="1510831072">
              <w:marLeft w:val="0"/>
              <w:marRight w:val="0"/>
              <w:marTop w:val="0"/>
              <w:marBottom w:val="0"/>
              <w:divBdr>
                <w:top w:val="none" w:sz="0" w:space="0" w:color="auto"/>
                <w:left w:val="none" w:sz="0" w:space="0" w:color="auto"/>
                <w:bottom w:val="none" w:sz="0" w:space="0" w:color="auto"/>
                <w:right w:val="none" w:sz="0" w:space="0" w:color="auto"/>
              </w:divBdr>
              <w:divsChild>
                <w:div w:id="185619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30163">
          <w:marLeft w:val="0"/>
          <w:marRight w:val="0"/>
          <w:marTop w:val="0"/>
          <w:marBottom w:val="0"/>
          <w:divBdr>
            <w:top w:val="none" w:sz="0" w:space="0" w:color="auto"/>
            <w:left w:val="none" w:sz="0" w:space="0" w:color="auto"/>
            <w:bottom w:val="none" w:sz="0" w:space="0" w:color="auto"/>
            <w:right w:val="none" w:sz="0" w:space="0" w:color="auto"/>
          </w:divBdr>
        </w:div>
      </w:divsChild>
    </w:div>
    <w:div w:id="1538545993">
      <w:bodyDiv w:val="1"/>
      <w:marLeft w:val="0"/>
      <w:marRight w:val="0"/>
      <w:marTop w:val="0"/>
      <w:marBottom w:val="0"/>
      <w:divBdr>
        <w:top w:val="none" w:sz="0" w:space="0" w:color="auto"/>
        <w:left w:val="none" w:sz="0" w:space="0" w:color="auto"/>
        <w:bottom w:val="none" w:sz="0" w:space="0" w:color="auto"/>
        <w:right w:val="none" w:sz="0" w:space="0" w:color="auto"/>
      </w:divBdr>
      <w:divsChild>
        <w:div w:id="200368509">
          <w:marLeft w:val="0"/>
          <w:marRight w:val="0"/>
          <w:marTop w:val="0"/>
          <w:marBottom w:val="0"/>
          <w:divBdr>
            <w:top w:val="none" w:sz="0" w:space="0" w:color="auto"/>
            <w:left w:val="none" w:sz="0" w:space="0" w:color="auto"/>
            <w:bottom w:val="none" w:sz="0" w:space="0" w:color="auto"/>
            <w:right w:val="none" w:sz="0" w:space="0" w:color="auto"/>
          </w:divBdr>
          <w:divsChild>
            <w:div w:id="1478763499">
              <w:marLeft w:val="0"/>
              <w:marRight w:val="0"/>
              <w:marTop w:val="0"/>
              <w:marBottom w:val="0"/>
              <w:divBdr>
                <w:top w:val="none" w:sz="0" w:space="0" w:color="auto"/>
                <w:left w:val="none" w:sz="0" w:space="0" w:color="auto"/>
                <w:bottom w:val="none" w:sz="0" w:space="0" w:color="auto"/>
                <w:right w:val="none" w:sz="0" w:space="0" w:color="auto"/>
              </w:divBdr>
            </w:div>
          </w:divsChild>
        </w:div>
        <w:div w:id="489637969">
          <w:marLeft w:val="0"/>
          <w:marRight w:val="0"/>
          <w:marTop w:val="0"/>
          <w:marBottom w:val="0"/>
          <w:divBdr>
            <w:top w:val="none" w:sz="0" w:space="0" w:color="auto"/>
            <w:left w:val="none" w:sz="0" w:space="0" w:color="auto"/>
            <w:bottom w:val="none" w:sz="0" w:space="0" w:color="auto"/>
            <w:right w:val="none" w:sz="0" w:space="0" w:color="auto"/>
          </w:divBdr>
          <w:divsChild>
            <w:div w:id="382096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87663">
      <w:bodyDiv w:val="1"/>
      <w:marLeft w:val="0"/>
      <w:marRight w:val="0"/>
      <w:marTop w:val="0"/>
      <w:marBottom w:val="0"/>
      <w:divBdr>
        <w:top w:val="none" w:sz="0" w:space="0" w:color="auto"/>
        <w:left w:val="none" w:sz="0" w:space="0" w:color="auto"/>
        <w:bottom w:val="none" w:sz="0" w:space="0" w:color="auto"/>
        <w:right w:val="none" w:sz="0" w:space="0" w:color="auto"/>
      </w:divBdr>
    </w:div>
    <w:div w:id="1554343999">
      <w:bodyDiv w:val="1"/>
      <w:marLeft w:val="0"/>
      <w:marRight w:val="0"/>
      <w:marTop w:val="0"/>
      <w:marBottom w:val="0"/>
      <w:divBdr>
        <w:top w:val="none" w:sz="0" w:space="0" w:color="auto"/>
        <w:left w:val="none" w:sz="0" w:space="0" w:color="auto"/>
        <w:bottom w:val="none" w:sz="0" w:space="0" w:color="auto"/>
        <w:right w:val="none" w:sz="0" w:space="0" w:color="auto"/>
      </w:divBdr>
    </w:div>
    <w:div w:id="1556044091">
      <w:bodyDiv w:val="1"/>
      <w:marLeft w:val="0"/>
      <w:marRight w:val="0"/>
      <w:marTop w:val="0"/>
      <w:marBottom w:val="0"/>
      <w:divBdr>
        <w:top w:val="none" w:sz="0" w:space="0" w:color="auto"/>
        <w:left w:val="none" w:sz="0" w:space="0" w:color="auto"/>
        <w:bottom w:val="none" w:sz="0" w:space="0" w:color="auto"/>
        <w:right w:val="none" w:sz="0" w:space="0" w:color="auto"/>
      </w:divBdr>
    </w:div>
    <w:div w:id="1586377038">
      <w:bodyDiv w:val="1"/>
      <w:marLeft w:val="0"/>
      <w:marRight w:val="0"/>
      <w:marTop w:val="0"/>
      <w:marBottom w:val="0"/>
      <w:divBdr>
        <w:top w:val="none" w:sz="0" w:space="0" w:color="auto"/>
        <w:left w:val="none" w:sz="0" w:space="0" w:color="auto"/>
        <w:bottom w:val="none" w:sz="0" w:space="0" w:color="auto"/>
        <w:right w:val="none" w:sz="0" w:space="0" w:color="auto"/>
      </w:divBdr>
    </w:div>
    <w:div w:id="1610241802">
      <w:bodyDiv w:val="1"/>
      <w:marLeft w:val="0"/>
      <w:marRight w:val="0"/>
      <w:marTop w:val="0"/>
      <w:marBottom w:val="0"/>
      <w:divBdr>
        <w:top w:val="none" w:sz="0" w:space="0" w:color="auto"/>
        <w:left w:val="none" w:sz="0" w:space="0" w:color="auto"/>
        <w:bottom w:val="none" w:sz="0" w:space="0" w:color="auto"/>
        <w:right w:val="none" w:sz="0" w:space="0" w:color="auto"/>
      </w:divBdr>
    </w:div>
    <w:div w:id="1616405886">
      <w:bodyDiv w:val="1"/>
      <w:marLeft w:val="0"/>
      <w:marRight w:val="0"/>
      <w:marTop w:val="0"/>
      <w:marBottom w:val="0"/>
      <w:divBdr>
        <w:top w:val="none" w:sz="0" w:space="0" w:color="auto"/>
        <w:left w:val="none" w:sz="0" w:space="0" w:color="auto"/>
        <w:bottom w:val="none" w:sz="0" w:space="0" w:color="auto"/>
        <w:right w:val="none" w:sz="0" w:space="0" w:color="auto"/>
      </w:divBdr>
    </w:div>
    <w:div w:id="1621566843">
      <w:bodyDiv w:val="1"/>
      <w:marLeft w:val="0"/>
      <w:marRight w:val="0"/>
      <w:marTop w:val="0"/>
      <w:marBottom w:val="0"/>
      <w:divBdr>
        <w:top w:val="none" w:sz="0" w:space="0" w:color="auto"/>
        <w:left w:val="none" w:sz="0" w:space="0" w:color="auto"/>
        <w:bottom w:val="none" w:sz="0" w:space="0" w:color="auto"/>
        <w:right w:val="none" w:sz="0" w:space="0" w:color="auto"/>
      </w:divBdr>
      <w:divsChild>
        <w:div w:id="2115052609">
          <w:marLeft w:val="0"/>
          <w:marRight w:val="0"/>
          <w:marTop w:val="100"/>
          <w:marBottom w:val="100"/>
          <w:divBdr>
            <w:top w:val="none" w:sz="0" w:space="0" w:color="auto"/>
            <w:left w:val="none" w:sz="0" w:space="0" w:color="auto"/>
            <w:bottom w:val="none" w:sz="0" w:space="0" w:color="auto"/>
            <w:right w:val="none" w:sz="0" w:space="0" w:color="auto"/>
          </w:divBdr>
        </w:div>
      </w:divsChild>
    </w:div>
    <w:div w:id="1624312822">
      <w:bodyDiv w:val="1"/>
      <w:marLeft w:val="0"/>
      <w:marRight w:val="0"/>
      <w:marTop w:val="0"/>
      <w:marBottom w:val="0"/>
      <w:divBdr>
        <w:top w:val="none" w:sz="0" w:space="0" w:color="auto"/>
        <w:left w:val="none" w:sz="0" w:space="0" w:color="auto"/>
        <w:bottom w:val="none" w:sz="0" w:space="0" w:color="auto"/>
        <w:right w:val="none" w:sz="0" w:space="0" w:color="auto"/>
      </w:divBdr>
    </w:div>
    <w:div w:id="1636451642">
      <w:bodyDiv w:val="1"/>
      <w:marLeft w:val="0"/>
      <w:marRight w:val="0"/>
      <w:marTop w:val="0"/>
      <w:marBottom w:val="0"/>
      <w:divBdr>
        <w:top w:val="none" w:sz="0" w:space="0" w:color="auto"/>
        <w:left w:val="none" w:sz="0" w:space="0" w:color="auto"/>
        <w:bottom w:val="none" w:sz="0" w:space="0" w:color="auto"/>
        <w:right w:val="none" w:sz="0" w:space="0" w:color="auto"/>
      </w:divBdr>
    </w:div>
    <w:div w:id="1640265822">
      <w:bodyDiv w:val="1"/>
      <w:marLeft w:val="0"/>
      <w:marRight w:val="0"/>
      <w:marTop w:val="0"/>
      <w:marBottom w:val="0"/>
      <w:divBdr>
        <w:top w:val="none" w:sz="0" w:space="0" w:color="auto"/>
        <w:left w:val="none" w:sz="0" w:space="0" w:color="auto"/>
        <w:bottom w:val="none" w:sz="0" w:space="0" w:color="auto"/>
        <w:right w:val="none" w:sz="0" w:space="0" w:color="auto"/>
      </w:divBdr>
    </w:div>
    <w:div w:id="1665431428">
      <w:bodyDiv w:val="1"/>
      <w:marLeft w:val="0"/>
      <w:marRight w:val="0"/>
      <w:marTop w:val="0"/>
      <w:marBottom w:val="0"/>
      <w:divBdr>
        <w:top w:val="none" w:sz="0" w:space="0" w:color="auto"/>
        <w:left w:val="none" w:sz="0" w:space="0" w:color="auto"/>
        <w:bottom w:val="none" w:sz="0" w:space="0" w:color="auto"/>
        <w:right w:val="none" w:sz="0" w:space="0" w:color="auto"/>
      </w:divBdr>
    </w:div>
    <w:div w:id="1666592685">
      <w:bodyDiv w:val="1"/>
      <w:marLeft w:val="0"/>
      <w:marRight w:val="0"/>
      <w:marTop w:val="0"/>
      <w:marBottom w:val="0"/>
      <w:divBdr>
        <w:top w:val="none" w:sz="0" w:space="0" w:color="auto"/>
        <w:left w:val="none" w:sz="0" w:space="0" w:color="auto"/>
        <w:bottom w:val="none" w:sz="0" w:space="0" w:color="auto"/>
        <w:right w:val="none" w:sz="0" w:space="0" w:color="auto"/>
      </w:divBdr>
    </w:div>
    <w:div w:id="1667052315">
      <w:bodyDiv w:val="1"/>
      <w:marLeft w:val="0"/>
      <w:marRight w:val="0"/>
      <w:marTop w:val="0"/>
      <w:marBottom w:val="0"/>
      <w:divBdr>
        <w:top w:val="none" w:sz="0" w:space="0" w:color="auto"/>
        <w:left w:val="none" w:sz="0" w:space="0" w:color="auto"/>
        <w:bottom w:val="none" w:sz="0" w:space="0" w:color="auto"/>
        <w:right w:val="none" w:sz="0" w:space="0" w:color="auto"/>
      </w:divBdr>
      <w:divsChild>
        <w:div w:id="895817562">
          <w:marLeft w:val="0"/>
          <w:marRight w:val="0"/>
          <w:marTop w:val="0"/>
          <w:marBottom w:val="0"/>
          <w:divBdr>
            <w:top w:val="none" w:sz="0" w:space="0" w:color="auto"/>
            <w:left w:val="none" w:sz="0" w:space="0" w:color="auto"/>
            <w:bottom w:val="none" w:sz="0" w:space="0" w:color="auto"/>
            <w:right w:val="none" w:sz="0" w:space="0" w:color="auto"/>
          </w:divBdr>
          <w:divsChild>
            <w:div w:id="310136890">
              <w:marLeft w:val="0"/>
              <w:marRight w:val="0"/>
              <w:marTop w:val="0"/>
              <w:marBottom w:val="0"/>
              <w:divBdr>
                <w:top w:val="none" w:sz="0" w:space="0" w:color="auto"/>
                <w:left w:val="none" w:sz="0" w:space="0" w:color="auto"/>
                <w:bottom w:val="none" w:sz="0" w:space="0" w:color="auto"/>
                <w:right w:val="none" w:sz="0" w:space="0" w:color="auto"/>
              </w:divBdr>
              <w:divsChild>
                <w:div w:id="69040160">
                  <w:marLeft w:val="0"/>
                  <w:marRight w:val="0"/>
                  <w:marTop w:val="0"/>
                  <w:marBottom w:val="0"/>
                  <w:divBdr>
                    <w:top w:val="none" w:sz="0" w:space="0" w:color="auto"/>
                    <w:left w:val="none" w:sz="0" w:space="0" w:color="auto"/>
                    <w:bottom w:val="none" w:sz="0" w:space="0" w:color="auto"/>
                    <w:right w:val="none" w:sz="0" w:space="0" w:color="auto"/>
                  </w:divBdr>
                </w:div>
                <w:div w:id="1830169867">
                  <w:marLeft w:val="0"/>
                  <w:marRight w:val="0"/>
                  <w:marTop w:val="0"/>
                  <w:marBottom w:val="0"/>
                  <w:divBdr>
                    <w:top w:val="none" w:sz="0" w:space="0" w:color="auto"/>
                    <w:left w:val="none" w:sz="0" w:space="0" w:color="auto"/>
                    <w:bottom w:val="none" w:sz="0" w:space="0" w:color="auto"/>
                    <w:right w:val="none" w:sz="0" w:space="0" w:color="auto"/>
                  </w:divBdr>
                </w:div>
              </w:divsChild>
            </w:div>
            <w:div w:id="1625847439">
              <w:marLeft w:val="0"/>
              <w:marRight w:val="0"/>
              <w:marTop w:val="0"/>
              <w:marBottom w:val="0"/>
              <w:divBdr>
                <w:top w:val="none" w:sz="0" w:space="0" w:color="auto"/>
                <w:left w:val="none" w:sz="0" w:space="0" w:color="auto"/>
                <w:bottom w:val="none" w:sz="0" w:space="0" w:color="auto"/>
                <w:right w:val="none" w:sz="0" w:space="0" w:color="auto"/>
              </w:divBdr>
              <w:divsChild>
                <w:div w:id="1713917907">
                  <w:marLeft w:val="0"/>
                  <w:marRight w:val="0"/>
                  <w:marTop w:val="0"/>
                  <w:marBottom w:val="0"/>
                  <w:divBdr>
                    <w:top w:val="none" w:sz="0" w:space="0" w:color="auto"/>
                    <w:left w:val="none" w:sz="0" w:space="0" w:color="auto"/>
                    <w:bottom w:val="none" w:sz="0" w:space="0" w:color="auto"/>
                    <w:right w:val="none" w:sz="0" w:space="0" w:color="auto"/>
                  </w:divBdr>
                </w:div>
              </w:divsChild>
            </w:div>
            <w:div w:id="1700274279">
              <w:marLeft w:val="0"/>
              <w:marRight w:val="0"/>
              <w:marTop w:val="0"/>
              <w:marBottom w:val="0"/>
              <w:divBdr>
                <w:top w:val="none" w:sz="0" w:space="0" w:color="auto"/>
                <w:left w:val="none" w:sz="0" w:space="0" w:color="auto"/>
                <w:bottom w:val="none" w:sz="0" w:space="0" w:color="auto"/>
                <w:right w:val="none" w:sz="0" w:space="0" w:color="auto"/>
              </w:divBdr>
              <w:divsChild>
                <w:div w:id="1103375175">
                  <w:marLeft w:val="0"/>
                  <w:marRight w:val="0"/>
                  <w:marTop w:val="0"/>
                  <w:marBottom w:val="0"/>
                  <w:divBdr>
                    <w:top w:val="none" w:sz="0" w:space="0" w:color="auto"/>
                    <w:left w:val="none" w:sz="0" w:space="0" w:color="auto"/>
                    <w:bottom w:val="none" w:sz="0" w:space="0" w:color="auto"/>
                    <w:right w:val="none" w:sz="0" w:space="0" w:color="auto"/>
                  </w:divBdr>
                </w:div>
                <w:div w:id="1799177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4629232">
      <w:bodyDiv w:val="1"/>
      <w:marLeft w:val="0"/>
      <w:marRight w:val="0"/>
      <w:marTop w:val="0"/>
      <w:marBottom w:val="0"/>
      <w:divBdr>
        <w:top w:val="none" w:sz="0" w:space="0" w:color="auto"/>
        <w:left w:val="none" w:sz="0" w:space="0" w:color="auto"/>
        <w:bottom w:val="none" w:sz="0" w:space="0" w:color="auto"/>
        <w:right w:val="none" w:sz="0" w:space="0" w:color="auto"/>
      </w:divBdr>
    </w:div>
    <w:div w:id="1704672247">
      <w:bodyDiv w:val="1"/>
      <w:marLeft w:val="0"/>
      <w:marRight w:val="0"/>
      <w:marTop w:val="0"/>
      <w:marBottom w:val="0"/>
      <w:divBdr>
        <w:top w:val="none" w:sz="0" w:space="0" w:color="auto"/>
        <w:left w:val="none" w:sz="0" w:space="0" w:color="auto"/>
        <w:bottom w:val="none" w:sz="0" w:space="0" w:color="auto"/>
        <w:right w:val="none" w:sz="0" w:space="0" w:color="auto"/>
      </w:divBdr>
      <w:divsChild>
        <w:div w:id="775098729">
          <w:marLeft w:val="0"/>
          <w:marRight w:val="0"/>
          <w:marTop w:val="0"/>
          <w:marBottom w:val="0"/>
          <w:divBdr>
            <w:top w:val="none" w:sz="0" w:space="0" w:color="auto"/>
            <w:left w:val="none" w:sz="0" w:space="0" w:color="auto"/>
            <w:bottom w:val="none" w:sz="0" w:space="0" w:color="auto"/>
            <w:right w:val="none" w:sz="0" w:space="0" w:color="auto"/>
          </w:divBdr>
        </w:div>
      </w:divsChild>
    </w:div>
    <w:div w:id="1711564429">
      <w:bodyDiv w:val="1"/>
      <w:marLeft w:val="0"/>
      <w:marRight w:val="0"/>
      <w:marTop w:val="0"/>
      <w:marBottom w:val="0"/>
      <w:divBdr>
        <w:top w:val="none" w:sz="0" w:space="0" w:color="auto"/>
        <w:left w:val="none" w:sz="0" w:space="0" w:color="auto"/>
        <w:bottom w:val="none" w:sz="0" w:space="0" w:color="auto"/>
        <w:right w:val="none" w:sz="0" w:space="0" w:color="auto"/>
      </w:divBdr>
    </w:div>
    <w:div w:id="1726561995">
      <w:bodyDiv w:val="1"/>
      <w:marLeft w:val="0"/>
      <w:marRight w:val="0"/>
      <w:marTop w:val="0"/>
      <w:marBottom w:val="0"/>
      <w:divBdr>
        <w:top w:val="none" w:sz="0" w:space="0" w:color="auto"/>
        <w:left w:val="none" w:sz="0" w:space="0" w:color="auto"/>
        <w:bottom w:val="none" w:sz="0" w:space="0" w:color="auto"/>
        <w:right w:val="none" w:sz="0" w:space="0" w:color="auto"/>
      </w:divBdr>
    </w:div>
    <w:div w:id="1726641754">
      <w:bodyDiv w:val="1"/>
      <w:marLeft w:val="0"/>
      <w:marRight w:val="0"/>
      <w:marTop w:val="0"/>
      <w:marBottom w:val="0"/>
      <w:divBdr>
        <w:top w:val="none" w:sz="0" w:space="0" w:color="auto"/>
        <w:left w:val="none" w:sz="0" w:space="0" w:color="auto"/>
        <w:bottom w:val="none" w:sz="0" w:space="0" w:color="auto"/>
        <w:right w:val="none" w:sz="0" w:space="0" w:color="auto"/>
      </w:divBdr>
      <w:divsChild>
        <w:div w:id="307052096">
          <w:marLeft w:val="0"/>
          <w:marRight w:val="0"/>
          <w:marTop w:val="0"/>
          <w:marBottom w:val="0"/>
          <w:divBdr>
            <w:top w:val="none" w:sz="0" w:space="0" w:color="auto"/>
            <w:left w:val="none" w:sz="0" w:space="0" w:color="auto"/>
            <w:bottom w:val="none" w:sz="0" w:space="0" w:color="auto"/>
            <w:right w:val="none" w:sz="0" w:space="0" w:color="auto"/>
          </w:divBdr>
          <w:divsChild>
            <w:div w:id="552884938">
              <w:marLeft w:val="0"/>
              <w:marRight w:val="0"/>
              <w:marTop w:val="0"/>
              <w:marBottom w:val="0"/>
              <w:divBdr>
                <w:top w:val="none" w:sz="0" w:space="0" w:color="auto"/>
                <w:left w:val="none" w:sz="0" w:space="0" w:color="auto"/>
                <w:bottom w:val="none" w:sz="0" w:space="0" w:color="auto"/>
                <w:right w:val="none" w:sz="0" w:space="0" w:color="auto"/>
              </w:divBdr>
              <w:divsChild>
                <w:div w:id="1509444451">
                  <w:marLeft w:val="0"/>
                  <w:marRight w:val="0"/>
                  <w:marTop w:val="0"/>
                  <w:marBottom w:val="0"/>
                  <w:divBdr>
                    <w:top w:val="none" w:sz="0" w:space="0" w:color="auto"/>
                    <w:left w:val="none" w:sz="0" w:space="0" w:color="auto"/>
                    <w:bottom w:val="none" w:sz="0" w:space="0" w:color="auto"/>
                    <w:right w:val="none" w:sz="0" w:space="0" w:color="auto"/>
                  </w:divBdr>
                  <w:divsChild>
                    <w:div w:id="1123038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566699">
          <w:marLeft w:val="0"/>
          <w:marRight w:val="0"/>
          <w:marTop w:val="0"/>
          <w:marBottom w:val="0"/>
          <w:divBdr>
            <w:top w:val="none" w:sz="0" w:space="0" w:color="auto"/>
            <w:left w:val="none" w:sz="0" w:space="0" w:color="auto"/>
            <w:bottom w:val="none" w:sz="0" w:space="0" w:color="auto"/>
            <w:right w:val="none" w:sz="0" w:space="0" w:color="auto"/>
          </w:divBdr>
          <w:divsChild>
            <w:div w:id="1162965820">
              <w:marLeft w:val="0"/>
              <w:marRight w:val="0"/>
              <w:marTop w:val="0"/>
              <w:marBottom w:val="0"/>
              <w:divBdr>
                <w:top w:val="none" w:sz="0" w:space="0" w:color="auto"/>
                <w:left w:val="none" w:sz="0" w:space="0" w:color="auto"/>
                <w:bottom w:val="none" w:sz="0" w:space="0" w:color="auto"/>
                <w:right w:val="none" w:sz="0" w:space="0" w:color="auto"/>
              </w:divBdr>
              <w:divsChild>
                <w:div w:id="1083837686">
                  <w:marLeft w:val="0"/>
                  <w:marRight w:val="0"/>
                  <w:marTop w:val="0"/>
                  <w:marBottom w:val="0"/>
                  <w:divBdr>
                    <w:top w:val="none" w:sz="0" w:space="0" w:color="auto"/>
                    <w:left w:val="none" w:sz="0" w:space="0" w:color="auto"/>
                    <w:bottom w:val="none" w:sz="0" w:space="0" w:color="auto"/>
                    <w:right w:val="none" w:sz="0" w:space="0" w:color="auto"/>
                  </w:divBdr>
                  <w:divsChild>
                    <w:div w:id="777718630">
                      <w:marLeft w:val="0"/>
                      <w:marRight w:val="0"/>
                      <w:marTop w:val="0"/>
                      <w:marBottom w:val="0"/>
                      <w:divBdr>
                        <w:top w:val="none" w:sz="0" w:space="0" w:color="auto"/>
                        <w:left w:val="none" w:sz="0" w:space="0" w:color="auto"/>
                        <w:bottom w:val="none" w:sz="0" w:space="0" w:color="auto"/>
                        <w:right w:val="none" w:sz="0" w:space="0" w:color="auto"/>
                      </w:divBdr>
                      <w:divsChild>
                        <w:div w:id="935945047">
                          <w:marLeft w:val="0"/>
                          <w:marRight w:val="30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 w:id="1756783146">
      <w:bodyDiv w:val="1"/>
      <w:marLeft w:val="0"/>
      <w:marRight w:val="0"/>
      <w:marTop w:val="0"/>
      <w:marBottom w:val="0"/>
      <w:divBdr>
        <w:top w:val="none" w:sz="0" w:space="0" w:color="auto"/>
        <w:left w:val="none" w:sz="0" w:space="0" w:color="auto"/>
        <w:bottom w:val="none" w:sz="0" w:space="0" w:color="auto"/>
        <w:right w:val="none" w:sz="0" w:space="0" w:color="auto"/>
      </w:divBdr>
    </w:div>
    <w:div w:id="1764229483">
      <w:bodyDiv w:val="1"/>
      <w:marLeft w:val="0"/>
      <w:marRight w:val="0"/>
      <w:marTop w:val="0"/>
      <w:marBottom w:val="0"/>
      <w:divBdr>
        <w:top w:val="none" w:sz="0" w:space="0" w:color="auto"/>
        <w:left w:val="none" w:sz="0" w:space="0" w:color="auto"/>
        <w:bottom w:val="none" w:sz="0" w:space="0" w:color="auto"/>
        <w:right w:val="none" w:sz="0" w:space="0" w:color="auto"/>
      </w:divBdr>
    </w:div>
    <w:div w:id="1768578573">
      <w:bodyDiv w:val="1"/>
      <w:marLeft w:val="0"/>
      <w:marRight w:val="0"/>
      <w:marTop w:val="0"/>
      <w:marBottom w:val="0"/>
      <w:divBdr>
        <w:top w:val="none" w:sz="0" w:space="0" w:color="auto"/>
        <w:left w:val="none" w:sz="0" w:space="0" w:color="auto"/>
        <w:bottom w:val="none" w:sz="0" w:space="0" w:color="auto"/>
        <w:right w:val="none" w:sz="0" w:space="0" w:color="auto"/>
      </w:divBdr>
    </w:div>
    <w:div w:id="1784306984">
      <w:bodyDiv w:val="1"/>
      <w:marLeft w:val="0"/>
      <w:marRight w:val="0"/>
      <w:marTop w:val="0"/>
      <w:marBottom w:val="0"/>
      <w:divBdr>
        <w:top w:val="none" w:sz="0" w:space="0" w:color="auto"/>
        <w:left w:val="none" w:sz="0" w:space="0" w:color="auto"/>
        <w:bottom w:val="none" w:sz="0" w:space="0" w:color="auto"/>
        <w:right w:val="none" w:sz="0" w:space="0" w:color="auto"/>
      </w:divBdr>
      <w:divsChild>
        <w:div w:id="114719267">
          <w:marLeft w:val="0"/>
          <w:marRight w:val="0"/>
          <w:marTop w:val="0"/>
          <w:marBottom w:val="0"/>
          <w:divBdr>
            <w:top w:val="none" w:sz="0" w:space="0" w:color="auto"/>
            <w:left w:val="none" w:sz="0" w:space="0" w:color="auto"/>
            <w:bottom w:val="none" w:sz="0" w:space="0" w:color="auto"/>
            <w:right w:val="none" w:sz="0" w:space="0" w:color="auto"/>
          </w:divBdr>
          <w:divsChild>
            <w:div w:id="1912036539">
              <w:marLeft w:val="0"/>
              <w:marRight w:val="0"/>
              <w:marTop w:val="180"/>
              <w:marBottom w:val="180"/>
              <w:divBdr>
                <w:top w:val="none" w:sz="0" w:space="0" w:color="auto"/>
                <w:left w:val="none" w:sz="0" w:space="0" w:color="auto"/>
                <w:bottom w:val="none" w:sz="0" w:space="0" w:color="auto"/>
                <w:right w:val="none" w:sz="0" w:space="0" w:color="auto"/>
              </w:divBdr>
            </w:div>
          </w:divsChild>
        </w:div>
        <w:div w:id="538054503">
          <w:marLeft w:val="0"/>
          <w:marRight w:val="0"/>
          <w:marTop w:val="0"/>
          <w:marBottom w:val="0"/>
          <w:divBdr>
            <w:top w:val="none" w:sz="0" w:space="0" w:color="auto"/>
            <w:left w:val="none" w:sz="0" w:space="0" w:color="auto"/>
            <w:bottom w:val="none" w:sz="0" w:space="0" w:color="auto"/>
            <w:right w:val="none" w:sz="0" w:space="0" w:color="auto"/>
          </w:divBdr>
          <w:divsChild>
            <w:div w:id="936330999">
              <w:marLeft w:val="0"/>
              <w:marRight w:val="0"/>
              <w:marTop w:val="0"/>
              <w:marBottom w:val="0"/>
              <w:divBdr>
                <w:top w:val="none" w:sz="0" w:space="0" w:color="auto"/>
                <w:left w:val="none" w:sz="0" w:space="0" w:color="auto"/>
                <w:bottom w:val="none" w:sz="0" w:space="0" w:color="auto"/>
                <w:right w:val="none" w:sz="0" w:space="0" w:color="auto"/>
              </w:divBdr>
              <w:divsChild>
                <w:div w:id="271323589">
                  <w:marLeft w:val="0"/>
                  <w:marRight w:val="0"/>
                  <w:marTop w:val="0"/>
                  <w:marBottom w:val="0"/>
                  <w:divBdr>
                    <w:top w:val="none" w:sz="0" w:space="0" w:color="auto"/>
                    <w:left w:val="none" w:sz="0" w:space="0" w:color="auto"/>
                    <w:bottom w:val="none" w:sz="0" w:space="0" w:color="auto"/>
                    <w:right w:val="none" w:sz="0" w:space="0" w:color="auto"/>
                  </w:divBdr>
                  <w:divsChild>
                    <w:div w:id="1473407764">
                      <w:marLeft w:val="0"/>
                      <w:marRight w:val="0"/>
                      <w:marTop w:val="0"/>
                      <w:marBottom w:val="0"/>
                      <w:divBdr>
                        <w:top w:val="none" w:sz="0" w:space="0" w:color="auto"/>
                        <w:left w:val="none" w:sz="0" w:space="0" w:color="auto"/>
                        <w:bottom w:val="none" w:sz="0" w:space="0" w:color="auto"/>
                        <w:right w:val="none" w:sz="0" w:space="0" w:color="auto"/>
                      </w:divBdr>
                      <w:divsChild>
                        <w:div w:id="969827551">
                          <w:marLeft w:val="0"/>
                          <w:marRight w:val="0"/>
                          <w:marTop w:val="0"/>
                          <w:marBottom w:val="0"/>
                          <w:divBdr>
                            <w:top w:val="none" w:sz="0" w:space="0" w:color="auto"/>
                            <w:left w:val="none" w:sz="0" w:space="0" w:color="auto"/>
                            <w:bottom w:val="none" w:sz="0" w:space="0" w:color="auto"/>
                            <w:right w:val="none" w:sz="0" w:space="0" w:color="auto"/>
                          </w:divBdr>
                          <w:divsChild>
                            <w:div w:id="2129859286">
                              <w:marLeft w:val="300"/>
                              <w:marRight w:val="0"/>
                              <w:marTop w:val="0"/>
                              <w:marBottom w:val="0"/>
                              <w:divBdr>
                                <w:top w:val="none" w:sz="0" w:space="0" w:color="auto"/>
                                <w:left w:val="none" w:sz="0" w:space="0" w:color="auto"/>
                                <w:bottom w:val="none" w:sz="0" w:space="0" w:color="auto"/>
                                <w:right w:val="none" w:sz="0" w:space="0" w:color="auto"/>
                              </w:divBdr>
                              <w:divsChild>
                                <w:div w:id="1238636742">
                                  <w:marLeft w:val="0"/>
                                  <w:marRight w:val="0"/>
                                  <w:marTop w:val="0"/>
                                  <w:marBottom w:val="0"/>
                                  <w:divBdr>
                                    <w:top w:val="none" w:sz="0" w:space="0" w:color="auto"/>
                                    <w:left w:val="none" w:sz="0" w:space="0" w:color="auto"/>
                                    <w:bottom w:val="none" w:sz="0" w:space="0" w:color="auto"/>
                                    <w:right w:val="none" w:sz="0" w:space="0" w:color="auto"/>
                                  </w:divBdr>
                                  <w:divsChild>
                                    <w:div w:id="762533195">
                                      <w:marLeft w:val="0"/>
                                      <w:marRight w:val="0"/>
                                      <w:marTop w:val="0"/>
                                      <w:marBottom w:val="0"/>
                                      <w:divBdr>
                                        <w:top w:val="none" w:sz="0" w:space="0" w:color="auto"/>
                                        <w:left w:val="none" w:sz="0" w:space="0" w:color="auto"/>
                                        <w:bottom w:val="none" w:sz="0" w:space="0" w:color="auto"/>
                                        <w:right w:val="none" w:sz="0" w:space="0" w:color="auto"/>
                                      </w:divBdr>
                                      <w:divsChild>
                                        <w:div w:id="1027177045">
                                          <w:marLeft w:val="0"/>
                                          <w:marRight w:val="0"/>
                                          <w:marTop w:val="0"/>
                                          <w:marBottom w:val="0"/>
                                          <w:divBdr>
                                            <w:top w:val="none" w:sz="0" w:space="0" w:color="auto"/>
                                            <w:left w:val="none" w:sz="0" w:space="0" w:color="auto"/>
                                            <w:bottom w:val="none" w:sz="0" w:space="0" w:color="auto"/>
                                            <w:right w:val="none" w:sz="0" w:space="0" w:color="auto"/>
                                          </w:divBdr>
                                          <w:divsChild>
                                            <w:div w:id="774442780">
                                              <w:marLeft w:val="0"/>
                                              <w:marRight w:val="0"/>
                                              <w:marTop w:val="0"/>
                                              <w:marBottom w:val="0"/>
                                              <w:divBdr>
                                                <w:top w:val="none" w:sz="0" w:space="0" w:color="auto"/>
                                                <w:left w:val="none" w:sz="0" w:space="0" w:color="auto"/>
                                                <w:bottom w:val="none" w:sz="0" w:space="0" w:color="auto"/>
                                                <w:right w:val="none" w:sz="0" w:space="0" w:color="auto"/>
                                              </w:divBdr>
                                              <w:divsChild>
                                                <w:div w:id="229072750">
                                                  <w:marLeft w:val="0"/>
                                                  <w:marRight w:val="0"/>
                                                  <w:marTop w:val="0"/>
                                                  <w:marBottom w:val="0"/>
                                                  <w:divBdr>
                                                    <w:top w:val="none" w:sz="0" w:space="0" w:color="auto"/>
                                                    <w:left w:val="none" w:sz="0" w:space="0" w:color="auto"/>
                                                    <w:bottom w:val="none" w:sz="0" w:space="0" w:color="auto"/>
                                                    <w:right w:val="none" w:sz="0" w:space="0" w:color="auto"/>
                                                  </w:divBdr>
                                                  <w:divsChild>
                                                    <w:div w:id="1004087032">
                                                      <w:marLeft w:val="24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143114">
                      <w:marLeft w:val="0"/>
                      <w:marRight w:val="0"/>
                      <w:marTop w:val="0"/>
                      <w:marBottom w:val="0"/>
                      <w:divBdr>
                        <w:top w:val="none" w:sz="0" w:space="0" w:color="auto"/>
                        <w:left w:val="none" w:sz="0" w:space="0" w:color="auto"/>
                        <w:bottom w:val="none" w:sz="0" w:space="0" w:color="auto"/>
                        <w:right w:val="none" w:sz="0" w:space="0" w:color="auto"/>
                      </w:divBdr>
                      <w:divsChild>
                        <w:div w:id="179586649">
                          <w:marLeft w:val="0"/>
                          <w:marRight w:val="0"/>
                          <w:marTop w:val="0"/>
                          <w:marBottom w:val="0"/>
                          <w:divBdr>
                            <w:top w:val="none" w:sz="0" w:space="0" w:color="auto"/>
                            <w:left w:val="none" w:sz="0" w:space="0" w:color="auto"/>
                            <w:bottom w:val="none" w:sz="0" w:space="0" w:color="auto"/>
                            <w:right w:val="none" w:sz="0" w:space="0" w:color="auto"/>
                          </w:divBdr>
                          <w:divsChild>
                            <w:div w:id="193975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8892390">
      <w:bodyDiv w:val="1"/>
      <w:marLeft w:val="0"/>
      <w:marRight w:val="0"/>
      <w:marTop w:val="0"/>
      <w:marBottom w:val="0"/>
      <w:divBdr>
        <w:top w:val="none" w:sz="0" w:space="0" w:color="auto"/>
        <w:left w:val="none" w:sz="0" w:space="0" w:color="auto"/>
        <w:bottom w:val="none" w:sz="0" w:space="0" w:color="auto"/>
        <w:right w:val="none" w:sz="0" w:space="0" w:color="auto"/>
      </w:divBdr>
    </w:div>
    <w:div w:id="1824004456">
      <w:bodyDiv w:val="1"/>
      <w:marLeft w:val="0"/>
      <w:marRight w:val="0"/>
      <w:marTop w:val="0"/>
      <w:marBottom w:val="0"/>
      <w:divBdr>
        <w:top w:val="none" w:sz="0" w:space="0" w:color="auto"/>
        <w:left w:val="none" w:sz="0" w:space="0" w:color="auto"/>
        <w:bottom w:val="none" w:sz="0" w:space="0" w:color="auto"/>
        <w:right w:val="none" w:sz="0" w:space="0" w:color="auto"/>
      </w:divBdr>
    </w:div>
    <w:div w:id="1833259423">
      <w:bodyDiv w:val="1"/>
      <w:marLeft w:val="0"/>
      <w:marRight w:val="0"/>
      <w:marTop w:val="0"/>
      <w:marBottom w:val="0"/>
      <w:divBdr>
        <w:top w:val="none" w:sz="0" w:space="0" w:color="auto"/>
        <w:left w:val="none" w:sz="0" w:space="0" w:color="auto"/>
        <w:bottom w:val="none" w:sz="0" w:space="0" w:color="auto"/>
        <w:right w:val="none" w:sz="0" w:space="0" w:color="auto"/>
      </w:divBdr>
      <w:divsChild>
        <w:div w:id="860171955">
          <w:marLeft w:val="0"/>
          <w:marRight w:val="0"/>
          <w:marTop w:val="0"/>
          <w:marBottom w:val="0"/>
          <w:divBdr>
            <w:top w:val="none" w:sz="0" w:space="0" w:color="auto"/>
            <w:left w:val="none" w:sz="0" w:space="0" w:color="auto"/>
            <w:bottom w:val="none" w:sz="0" w:space="0" w:color="auto"/>
            <w:right w:val="none" w:sz="0" w:space="0" w:color="auto"/>
          </w:divBdr>
          <w:divsChild>
            <w:div w:id="183849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880455">
      <w:bodyDiv w:val="1"/>
      <w:marLeft w:val="0"/>
      <w:marRight w:val="0"/>
      <w:marTop w:val="0"/>
      <w:marBottom w:val="0"/>
      <w:divBdr>
        <w:top w:val="none" w:sz="0" w:space="0" w:color="auto"/>
        <w:left w:val="none" w:sz="0" w:space="0" w:color="auto"/>
        <w:bottom w:val="none" w:sz="0" w:space="0" w:color="auto"/>
        <w:right w:val="none" w:sz="0" w:space="0" w:color="auto"/>
      </w:divBdr>
      <w:divsChild>
        <w:div w:id="737553503">
          <w:marLeft w:val="0"/>
          <w:marRight w:val="0"/>
          <w:marTop w:val="0"/>
          <w:marBottom w:val="0"/>
          <w:divBdr>
            <w:top w:val="none" w:sz="0" w:space="0" w:color="auto"/>
            <w:left w:val="none" w:sz="0" w:space="0" w:color="auto"/>
            <w:bottom w:val="none" w:sz="0" w:space="0" w:color="auto"/>
            <w:right w:val="none" w:sz="0" w:space="0" w:color="auto"/>
          </w:divBdr>
          <w:divsChild>
            <w:div w:id="136193338">
              <w:marLeft w:val="0"/>
              <w:marRight w:val="0"/>
              <w:marTop w:val="0"/>
              <w:marBottom w:val="0"/>
              <w:divBdr>
                <w:top w:val="none" w:sz="0" w:space="0" w:color="auto"/>
                <w:left w:val="none" w:sz="0" w:space="0" w:color="auto"/>
                <w:bottom w:val="none" w:sz="0" w:space="0" w:color="auto"/>
                <w:right w:val="none" w:sz="0" w:space="0" w:color="auto"/>
              </w:divBdr>
              <w:divsChild>
                <w:div w:id="544410211">
                  <w:marLeft w:val="0"/>
                  <w:marRight w:val="0"/>
                  <w:marTop w:val="0"/>
                  <w:marBottom w:val="0"/>
                  <w:divBdr>
                    <w:top w:val="none" w:sz="0" w:space="0" w:color="auto"/>
                    <w:left w:val="none" w:sz="0" w:space="0" w:color="auto"/>
                    <w:bottom w:val="none" w:sz="0" w:space="0" w:color="auto"/>
                    <w:right w:val="none" w:sz="0" w:space="0" w:color="auto"/>
                  </w:divBdr>
                  <w:divsChild>
                    <w:div w:id="20146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69864">
          <w:marLeft w:val="0"/>
          <w:marRight w:val="0"/>
          <w:marTop w:val="0"/>
          <w:marBottom w:val="0"/>
          <w:divBdr>
            <w:top w:val="none" w:sz="0" w:space="0" w:color="auto"/>
            <w:left w:val="none" w:sz="0" w:space="0" w:color="auto"/>
            <w:bottom w:val="none" w:sz="0" w:space="0" w:color="auto"/>
            <w:right w:val="none" w:sz="0" w:space="0" w:color="auto"/>
          </w:divBdr>
          <w:divsChild>
            <w:div w:id="1454402395">
              <w:marLeft w:val="0"/>
              <w:marRight w:val="0"/>
              <w:marTop w:val="0"/>
              <w:marBottom w:val="0"/>
              <w:divBdr>
                <w:top w:val="none" w:sz="0" w:space="0" w:color="auto"/>
                <w:left w:val="none" w:sz="0" w:space="0" w:color="auto"/>
                <w:bottom w:val="none" w:sz="0" w:space="0" w:color="auto"/>
                <w:right w:val="none" w:sz="0" w:space="0" w:color="auto"/>
              </w:divBdr>
              <w:divsChild>
                <w:div w:id="872302229">
                  <w:marLeft w:val="0"/>
                  <w:marRight w:val="0"/>
                  <w:marTop w:val="0"/>
                  <w:marBottom w:val="0"/>
                  <w:divBdr>
                    <w:top w:val="none" w:sz="0" w:space="0" w:color="auto"/>
                    <w:left w:val="none" w:sz="0" w:space="0" w:color="auto"/>
                    <w:bottom w:val="none" w:sz="0" w:space="0" w:color="auto"/>
                    <w:right w:val="none" w:sz="0" w:space="0" w:color="auto"/>
                  </w:divBdr>
                  <w:divsChild>
                    <w:div w:id="951713963">
                      <w:marLeft w:val="0"/>
                      <w:marRight w:val="0"/>
                      <w:marTop w:val="0"/>
                      <w:marBottom w:val="0"/>
                      <w:divBdr>
                        <w:top w:val="none" w:sz="0" w:space="0" w:color="auto"/>
                        <w:left w:val="none" w:sz="0" w:space="0" w:color="auto"/>
                        <w:bottom w:val="none" w:sz="0" w:space="0" w:color="auto"/>
                        <w:right w:val="none" w:sz="0" w:space="0" w:color="auto"/>
                      </w:divBdr>
                      <w:divsChild>
                        <w:div w:id="1401750917">
                          <w:marLeft w:val="150"/>
                          <w:marRight w:val="0"/>
                          <w:marTop w:val="0"/>
                          <w:marBottom w:val="0"/>
                          <w:divBdr>
                            <w:top w:val="none" w:sz="0" w:space="0" w:color="auto"/>
                            <w:left w:val="none" w:sz="0" w:space="0" w:color="auto"/>
                            <w:bottom w:val="none" w:sz="0" w:space="0" w:color="auto"/>
                            <w:right w:val="none" w:sz="0" w:space="0" w:color="auto"/>
                          </w:divBdr>
                          <w:divsChild>
                            <w:div w:id="122017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7010980">
          <w:marLeft w:val="0"/>
          <w:marRight w:val="0"/>
          <w:marTop w:val="0"/>
          <w:marBottom w:val="0"/>
          <w:divBdr>
            <w:top w:val="none" w:sz="0" w:space="0" w:color="auto"/>
            <w:left w:val="none" w:sz="0" w:space="0" w:color="auto"/>
            <w:bottom w:val="none" w:sz="0" w:space="0" w:color="auto"/>
            <w:right w:val="none" w:sz="0" w:space="0" w:color="auto"/>
          </w:divBdr>
          <w:divsChild>
            <w:div w:id="241644757">
              <w:marLeft w:val="0"/>
              <w:marRight w:val="0"/>
              <w:marTop w:val="0"/>
              <w:marBottom w:val="0"/>
              <w:divBdr>
                <w:top w:val="none" w:sz="0" w:space="0" w:color="auto"/>
                <w:left w:val="none" w:sz="0" w:space="0" w:color="auto"/>
                <w:bottom w:val="none" w:sz="0" w:space="0" w:color="auto"/>
                <w:right w:val="none" w:sz="0" w:space="0" w:color="auto"/>
              </w:divBdr>
              <w:divsChild>
                <w:div w:id="579994715">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804801">
      <w:bodyDiv w:val="1"/>
      <w:marLeft w:val="0"/>
      <w:marRight w:val="0"/>
      <w:marTop w:val="0"/>
      <w:marBottom w:val="0"/>
      <w:divBdr>
        <w:top w:val="none" w:sz="0" w:space="0" w:color="auto"/>
        <w:left w:val="none" w:sz="0" w:space="0" w:color="auto"/>
        <w:bottom w:val="none" w:sz="0" w:space="0" w:color="auto"/>
        <w:right w:val="none" w:sz="0" w:space="0" w:color="auto"/>
      </w:divBdr>
      <w:divsChild>
        <w:div w:id="702753278">
          <w:marLeft w:val="0"/>
          <w:marRight w:val="0"/>
          <w:marTop w:val="0"/>
          <w:marBottom w:val="0"/>
          <w:divBdr>
            <w:top w:val="none" w:sz="0" w:space="0" w:color="auto"/>
            <w:left w:val="none" w:sz="0" w:space="0" w:color="auto"/>
            <w:bottom w:val="none" w:sz="0" w:space="0" w:color="auto"/>
            <w:right w:val="none" w:sz="0" w:space="0" w:color="auto"/>
          </w:divBdr>
          <w:divsChild>
            <w:div w:id="422460515">
              <w:marLeft w:val="0"/>
              <w:marRight w:val="0"/>
              <w:marTop w:val="0"/>
              <w:marBottom w:val="0"/>
              <w:divBdr>
                <w:top w:val="none" w:sz="0" w:space="0" w:color="auto"/>
                <w:left w:val="none" w:sz="0" w:space="0" w:color="auto"/>
                <w:bottom w:val="none" w:sz="0" w:space="0" w:color="auto"/>
                <w:right w:val="none" w:sz="0" w:space="0" w:color="auto"/>
              </w:divBdr>
            </w:div>
          </w:divsChild>
        </w:div>
        <w:div w:id="1126121042">
          <w:marLeft w:val="0"/>
          <w:marRight w:val="0"/>
          <w:marTop w:val="0"/>
          <w:marBottom w:val="0"/>
          <w:divBdr>
            <w:top w:val="none" w:sz="0" w:space="0" w:color="auto"/>
            <w:left w:val="none" w:sz="0" w:space="0" w:color="auto"/>
            <w:bottom w:val="none" w:sz="0" w:space="0" w:color="auto"/>
            <w:right w:val="none" w:sz="0" w:space="0" w:color="auto"/>
          </w:divBdr>
          <w:divsChild>
            <w:div w:id="11352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4056039">
      <w:bodyDiv w:val="1"/>
      <w:marLeft w:val="0"/>
      <w:marRight w:val="0"/>
      <w:marTop w:val="0"/>
      <w:marBottom w:val="0"/>
      <w:divBdr>
        <w:top w:val="none" w:sz="0" w:space="0" w:color="auto"/>
        <w:left w:val="none" w:sz="0" w:space="0" w:color="auto"/>
        <w:bottom w:val="none" w:sz="0" w:space="0" w:color="auto"/>
        <w:right w:val="none" w:sz="0" w:space="0" w:color="auto"/>
      </w:divBdr>
    </w:div>
    <w:div w:id="1868443334">
      <w:bodyDiv w:val="1"/>
      <w:marLeft w:val="0"/>
      <w:marRight w:val="0"/>
      <w:marTop w:val="0"/>
      <w:marBottom w:val="0"/>
      <w:divBdr>
        <w:top w:val="none" w:sz="0" w:space="0" w:color="auto"/>
        <w:left w:val="none" w:sz="0" w:space="0" w:color="auto"/>
        <w:bottom w:val="none" w:sz="0" w:space="0" w:color="auto"/>
        <w:right w:val="none" w:sz="0" w:space="0" w:color="auto"/>
      </w:divBdr>
    </w:div>
    <w:div w:id="1875464596">
      <w:bodyDiv w:val="1"/>
      <w:marLeft w:val="0"/>
      <w:marRight w:val="0"/>
      <w:marTop w:val="0"/>
      <w:marBottom w:val="0"/>
      <w:divBdr>
        <w:top w:val="none" w:sz="0" w:space="0" w:color="auto"/>
        <w:left w:val="none" w:sz="0" w:space="0" w:color="auto"/>
        <w:bottom w:val="none" w:sz="0" w:space="0" w:color="auto"/>
        <w:right w:val="none" w:sz="0" w:space="0" w:color="auto"/>
      </w:divBdr>
    </w:div>
    <w:div w:id="1886136355">
      <w:bodyDiv w:val="1"/>
      <w:marLeft w:val="0"/>
      <w:marRight w:val="0"/>
      <w:marTop w:val="0"/>
      <w:marBottom w:val="0"/>
      <w:divBdr>
        <w:top w:val="none" w:sz="0" w:space="0" w:color="auto"/>
        <w:left w:val="none" w:sz="0" w:space="0" w:color="auto"/>
        <w:bottom w:val="none" w:sz="0" w:space="0" w:color="auto"/>
        <w:right w:val="none" w:sz="0" w:space="0" w:color="auto"/>
      </w:divBdr>
    </w:div>
    <w:div w:id="1898665464">
      <w:bodyDiv w:val="1"/>
      <w:marLeft w:val="0"/>
      <w:marRight w:val="0"/>
      <w:marTop w:val="0"/>
      <w:marBottom w:val="0"/>
      <w:divBdr>
        <w:top w:val="none" w:sz="0" w:space="0" w:color="auto"/>
        <w:left w:val="none" w:sz="0" w:space="0" w:color="auto"/>
        <w:bottom w:val="none" w:sz="0" w:space="0" w:color="auto"/>
        <w:right w:val="none" w:sz="0" w:space="0" w:color="auto"/>
      </w:divBdr>
    </w:div>
    <w:div w:id="1907647486">
      <w:bodyDiv w:val="1"/>
      <w:marLeft w:val="0"/>
      <w:marRight w:val="0"/>
      <w:marTop w:val="0"/>
      <w:marBottom w:val="0"/>
      <w:divBdr>
        <w:top w:val="none" w:sz="0" w:space="0" w:color="auto"/>
        <w:left w:val="none" w:sz="0" w:space="0" w:color="auto"/>
        <w:bottom w:val="none" w:sz="0" w:space="0" w:color="auto"/>
        <w:right w:val="none" w:sz="0" w:space="0" w:color="auto"/>
      </w:divBdr>
      <w:divsChild>
        <w:div w:id="725184653">
          <w:marLeft w:val="0"/>
          <w:marRight w:val="0"/>
          <w:marTop w:val="0"/>
          <w:marBottom w:val="0"/>
          <w:divBdr>
            <w:top w:val="none" w:sz="0" w:space="0" w:color="auto"/>
            <w:left w:val="none" w:sz="0" w:space="0" w:color="auto"/>
            <w:bottom w:val="none" w:sz="0" w:space="0" w:color="auto"/>
            <w:right w:val="none" w:sz="0" w:space="0" w:color="auto"/>
          </w:divBdr>
          <w:divsChild>
            <w:div w:id="841549582">
              <w:marLeft w:val="0"/>
              <w:marRight w:val="0"/>
              <w:marTop w:val="0"/>
              <w:marBottom w:val="0"/>
              <w:divBdr>
                <w:top w:val="none" w:sz="0" w:space="0" w:color="auto"/>
                <w:left w:val="none" w:sz="0" w:space="0" w:color="auto"/>
                <w:bottom w:val="none" w:sz="0" w:space="0" w:color="auto"/>
                <w:right w:val="none" w:sz="0" w:space="0" w:color="auto"/>
              </w:divBdr>
            </w:div>
          </w:divsChild>
        </w:div>
        <w:div w:id="746923182">
          <w:marLeft w:val="0"/>
          <w:marRight w:val="0"/>
          <w:marTop w:val="0"/>
          <w:marBottom w:val="0"/>
          <w:divBdr>
            <w:top w:val="none" w:sz="0" w:space="0" w:color="auto"/>
            <w:left w:val="none" w:sz="0" w:space="0" w:color="auto"/>
            <w:bottom w:val="none" w:sz="0" w:space="0" w:color="auto"/>
            <w:right w:val="none" w:sz="0" w:space="0" w:color="auto"/>
          </w:divBdr>
          <w:divsChild>
            <w:div w:id="234514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877846">
      <w:bodyDiv w:val="1"/>
      <w:marLeft w:val="0"/>
      <w:marRight w:val="0"/>
      <w:marTop w:val="0"/>
      <w:marBottom w:val="0"/>
      <w:divBdr>
        <w:top w:val="none" w:sz="0" w:space="0" w:color="auto"/>
        <w:left w:val="none" w:sz="0" w:space="0" w:color="auto"/>
        <w:bottom w:val="none" w:sz="0" w:space="0" w:color="auto"/>
        <w:right w:val="none" w:sz="0" w:space="0" w:color="auto"/>
      </w:divBdr>
      <w:divsChild>
        <w:div w:id="395052607">
          <w:marLeft w:val="0"/>
          <w:marRight w:val="0"/>
          <w:marTop w:val="0"/>
          <w:marBottom w:val="0"/>
          <w:divBdr>
            <w:top w:val="none" w:sz="0" w:space="0" w:color="auto"/>
            <w:left w:val="none" w:sz="0" w:space="0" w:color="auto"/>
            <w:bottom w:val="none" w:sz="0" w:space="0" w:color="auto"/>
            <w:right w:val="none" w:sz="0" w:space="0" w:color="auto"/>
          </w:divBdr>
          <w:divsChild>
            <w:div w:id="440607073">
              <w:marLeft w:val="0"/>
              <w:marRight w:val="0"/>
              <w:marTop w:val="0"/>
              <w:marBottom w:val="0"/>
              <w:divBdr>
                <w:top w:val="none" w:sz="0" w:space="0" w:color="auto"/>
                <w:left w:val="none" w:sz="0" w:space="0" w:color="auto"/>
                <w:bottom w:val="none" w:sz="0" w:space="0" w:color="auto"/>
                <w:right w:val="none" w:sz="0" w:space="0" w:color="auto"/>
              </w:divBdr>
            </w:div>
          </w:divsChild>
        </w:div>
        <w:div w:id="541018780">
          <w:marLeft w:val="0"/>
          <w:marRight w:val="0"/>
          <w:marTop w:val="0"/>
          <w:marBottom w:val="0"/>
          <w:divBdr>
            <w:top w:val="none" w:sz="0" w:space="0" w:color="auto"/>
            <w:left w:val="none" w:sz="0" w:space="0" w:color="auto"/>
            <w:bottom w:val="none" w:sz="0" w:space="0" w:color="auto"/>
            <w:right w:val="none" w:sz="0" w:space="0" w:color="auto"/>
          </w:divBdr>
          <w:divsChild>
            <w:div w:id="512039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3929203">
      <w:bodyDiv w:val="1"/>
      <w:marLeft w:val="0"/>
      <w:marRight w:val="0"/>
      <w:marTop w:val="0"/>
      <w:marBottom w:val="0"/>
      <w:divBdr>
        <w:top w:val="none" w:sz="0" w:space="0" w:color="auto"/>
        <w:left w:val="none" w:sz="0" w:space="0" w:color="auto"/>
        <w:bottom w:val="none" w:sz="0" w:space="0" w:color="auto"/>
        <w:right w:val="none" w:sz="0" w:space="0" w:color="auto"/>
      </w:divBdr>
    </w:div>
    <w:div w:id="1917936845">
      <w:bodyDiv w:val="1"/>
      <w:marLeft w:val="0"/>
      <w:marRight w:val="0"/>
      <w:marTop w:val="0"/>
      <w:marBottom w:val="0"/>
      <w:divBdr>
        <w:top w:val="none" w:sz="0" w:space="0" w:color="auto"/>
        <w:left w:val="none" w:sz="0" w:space="0" w:color="auto"/>
        <w:bottom w:val="none" w:sz="0" w:space="0" w:color="auto"/>
        <w:right w:val="none" w:sz="0" w:space="0" w:color="auto"/>
      </w:divBdr>
    </w:div>
    <w:div w:id="1932427241">
      <w:bodyDiv w:val="1"/>
      <w:marLeft w:val="0"/>
      <w:marRight w:val="0"/>
      <w:marTop w:val="0"/>
      <w:marBottom w:val="0"/>
      <w:divBdr>
        <w:top w:val="none" w:sz="0" w:space="0" w:color="auto"/>
        <w:left w:val="none" w:sz="0" w:space="0" w:color="auto"/>
        <w:bottom w:val="none" w:sz="0" w:space="0" w:color="auto"/>
        <w:right w:val="none" w:sz="0" w:space="0" w:color="auto"/>
      </w:divBdr>
      <w:divsChild>
        <w:div w:id="351999170">
          <w:marLeft w:val="0"/>
          <w:marRight w:val="0"/>
          <w:marTop w:val="0"/>
          <w:marBottom w:val="0"/>
          <w:divBdr>
            <w:top w:val="none" w:sz="0" w:space="0" w:color="auto"/>
            <w:left w:val="none" w:sz="0" w:space="0" w:color="auto"/>
            <w:bottom w:val="none" w:sz="0" w:space="0" w:color="auto"/>
            <w:right w:val="none" w:sz="0" w:space="0" w:color="auto"/>
          </w:divBdr>
          <w:divsChild>
            <w:div w:id="1466388793">
              <w:marLeft w:val="0"/>
              <w:marRight w:val="0"/>
              <w:marTop w:val="0"/>
              <w:marBottom w:val="0"/>
              <w:divBdr>
                <w:top w:val="none" w:sz="0" w:space="0" w:color="auto"/>
                <w:left w:val="none" w:sz="0" w:space="0" w:color="auto"/>
                <w:bottom w:val="none" w:sz="0" w:space="0" w:color="auto"/>
                <w:right w:val="none" w:sz="0" w:space="0" w:color="auto"/>
              </w:divBdr>
              <w:divsChild>
                <w:div w:id="361133667">
                  <w:marLeft w:val="0"/>
                  <w:marRight w:val="0"/>
                  <w:marTop w:val="0"/>
                  <w:marBottom w:val="0"/>
                  <w:divBdr>
                    <w:top w:val="none" w:sz="0" w:space="0" w:color="auto"/>
                    <w:left w:val="none" w:sz="0" w:space="0" w:color="auto"/>
                    <w:bottom w:val="none" w:sz="0" w:space="0" w:color="auto"/>
                    <w:right w:val="none" w:sz="0" w:space="0" w:color="auto"/>
                  </w:divBdr>
                  <w:divsChild>
                    <w:div w:id="1335114131">
                      <w:marLeft w:val="0"/>
                      <w:marRight w:val="0"/>
                      <w:marTop w:val="0"/>
                      <w:marBottom w:val="0"/>
                      <w:divBdr>
                        <w:top w:val="none" w:sz="0" w:space="0" w:color="auto"/>
                        <w:left w:val="none" w:sz="0" w:space="0" w:color="auto"/>
                        <w:bottom w:val="none" w:sz="0" w:space="0" w:color="auto"/>
                        <w:right w:val="none" w:sz="0" w:space="0" w:color="auto"/>
                      </w:divBdr>
                    </w:div>
                    <w:div w:id="1479036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8225">
          <w:marLeft w:val="0"/>
          <w:marRight w:val="0"/>
          <w:marTop w:val="0"/>
          <w:marBottom w:val="0"/>
          <w:divBdr>
            <w:top w:val="none" w:sz="0" w:space="0" w:color="auto"/>
            <w:left w:val="none" w:sz="0" w:space="0" w:color="auto"/>
            <w:bottom w:val="none" w:sz="0" w:space="0" w:color="auto"/>
            <w:right w:val="none" w:sz="0" w:space="0" w:color="auto"/>
          </w:divBdr>
        </w:div>
      </w:divsChild>
    </w:div>
    <w:div w:id="1948392461">
      <w:bodyDiv w:val="1"/>
      <w:marLeft w:val="0"/>
      <w:marRight w:val="0"/>
      <w:marTop w:val="0"/>
      <w:marBottom w:val="0"/>
      <w:divBdr>
        <w:top w:val="none" w:sz="0" w:space="0" w:color="auto"/>
        <w:left w:val="none" w:sz="0" w:space="0" w:color="auto"/>
        <w:bottom w:val="none" w:sz="0" w:space="0" w:color="auto"/>
        <w:right w:val="none" w:sz="0" w:space="0" w:color="auto"/>
      </w:divBdr>
    </w:div>
    <w:div w:id="1951888969">
      <w:bodyDiv w:val="1"/>
      <w:marLeft w:val="0"/>
      <w:marRight w:val="0"/>
      <w:marTop w:val="0"/>
      <w:marBottom w:val="0"/>
      <w:divBdr>
        <w:top w:val="none" w:sz="0" w:space="0" w:color="auto"/>
        <w:left w:val="none" w:sz="0" w:space="0" w:color="auto"/>
        <w:bottom w:val="none" w:sz="0" w:space="0" w:color="auto"/>
        <w:right w:val="none" w:sz="0" w:space="0" w:color="auto"/>
      </w:divBdr>
      <w:divsChild>
        <w:div w:id="1636179509">
          <w:marLeft w:val="0"/>
          <w:marRight w:val="0"/>
          <w:marTop w:val="0"/>
          <w:marBottom w:val="0"/>
          <w:divBdr>
            <w:top w:val="none" w:sz="0" w:space="0" w:color="auto"/>
            <w:left w:val="none" w:sz="0" w:space="0" w:color="auto"/>
            <w:bottom w:val="none" w:sz="0" w:space="0" w:color="auto"/>
            <w:right w:val="none" w:sz="0" w:space="0" w:color="auto"/>
          </w:divBdr>
        </w:div>
      </w:divsChild>
    </w:div>
    <w:div w:id="1952199913">
      <w:bodyDiv w:val="1"/>
      <w:marLeft w:val="0"/>
      <w:marRight w:val="0"/>
      <w:marTop w:val="0"/>
      <w:marBottom w:val="0"/>
      <w:divBdr>
        <w:top w:val="none" w:sz="0" w:space="0" w:color="auto"/>
        <w:left w:val="none" w:sz="0" w:space="0" w:color="auto"/>
        <w:bottom w:val="none" w:sz="0" w:space="0" w:color="auto"/>
        <w:right w:val="none" w:sz="0" w:space="0" w:color="auto"/>
      </w:divBdr>
      <w:divsChild>
        <w:div w:id="858352771">
          <w:marLeft w:val="0"/>
          <w:marRight w:val="0"/>
          <w:marTop w:val="0"/>
          <w:marBottom w:val="0"/>
          <w:divBdr>
            <w:top w:val="none" w:sz="0" w:space="0" w:color="auto"/>
            <w:left w:val="none" w:sz="0" w:space="0" w:color="auto"/>
            <w:bottom w:val="none" w:sz="0" w:space="0" w:color="auto"/>
            <w:right w:val="none" w:sz="0" w:space="0" w:color="auto"/>
          </w:divBdr>
        </w:div>
        <w:div w:id="952829356">
          <w:marLeft w:val="0"/>
          <w:marRight w:val="0"/>
          <w:marTop w:val="0"/>
          <w:marBottom w:val="0"/>
          <w:divBdr>
            <w:top w:val="none" w:sz="0" w:space="0" w:color="auto"/>
            <w:left w:val="none" w:sz="0" w:space="0" w:color="auto"/>
            <w:bottom w:val="none" w:sz="0" w:space="0" w:color="auto"/>
            <w:right w:val="none" w:sz="0" w:space="0" w:color="auto"/>
          </w:divBdr>
          <w:divsChild>
            <w:div w:id="1766683491">
              <w:marLeft w:val="0"/>
              <w:marRight w:val="0"/>
              <w:marTop w:val="0"/>
              <w:marBottom w:val="0"/>
              <w:divBdr>
                <w:top w:val="none" w:sz="0" w:space="0" w:color="auto"/>
                <w:left w:val="none" w:sz="0" w:space="0" w:color="auto"/>
                <w:bottom w:val="none" w:sz="0" w:space="0" w:color="auto"/>
                <w:right w:val="none" w:sz="0" w:space="0" w:color="auto"/>
              </w:divBdr>
              <w:divsChild>
                <w:div w:id="1264729969">
                  <w:marLeft w:val="0"/>
                  <w:marRight w:val="0"/>
                  <w:marTop w:val="0"/>
                  <w:marBottom w:val="0"/>
                  <w:divBdr>
                    <w:top w:val="none" w:sz="0" w:space="0" w:color="auto"/>
                    <w:left w:val="none" w:sz="0" w:space="0" w:color="auto"/>
                    <w:bottom w:val="none" w:sz="0" w:space="0" w:color="auto"/>
                    <w:right w:val="none" w:sz="0" w:space="0" w:color="auto"/>
                  </w:divBdr>
                  <w:divsChild>
                    <w:div w:id="985166084">
                      <w:marLeft w:val="0"/>
                      <w:marRight w:val="0"/>
                      <w:marTop w:val="0"/>
                      <w:marBottom w:val="0"/>
                      <w:divBdr>
                        <w:top w:val="none" w:sz="0" w:space="0" w:color="auto"/>
                        <w:left w:val="none" w:sz="0" w:space="0" w:color="auto"/>
                        <w:bottom w:val="none" w:sz="0" w:space="0" w:color="auto"/>
                        <w:right w:val="none" w:sz="0" w:space="0" w:color="auto"/>
                      </w:divBdr>
                      <w:divsChild>
                        <w:div w:id="2072078391">
                          <w:marLeft w:val="0"/>
                          <w:marRight w:val="0"/>
                          <w:marTop w:val="0"/>
                          <w:marBottom w:val="0"/>
                          <w:divBdr>
                            <w:top w:val="none" w:sz="0" w:space="0" w:color="auto"/>
                            <w:left w:val="none" w:sz="0" w:space="0" w:color="auto"/>
                            <w:bottom w:val="none" w:sz="0" w:space="0" w:color="auto"/>
                            <w:right w:val="none" w:sz="0" w:space="0" w:color="auto"/>
                          </w:divBdr>
                          <w:divsChild>
                            <w:div w:id="1060792324">
                              <w:marLeft w:val="0"/>
                              <w:marRight w:val="0"/>
                              <w:marTop w:val="0"/>
                              <w:marBottom w:val="0"/>
                              <w:divBdr>
                                <w:top w:val="none" w:sz="0" w:space="0" w:color="auto"/>
                                <w:left w:val="none" w:sz="0" w:space="0" w:color="auto"/>
                                <w:bottom w:val="none" w:sz="0" w:space="0" w:color="auto"/>
                                <w:right w:val="none" w:sz="0" w:space="0" w:color="auto"/>
                              </w:divBdr>
                              <w:divsChild>
                                <w:div w:id="146676092">
                                  <w:marLeft w:val="0"/>
                                  <w:marRight w:val="0"/>
                                  <w:marTop w:val="0"/>
                                  <w:marBottom w:val="0"/>
                                  <w:divBdr>
                                    <w:top w:val="none" w:sz="0" w:space="0" w:color="auto"/>
                                    <w:left w:val="none" w:sz="0" w:space="0" w:color="auto"/>
                                    <w:bottom w:val="none" w:sz="0" w:space="0" w:color="auto"/>
                                    <w:right w:val="none" w:sz="0" w:space="0" w:color="auto"/>
                                  </w:divBdr>
                                  <w:divsChild>
                                    <w:div w:id="141747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6614259">
                  <w:marLeft w:val="0"/>
                  <w:marRight w:val="0"/>
                  <w:marTop w:val="0"/>
                  <w:marBottom w:val="0"/>
                  <w:divBdr>
                    <w:top w:val="none" w:sz="0" w:space="0" w:color="auto"/>
                    <w:left w:val="none" w:sz="0" w:space="0" w:color="auto"/>
                    <w:bottom w:val="none" w:sz="0" w:space="0" w:color="auto"/>
                    <w:right w:val="none" w:sz="0" w:space="0" w:color="auto"/>
                  </w:divBdr>
                  <w:divsChild>
                    <w:div w:id="141146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544798">
      <w:bodyDiv w:val="1"/>
      <w:marLeft w:val="0"/>
      <w:marRight w:val="0"/>
      <w:marTop w:val="0"/>
      <w:marBottom w:val="0"/>
      <w:divBdr>
        <w:top w:val="none" w:sz="0" w:space="0" w:color="auto"/>
        <w:left w:val="none" w:sz="0" w:space="0" w:color="auto"/>
        <w:bottom w:val="none" w:sz="0" w:space="0" w:color="auto"/>
        <w:right w:val="none" w:sz="0" w:space="0" w:color="auto"/>
      </w:divBdr>
    </w:div>
    <w:div w:id="1983272032">
      <w:bodyDiv w:val="1"/>
      <w:marLeft w:val="0"/>
      <w:marRight w:val="0"/>
      <w:marTop w:val="0"/>
      <w:marBottom w:val="0"/>
      <w:divBdr>
        <w:top w:val="none" w:sz="0" w:space="0" w:color="auto"/>
        <w:left w:val="none" w:sz="0" w:space="0" w:color="auto"/>
        <w:bottom w:val="none" w:sz="0" w:space="0" w:color="auto"/>
        <w:right w:val="none" w:sz="0" w:space="0" w:color="auto"/>
      </w:divBdr>
      <w:divsChild>
        <w:div w:id="813765121">
          <w:marLeft w:val="0"/>
          <w:marRight w:val="0"/>
          <w:marTop w:val="0"/>
          <w:marBottom w:val="0"/>
          <w:divBdr>
            <w:top w:val="none" w:sz="0" w:space="0" w:color="auto"/>
            <w:left w:val="none" w:sz="0" w:space="0" w:color="auto"/>
            <w:bottom w:val="none" w:sz="0" w:space="0" w:color="auto"/>
            <w:right w:val="none" w:sz="0" w:space="0" w:color="auto"/>
          </w:divBdr>
        </w:div>
        <w:div w:id="1148593299">
          <w:marLeft w:val="0"/>
          <w:marRight w:val="0"/>
          <w:marTop w:val="0"/>
          <w:marBottom w:val="0"/>
          <w:divBdr>
            <w:top w:val="none" w:sz="0" w:space="0" w:color="auto"/>
            <w:left w:val="none" w:sz="0" w:space="0" w:color="auto"/>
            <w:bottom w:val="none" w:sz="0" w:space="0" w:color="auto"/>
            <w:right w:val="none" w:sz="0" w:space="0" w:color="auto"/>
          </w:divBdr>
        </w:div>
      </w:divsChild>
    </w:div>
    <w:div w:id="1984381387">
      <w:bodyDiv w:val="1"/>
      <w:marLeft w:val="0"/>
      <w:marRight w:val="0"/>
      <w:marTop w:val="0"/>
      <w:marBottom w:val="0"/>
      <w:divBdr>
        <w:top w:val="none" w:sz="0" w:space="0" w:color="auto"/>
        <w:left w:val="none" w:sz="0" w:space="0" w:color="auto"/>
        <w:bottom w:val="none" w:sz="0" w:space="0" w:color="auto"/>
        <w:right w:val="none" w:sz="0" w:space="0" w:color="auto"/>
      </w:divBdr>
      <w:divsChild>
        <w:div w:id="845751428">
          <w:marLeft w:val="0"/>
          <w:marRight w:val="0"/>
          <w:marTop w:val="0"/>
          <w:marBottom w:val="0"/>
          <w:divBdr>
            <w:top w:val="none" w:sz="0" w:space="0" w:color="auto"/>
            <w:left w:val="none" w:sz="0" w:space="0" w:color="auto"/>
            <w:bottom w:val="none" w:sz="0" w:space="0" w:color="auto"/>
            <w:right w:val="none" w:sz="0" w:space="0" w:color="auto"/>
          </w:divBdr>
        </w:div>
        <w:div w:id="1250777157">
          <w:marLeft w:val="0"/>
          <w:marRight w:val="0"/>
          <w:marTop w:val="0"/>
          <w:marBottom w:val="0"/>
          <w:divBdr>
            <w:top w:val="none" w:sz="0" w:space="0" w:color="auto"/>
            <w:left w:val="none" w:sz="0" w:space="0" w:color="auto"/>
            <w:bottom w:val="none" w:sz="0" w:space="0" w:color="auto"/>
            <w:right w:val="none" w:sz="0" w:space="0" w:color="auto"/>
          </w:divBdr>
        </w:div>
        <w:div w:id="1558199653">
          <w:marLeft w:val="0"/>
          <w:marRight w:val="0"/>
          <w:marTop w:val="0"/>
          <w:marBottom w:val="0"/>
          <w:divBdr>
            <w:top w:val="none" w:sz="0" w:space="0" w:color="auto"/>
            <w:left w:val="none" w:sz="0" w:space="0" w:color="auto"/>
            <w:bottom w:val="none" w:sz="0" w:space="0" w:color="auto"/>
            <w:right w:val="none" w:sz="0" w:space="0" w:color="auto"/>
          </w:divBdr>
        </w:div>
        <w:div w:id="1647932509">
          <w:marLeft w:val="0"/>
          <w:marRight w:val="0"/>
          <w:marTop w:val="0"/>
          <w:marBottom w:val="0"/>
          <w:divBdr>
            <w:top w:val="none" w:sz="0" w:space="0" w:color="auto"/>
            <w:left w:val="none" w:sz="0" w:space="0" w:color="auto"/>
            <w:bottom w:val="none" w:sz="0" w:space="0" w:color="auto"/>
            <w:right w:val="none" w:sz="0" w:space="0" w:color="auto"/>
          </w:divBdr>
        </w:div>
      </w:divsChild>
    </w:div>
    <w:div w:id="1985810428">
      <w:bodyDiv w:val="1"/>
      <w:marLeft w:val="0"/>
      <w:marRight w:val="0"/>
      <w:marTop w:val="0"/>
      <w:marBottom w:val="0"/>
      <w:divBdr>
        <w:top w:val="none" w:sz="0" w:space="0" w:color="auto"/>
        <w:left w:val="none" w:sz="0" w:space="0" w:color="auto"/>
        <w:bottom w:val="none" w:sz="0" w:space="0" w:color="auto"/>
        <w:right w:val="none" w:sz="0" w:space="0" w:color="auto"/>
      </w:divBdr>
    </w:div>
    <w:div w:id="2010450446">
      <w:bodyDiv w:val="1"/>
      <w:marLeft w:val="0"/>
      <w:marRight w:val="0"/>
      <w:marTop w:val="0"/>
      <w:marBottom w:val="0"/>
      <w:divBdr>
        <w:top w:val="none" w:sz="0" w:space="0" w:color="auto"/>
        <w:left w:val="none" w:sz="0" w:space="0" w:color="auto"/>
        <w:bottom w:val="none" w:sz="0" w:space="0" w:color="auto"/>
        <w:right w:val="none" w:sz="0" w:space="0" w:color="auto"/>
      </w:divBdr>
      <w:divsChild>
        <w:div w:id="175506906">
          <w:marLeft w:val="0"/>
          <w:marRight w:val="0"/>
          <w:marTop w:val="0"/>
          <w:marBottom w:val="0"/>
          <w:divBdr>
            <w:top w:val="none" w:sz="0" w:space="0" w:color="auto"/>
            <w:left w:val="none" w:sz="0" w:space="0" w:color="auto"/>
            <w:bottom w:val="none" w:sz="0" w:space="0" w:color="auto"/>
            <w:right w:val="none" w:sz="0" w:space="0" w:color="auto"/>
          </w:divBdr>
        </w:div>
        <w:div w:id="1607545456">
          <w:marLeft w:val="0"/>
          <w:marRight w:val="0"/>
          <w:marTop w:val="0"/>
          <w:marBottom w:val="0"/>
          <w:divBdr>
            <w:top w:val="none" w:sz="0" w:space="0" w:color="auto"/>
            <w:left w:val="none" w:sz="0" w:space="0" w:color="auto"/>
            <w:bottom w:val="none" w:sz="0" w:space="0" w:color="auto"/>
            <w:right w:val="none" w:sz="0" w:space="0" w:color="auto"/>
          </w:divBdr>
        </w:div>
      </w:divsChild>
    </w:div>
    <w:div w:id="2028213005">
      <w:bodyDiv w:val="1"/>
      <w:marLeft w:val="0"/>
      <w:marRight w:val="0"/>
      <w:marTop w:val="0"/>
      <w:marBottom w:val="0"/>
      <w:divBdr>
        <w:top w:val="none" w:sz="0" w:space="0" w:color="auto"/>
        <w:left w:val="none" w:sz="0" w:space="0" w:color="auto"/>
        <w:bottom w:val="none" w:sz="0" w:space="0" w:color="auto"/>
        <w:right w:val="none" w:sz="0" w:space="0" w:color="auto"/>
      </w:divBdr>
      <w:divsChild>
        <w:div w:id="1002657508">
          <w:marLeft w:val="0"/>
          <w:marRight w:val="0"/>
          <w:marTop w:val="0"/>
          <w:marBottom w:val="450"/>
          <w:divBdr>
            <w:top w:val="none" w:sz="0" w:space="0" w:color="auto"/>
            <w:left w:val="none" w:sz="0" w:space="0" w:color="auto"/>
            <w:bottom w:val="none" w:sz="0" w:space="0" w:color="auto"/>
            <w:right w:val="none" w:sz="0" w:space="0" w:color="auto"/>
          </w:divBdr>
          <w:divsChild>
            <w:div w:id="2010789907">
              <w:marLeft w:val="0"/>
              <w:marRight w:val="0"/>
              <w:marTop w:val="0"/>
              <w:marBottom w:val="0"/>
              <w:divBdr>
                <w:top w:val="none" w:sz="0" w:space="0" w:color="auto"/>
                <w:left w:val="none" w:sz="0" w:space="0" w:color="auto"/>
                <w:bottom w:val="none" w:sz="0" w:space="0" w:color="auto"/>
                <w:right w:val="none" w:sz="0" w:space="0" w:color="auto"/>
              </w:divBdr>
              <w:divsChild>
                <w:div w:id="1416127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255104">
      <w:bodyDiv w:val="1"/>
      <w:marLeft w:val="0"/>
      <w:marRight w:val="0"/>
      <w:marTop w:val="0"/>
      <w:marBottom w:val="0"/>
      <w:divBdr>
        <w:top w:val="none" w:sz="0" w:space="0" w:color="auto"/>
        <w:left w:val="none" w:sz="0" w:space="0" w:color="auto"/>
        <w:bottom w:val="none" w:sz="0" w:space="0" w:color="auto"/>
        <w:right w:val="none" w:sz="0" w:space="0" w:color="auto"/>
      </w:divBdr>
    </w:div>
    <w:div w:id="2032796606">
      <w:bodyDiv w:val="1"/>
      <w:marLeft w:val="0"/>
      <w:marRight w:val="0"/>
      <w:marTop w:val="0"/>
      <w:marBottom w:val="0"/>
      <w:divBdr>
        <w:top w:val="none" w:sz="0" w:space="0" w:color="auto"/>
        <w:left w:val="none" w:sz="0" w:space="0" w:color="auto"/>
        <w:bottom w:val="none" w:sz="0" w:space="0" w:color="auto"/>
        <w:right w:val="none" w:sz="0" w:space="0" w:color="auto"/>
      </w:divBdr>
    </w:div>
    <w:div w:id="2081907412">
      <w:bodyDiv w:val="1"/>
      <w:marLeft w:val="0"/>
      <w:marRight w:val="0"/>
      <w:marTop w:val="0"/>
      <w:marBottom w:val="0"/>
      <w:divBdr>
        <w:top w:val="none" w:sz="0" w:space="0" w:color="auto"/>
        <w:left w:val="none" w:sz="0" w:space="0" w:color="auto"/>
        <w:bottom w:val="none" w:sz="0" w:space="0" w:color="auto"/>
        <w:right w:val="none" w:sz="0" w:space="0" w:color="auto"/>
      </w:divBdr>
    </w:div>
    <w:div w:id="2092578651">
      <w:bodyDiv w:val="1"/>
      <w:marLeft w:val="0"/>
      <w:marRight w:val="0"/>
      <w:marTop w:val="0"/>
      <w:marBottom w:val="0"/>
      <w:divBdr>
        <w:top w:val="none" w:sz="0" w:space="0" w:color="auto"/>
        <w:left w:val="none" w:sz="0" w:space="0" w:color="auto"/>
        <w:bottom w:val="none" w:sz="0" w:space="0" w:color="auto"/>
        <w:right w:val="none" w:sz="0" w:space="0" w:color="auto"/>
      </w:divBdr>
    </w:div>
    <w:div w:id="2097748726">
      <w:bodyDiv w:val="1"/>
      <w:marLeft w:val="0"/>
      <w:marRight w:val="0"/>
      <w:marTop w:val="0"/>
      <w:marBottom w:val="0"/>
      <w:divBdr>
        <w:top w:val="none" w:sz="0" w:space="0" w:color="auto"/>
        <w:left w:val="none" w:sz="0" w:space="0" w:color="auto"/>
        <w:bottom w:val="none" w:sz="0" w:space="0" w:color="auto"/>
        <w:right w:val="none" w:sz="0" w:space="0" w:color="auto"/>
      </w:divBdr>
      <w:divsChild>
        <w:div w:id="281572245">
          <w:marLeft w:val="0"/>
          <w:marRight w:val="0"/>
          <w:marTop w:val="0"/>
          <w:marBottom w:val="0"/>
          <w:divBdr>
            <w:top w:val="none" w:sz="0" w:space="0" w:color="auto"/>
            <w:left w:val="none" w:sz="0" w:space="0" w:color="auto"/>
            <w:bottom w:val="none" w:sz="0" w:space="0" w:color="auto"/>
            <w:right w:val="none" w:sz="0" w:space="0" w:color="auto"/>
          </w:divBdr>
          <w:divsChild>
            <w:div w:id="1784838850">
              <w:marLeft w:val="0"/>
              <w:marRight w:val="0"/>
              <w:marTop w:val="0"/>
              <w:marBottom w:val="0"/>
              <w:divBdr>
                <w:top w:val="none" w:sz="0" w:space="0" w:color="auto"/>
                <w:left w:val="none" w:sz="0" w:space="0" w:color="auto"/>
                <w:bottom w:val="none" w:sz="0" w:space="0" w:color="auto"/>
                <w:right w:val="none" w:sz="0" w:space="0" w:color="auto"/>
              </w:divBdr>
              <w:divsChild>
                <w:div w:id="1080981261">
                  <w:marLeft w:val="0"/>
                  <w:marRight w:val="0"/>
                  <w:marTop w:val="0"/>
                  <w:marBottom w:val="0"/>
                  <w:divBdr>
                    <w:top w:val="none" w:sz="0" w:space="0" w:color="auto"/>
                    <w:left w:val="none" w:sz="0" w:space="0" w:color="auto"/>
                    <w:bottom w:val="none" w:sz="0" w:space="0" w:color="auto"/>
                    <w:right w:val="none" w:sz="0" w:space="0" w:color="auto"/>
                  </w:divBdr>
                  <w:divsChild>
                    <w:div w:id="15353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1927283">
      <w:bodyDiv w:val="1"/>
      <w:marLeft w:val="0"/>
      <w:marRight w:val="0"/>
      <w:marTop w:val="0"/>
      <w:marBottom w:val="0"/>
      <w:divBdr>
        <w:top w:val="none" w:sz="0" w:space="0" w:color="auto"/>
        <w:left w:val="none" w:sz="0" w:space="0" w:color="auto"/>
        <w:bottom w:val="none" w:sz="0" w:space="0" w:color="auto"/>
        <w:right w:val="none" w:sz="0" w:space="0" w:color="auto"/>
      </w:divBdr>
    </w:div>
    <w:div w:id="2129004421">
      <w:bodyDiv w:val="1"/>
      <w:marLeft w:val="0"/>
      <w:marRight w:val="0"/>
      <w:marTop w:val="0"/>
      <w:marBottom w:val="0"/>
      <w:divBdr>
        <w:top w:val="none" w:sz="0" w:space="0" w:color="auto"/>
        <w:left w:val="none" w:sz="0" w:space="0" w:color="auto"/>
        <w:bottom w:val="none" w:sz="0" w:space="0" w:color="auto"/>
        <w:right w:val="none" w:sz="0" w:space="0" w:color="auto"/>
      </w:divBdr>
    </w:div>
    <w:div w:id="213871342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lead-industrie-marketing.de" TargetMode="External"/><Relationship Id="rId3" Type="http://schemas.openxmlformats.org/officeDocument/2006/relationships/settings" Target="settings.xml"/><Relationship Id="rId7" Type="http://schemas.openxmlformats.org/officeDocument/2006/relationships/hyperlink" Target="http://www.ruderer.de" TargetMode="External"/><Relationship Id="rId12" Type="http://schemas.openxmlformats.org/officeDocument/2006/relationships/hyperlink" Target="mailto:agessner@lead-industrie-marketing.de"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www.ottozeus.de"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technicoll.de" TargetMode="External"/><Relationship Id="rId4" Type="http://schemas.openxmlformats.org/officeDocument/2006/relationships/webSettings" Target="webSettings.xml"/><Relationship Id="rId9" Type="http://schemas.openxmlformats.org/officeDocument/2006/relationships/hyperlink" Target="http://www.ruderer.de"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71828-A827-4786-9A38-C9F43F93E6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1304</Words>
  <Characters>8220</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IWS GmbH</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Henning Scheefe</dc:creator>
  <cp:keywords/>
  <dc:description/>
  <cp:lastModifiedBy>Grafik - LEAD</cp:lastModifiedBy>
  <cp:revision>139</cp:revision>
  <cp:lastPrinted>2021-05-15T15:46:00Z</cp:lastPrinted>
  <dcterms:created xsi:type="dcterms:W3CDTF">2023-12-05T10:49:00Z</dcterms:created>
  <dcterms:modified xsi:type="dcterms:W3CDTF">2024-02-29T12:20:00Z</dcterms:modified>
</cp:coreProperties>
</file>