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33046A" w14:textId="77777777" w:rsidR="004524F2" w:rsidRPr="00672707" w:rsidRDefault="004524F2" w:rsidP="004524F2">
      <w:pPr>
        <w:spacing w:line="264" w:lineRule="auto"/>
        <w:ind w:left="-284"/>
        <w:rPr>
          <w:rFonts w:asciiTheme="majorHAnsi" w:hAnsiTheme="majorHAnsi" w:cstheme="majorHAnsi"/>
          <w:b/>
          <w:bCs/>
          <w:color w:val="00B0F0"/>
          <w:sz w:val="28"/>
          <w:szCs w:val="28"/>
        </w:rPr>
      </w:pPr>
      <w:r w:rsidRPr="00672707">
        <w:rPr>
          <w:rFonts w:asciiTheme="majorHAnsi" w:hAnsiTheme="majorHAnsi" w:cstheme="majorHAnsi"/>
          <w:b/>
          <w:bCs/>
          <w:color w:val="00B0F0"/>
          <w:sz w:val="28"/>
          <w:szCs w:val="28"/>
        </w:rPr>
        <w:t>Pressemitteilung</w:t>
      </w:r>
    </w:p>
    <w:p w14:paraId="2993E42C" w14:textId="77777777" w:rsidR="00672707" w:rsidRDefault="00672707" w:rsidP="009B3765">
      <w:pPr>
        <w:spacing w:line="264" w:lineRule="auto"/>
        <w:rPr>
          <w:rFonts w:ascii="Calibri" w:hAnsi="Calibri" w:cs="Calibri"/>
          <w:b/>
          <w:color w:val="000000" w:themeColor="text1"/>
          <w:sz w:val="20"/>
          <w:szCs w:val="20"/>
        </w:rPr>
      </w:pPr>
    </w:p>
    <w:p w14:paraId="24D56141" w14:textId="4DF5B214" w:rsidR="00B20FEF" w:rsidRPr="00DA0614" w:rsidRDefault="00514161" w:rsidP="00351A76">
      <w:pPr>
        <w:spacing w:line="264" w:lineRule="auto"/>
        <w:ind w:left="2124" w:hanging="2408"/>
        <w:rPr>
          <w:rFonts w:ascii="Calibri" w:hAnsi="Calibri" w:cs="Calibri"/>
          <w:bCs/>
          <w:color w:val="000000" w:themeColor="text1"/>
          <w:sz w:val="20"/>
          <w:szCs w:val="20"/>
        </w:rPr>
      </w:pPr>
      <w:r>
        <w:rPr>
          <w:rFonts w:ascii="Calibri" w:hAnsi="Calibri" w:cs="Calibri"/>
          <w:b/>
          <w:color w:val="000000" w:themeColor="text1"/>
          <w:sz w:val="20"/>
          <w:szCs w:val="20"/>
        </w:rPr>
        <w:t>Thema de</w:t>
      </w:r>
      <w:r w:rsidR="004524F2">
        <w:rPr>
          <w:rFonts w:ascii="Calibri" w:hAnsi="Calibri" w:cs="Calibri"/>
          <w:b/>
          <w:color w:val="000000" w:themeColor="text1"/>
          <w:sz w:val="20"/>
          <w:szCs w:val="20"/>
        </w:rPr>
        <w:t>r Pressemeldung</w:t>
      </w:r>
      <w:r w:rsidR="00755111">
        <w:rPr>
          <w:rFonts w:ascii="Calibri" w:hAnsi="Calibri" w:cs="Calibri"/>
          <w:b/>
          <w:color w:val="000000" w:themeColor="text1"/>
          <w:sz w:val="20"/>
          <w:szCs w:val="20"/>
        </w:rPr>
        <w:t>:</w:t>
      </w:r>
      <w:r w:rsidR="00E26260">
        <w:rPr>
          <w:rFonts w:ascii="Calibri" w:hAnsi="Calibri" w:cs="Calibri"/>
          <w:b/>
          <w:color w:val="000000" w:themeColor="text1"/>
          <w:sz w:val="20"/>
          <w:szCs w:val="20"/>
        </w:rPr>
        <w:tab/>
      </w:r>
      <w:r w:rsidR="00B57EFC" w:rsidRPr="00B57EFC">
        <w:rPr>
          <w:rFonts w:ascii="Calibri" w:hAnsi="Calibri" w:cs="Calibri"/>
          <w:bCs/>
          <w:color w:val="000000" w:themeColor="text1"/>
          <w:sz w:val="20"/>
          <w:szCs w:val="20"/>
        </w:rPr>
        <w:t>Verschmelzung der</w:t>
      </w:r>
      <w:r w:rsidR="00B57EFC">
        <w:rPr>
          <w:rFonts w:ascii="Calibri" w:hAnsi="Calibri" w:cs="Calibri"/>
          <w:b/>
          <w:color w:val="000000" w:themeColor="text1"/>
          <w:sz w:val="20"/>
          <w:szCs w:val="20"/>
        </w:rPr>
        <w:t xml:space="preserve"> </w:t>
      </w:r>
      <w:r w:rsidR="00B57EFC">
        <w:rPr>
          <w:rFonts w:ascii="Calibri" w:hAnsi="Calibri" w:cs="Calibri"/>
          <w:bCs/>
          <w:color w:val="000000" w:themeColor="text1"/>
          <w:sz w:val="20"/>
          <w:szCs w:val="20"/>
        </w:rPr>
        <w:t xml:space="preserve">Ruderer </w:t>
      </w:r>
      <w:r w:rsidR="00351A76">
        <w:rPr>
          <w:rFonts w:ascii="Calibri" w:hAnsi="Calibri" w:cs="Calibri"/>
          <w:bCs/>
          <w:color w:val="000000" w:themeColor="text1"/>
          <w:sz w:val="20"/>
          <w:szCs w:val="20"/>
        </w:rPr>
        <w:t xml:space="preserve">Klebetechnik </w:t>
      </w:r>
      <w:r w:rsidR="00B57EFC">
        <w:rPr>
          <w:rFonts w:ascii="Calibri" w:hAnsi="Calibri" w:cs="Calibri"/>
          <w:bCs/>
          <w:color w:val="000000" w:themeColor="text1"/>
          <w:sz w:val="20"/>
          <w:szCs w:val="20"/>
        </w:rPr>
        <w:t xml:space="preserve">GmbH mit </w:t>
      </w:r>
      <w:r w:rsidR="00351A76">
        <w:rPr>
          <w:rFonts w:ascii="Calibri" w:hAnsi="Calibri" w:cs="Calibri"/>
          <w:bCs/>
          <w:color w:val="000000" w:themeColor="text1"/>
          <w:sz w:val="20"/>
          <w:szCs w:val="20"/>
        </w:rPr>
        <w:t xml:space="preserve">der </w:t>
      </w:r>
      <w:proofErr w:type="spellStart"/>
      <w:r w:rsidR="00B57EFC">
        <w:rPr>
          <w:rFonts w:ascii="Calibri" w:hAnsi="Calibri" w:cs="Calibri"/>
          <w:bCs/>
          <w:color w:val="000000" w:themeColor="text1"/>
          <w:sz w:val="20"/>
          <w:szCs w:val="20"/>
        </w:rPr>
        <w:t>Ottozeus</w:t>
      </w:r>
      <w:proofErr w:type="spellEnd"/>
      <w:r w:rsidR="00B57EFC">
        <w:rPr>
          <w:rFonts w:ascii="Calibri" w:hAnsi="Calibri" w:cs="Calibri"/>
          <w:bCs/>
          <w:color w:val="000000" w:themeColor="text1"/>
          <w:sz w:val="20"/>
          <w:szCs w:val="20"/>
        </w:rPr>
        <w:t xml:space="preserve"> GmbH</w:t>
      </w:r>
    </w:p>
    <w:p w14:paraId="43D0A8B2" w14:textId="0C22D5B1" w:rsidR="000F1FBE" w:rsidRPr="00872CBE" w:rsidRDefault="000F1FBE" w:rsidP="00B20FEF">
      <w:pPr>
        <w:spacing w:line="264" w:lineRule="auto"/>
        <w:ind w:hanging="284"/>
        <w:rPr>
          <w:rFonts w:ascii="Calibri" w:hAnsi="Calibri" w:cs="Calibri"/>
          <w:color w:val="000000" w:themeColor="text1"/>
          <w:sz w:val="20"/>
          <w:szCs w:val="20"/>
        </w:rPr>
      </w:pPr>
      <w:r w:rsidRPr="00872CBE">
        <w:rPr>
          <w:rFonts w:ascii="Calibri" w:hAnsi="Calibri" w:cs="Calibri"/>
          <w:b/>
          <w:color w:val="000000" w:themeColor="text1"/>
          <w:sz w:val="20"/>
          <w:szCs w:val="20"/>
        </w:rPr>
        <w:t>Datum der Verfassung:</w:t>
      </w:r>
      <w:r w:rsidRPr="00872CBE">
        <w:rPr>
          <w:rFonts w:ascii="Calibri" w:hAnsi="Calibri" w:cs="Calibri"/>
          <w:color w:val="000000" w:themeColor="text1"/>
          <w:sz w:val="20"/>
          <w:szCs w:val="20"/>
        </w:rPr>
        <w:tab/>
      </w:r>
      <w:r w:rsidR="00427C87">
        <w:rPr>
          <w:rFonts w:ascii="Calibri" w:hAnsi="Calibri" w:cs="Calibri"/>
          <w:color w:val="000000" w:themeColor="text1"/>
          <w:sz w:val="20"/>
          <w:szCs w:val="20"/>
        </w:rPr>
        <w:t>10</w:t>
      </w:r>
      <w:r w:rsidR="0065238C">
        <w:rPr>
          <w:rFonts w:ascii="Calibri" w:hAnsi="Calibri" w:cs="Calibri"/>
          <w:color w:val="000000" w:themeColor="text1"/>
          <w:sz w:val="20"/>
          <w:szCs w:val="20"/>
        </w:rPr>
        <w:t>.12</w:t>
      </w:r>
      <w:r w:rsidR="00F00AA3">
        <w:rPr>
          <w:rFonts w:ascii="Calibri" w:hAnsi="Calibri" w:cs="Calibri"/>
          <w:color w:val="000000" w:themeColor="text1"/>
          <w:sz w:val="20"/>
          <w:szCs w:val="20"/>
        </w:rPr>
        <w:t>.</w:t>
      </w:r>
      <w:r w:rsidR="004E7E1D">
        <w:rPr>
          <w:rFonts w:ascii="Calibri" w:hAnsi="Calibri" w:cs="Calibri"/>
          <w:color w:val="000000" w:themeColor="text1"/>
          <w:sz w:val="20"/>
          <w:szCs w:val="20"/>
        </w:rPr>
        <w:t>202</w:t>
      </w:r>
      <w:r w:rsidR="00F00AA3">
        <w:rPr>
          <w:rFonts w:ascii="Calibri" w:hAnsi="Calibri" w:cs="Calibri"/>
          <w:color w:val="000000" w:themeColor="text1"/>
          <w:sz w:val="20"/>
          <w:szCs w:val="20"/>
        </w:rPr>
        <w:t>4</w:t>
      </w:r>
    </w:p>
    <w:p w14:paraId="36E492C6" w14:textId="65C9E24E" w:rsidR="000F1FBE" w:rsidRPr="00872CBE" w:rsidRDefault="000F1FBE" w:rsidP="009B3765">
      <w:pPr>
        <w:spacing w:line="264" w:lineRule="auto"/>
        <w:ind w:left="-284"/>
        <w:rPr>
          <w:rFonts w:ascii="Calibri" w:hAnsi="Calibri" w:cs="Calibri"/>
          <w:color w:val="000000" w:themeColor="text1"/>
          <w:sz w:val="20"/>
          <w:szCs w:val="20"/>
        </w:rPr>
      </w:pPr>
      <w:r w:rsidRPr="00872CBE">
        <w:rPr>
          <w:rFonts w:ascii="Calibri" w:hAnsi="Calibri" w:cs="Calibri"/>
          <w:b/>
          <w:color w:val="000000" w:themeColor="text1"/>
          <w:sz w:val="20"/>
          <w:szCs w:val="20"/>
        </w:rPr>
        <w:t>Länge der Meldung:</w:t>
      </w:r>
      <w:r w:rsidRPr="00872CBE">
        <w:rPr>
          <w:rFonts w:ascii="Calibri" w:hAnsi="Calibri" w:cs="Calibri"/>
          <w:color w:val="000000" w:themeColor="text1"/>
          <w:sz w:val="20"/>
          <w:szCs w:val="20"/>
        </w:rPr>
        <w:tab/>
      </w:r>
      <w:r w:rsidRPr="00872CBE">
        <w:rPr>
          <w:rFonts w:ascii="Calibri" w:hAnsi="Calibri" w:cs="Calibri"/>
          <w:color w:val="000000" w:themeColor="text1"/>
          <w:sz w:val="20"/>
          <w:szCs w:val="20"/>
        </w:rPr>
        <w:tab/>
      </w:r>
      <w:r w:rsidR="00DD7B8E">
        <w:rPr>
          <w:rFonts w:ascii="Calibri" w:hAnsi="Calibri" w:cs="Calibri"/>
          <w:color w:val="000000" w:themeColor="text1"/>
          <w:sz w:val="20"/>
          <w:szCs w:val="20"/>
        </w:rPr>
        <w:t>8</w:t>
      </w:r>
      <w:r w:rsidR="00427C87">
        <w:rPr>
          <w:rFonts w:ascii="Calibri" w:hAnsi="Calibri" w:cs="Calibri"/>
          <w:color w:val="000000" w:themeColor="text1"/>
          <w:sz w:val="20"/>
          <w:szCs w:val="20"/>
        </w:rPr>
        <w:t>2</w:t>
      </w:r>
      <w:r w:rsidR="006B1DE7">
        <w:rPr>
          <w:rFonts w:ascii="Calibri" w:hAnsi="Calibri" w:cs="Calibri"/>
          <w:color w:val="000000" w:themeColor="text1"/>
          <w:sz w:val="20"/>
          <w:szCs w:val="20"/>
        </w:rPr>
        <w:t>5</w:t>
      </w:r>
      <w:r w:rsidR="00DD7B8E">
        <w:rPr>
          <w:rFonts w:ascii="Calibri" w:hAnsi="Calibri" w:cs="Calibri"/>
          <w:color w:val="000000" w:themeColor="text1"/>
          <w:sz w:val="20"/>
          <w:szCs w:val="20"/>
        </w:rPr>
        <w:t xml:space="preserve"> </w:t>
      </w:r>
      <w:r w:rsidR="00B20FEF" w:rsidRPr="00872CBE">
        <w:rPr>
          <w:rFonts w:ascii="Calibri" w:hAnsi="Calibri" w:cs="Calibri"/>
          <w:color w:val="000000" w:themeColor="text1"/>
          <w:sz w:val="20"/>
          <w:szCs w:val="20"/>
        </w:rPr>
        <w:t xml:space="preserve">Wörter, </w:t>
      </w:r>
      <w:r w:rsidR="00DD7B8E">
        <w:rPr>
          <w:rFonts w:ascii="Calibri" w:hAnsi="Calibri" w:cs="Calibri"/>
          <w:color w:val="000000" w:themeColor="text1"/>
          <w:sz w:val="20"/>
          <w:szCs w:val="20"/>
        </w:rPr>
        <w:t>6.</w:t>
      </w:r>
      <w:r w:rsidR="00427C87">
        <w:rPr>
          <w:rFonts w:ascii="Calibri" w:hAnsi="Calibri" w:cs="Calibri"/>
          <w:color w:val="000000" w:themeColor="text1"/>
          <w:sz w:val="20"/>
          <w:szCs w:val="20"/>
        </w:rPr>
        <w:t>6</w:t>
      </w:r>
      <w:r w:rsidR="006B1DE7">
        <w:rPr>
          <w:rFonts w:ascii="Calibri" w:hAnsi="Calibri" w:cs="Calibri"/>
          <w:color w:val="000000" w:themeColor="text1"/>
          <w:sz w:val="20"/>
          <w:szCs w:val="20"/>
        </w:rPr>
        <w:t>43</w:t>
      </w:r>
      <w:r w:rsidR="00DD7B8E">
        <w:rPr>
          <w:rFonts w:ascii="Calibri" w:hAnsi="Calibri" w:cs="Calibri"/>
          <w:color w:val="000000" w:themeColor="text1"/>
          <w:sz w:val="20"/>
          <w:szCs w:val="20"/>
        </w:rPr>
        <w:t xml:space="preserve"> </w:t>
      </w:r>
      <w:r w:rsidR="00B20FEF" w:rsidRPr="00872CBE">
        <w:rPr>
          <w:rFonts w:ascii="Calibri" w:hAnsi="Calibri" w:cs="Calibri"/>
          <w:color w:val="000000" w:themeColor="text1"/>
          <w:sz w:val="20"/>
          <w:szCs w:val="20"/>
        </w:rPr>
        <w:t>Zeichen incl. Leerzeichen</w:t>
      </w:r>
    </w:p>
    <w:p w14:paraId="79DF9529" w14:textId="77777777" w:rsidR="00440D8E" w:rsidRPr="003842E2" w:rsidRDefault="00440D8E" w:rsidP="009B3765">
      <w:pPr>
        <w:spacing w:line="264" w:lineRule="auto"/>
        <w:ind w:left="-284"/>
        <w:rPr>
          <w:rFonts w:ascii="Calibri" w:hAnsi="Calibri" w:cs="Calibri"/>
          <w:color w:val="000000" w:themeColor="text1"/>
          <w:sz w:val="20"/>
          <w:szCs w:val="20"/>
        </w:rPr>
      </w:pPr>
    </w:p>
    <w:p w14:paraId="116A40EE" w14:textId="77777777" w:rsidR="00440D8E" w:rsidRPr="003842E2" w:rsidRDefault="00440D8E" w:rsidP="009B3765">
      <w:pPr>
        <w:spacing w:line="264" w:lineRule="auto"/>
        <w:ind w:left="-284"/>
        <w:rPr>
          <w:rFonts w:ascii="Calibri" w:hAnsi="Calibri" w:cs="Calibri"/>
          <w:color w:val="000000" w:themeColor="text1"/>
          <w:sz w:val="20"/>
          <w:szCs w:val="20"/>
        </w:rPr>
      </w:pPr>
    </w:p>
    <w:p w14:paraId="0AB9AF4A" w14:textId="6DC82C46" w:rsidR="004E7E1D" w:rsidRDefault="00D560A2" w:rsidP="00B20FEF">
      <w:pPr>
        <w:spacing w:line="264" w:lineRule="auto"/>
        <w:ind w:hanging="284"/>
        <w:rPr>
          <w:rFonts w:asciiTheme="majorHAnsi" w:hAnsiTheme="majorHAnsi" w:cstheme="majorHAnsi"/>
          <w:b/>
          <w:bCs/>
        </w:rPr>
      </w:pPr>
      <w:r>
        <w:rPr>
          <w:rFonts w:asciiTheme="majorHAnsi" w:hAnsiTheme="majorHAnsi" w:cstheme="majorHAnsi"/>
          <w:b/>
          <w:bCs/>
        </w:rPr>
        <w:t>Ab 1. Januar 2025:</w:t>
      </w:r>
      <w:r w:rsidR="0087466E">
        <w:rPr>
          <w:rFonts w:asciiTheme="majorHAnsi" w:hAnsiTheme="majorHAnsi" w:cstheme="majorHAnsi"/>
          <w:b/>
          <w:bCs/>
        </w:rPr>
        <w:t xml:space="preserve"> </w:t>
      </w:r>
    </w:p>
    <w:p w14:paraId="4E4F6599" w14:textId="6BBBFB97" w:rsidR="00B20FEF" w:rsidRDefault="007E1E15" w:rsidP="00B20FEF">
      <w:pPr>
        <w:spacing w:line="264" w:lineRule="auto"/>
        <w:ind w:left="-284"/>
        <w:jc w:val="both"/>
        <w:rPr>
          <w:rFonts w:asciiTheme="majorHAnsi" w:hAnsiTheme="majorHAnsi" w:cstheme="majorHAnsi"/>
          <w:b/>
          <w:bCs/>
          <w:sz w:val="32"/>
          <w:szCs w:val="32"/>
        </w:rPr>
      </w:pPr>
      <w:r>
        <w:rPr>
          <w:rFonts w:asciiTheme="majorHAnsi" w:hAnsiTheme="majorHAnsi" w:cstheme="majorHAnsi"/>
          <w:b/>
          <w:bCs/>
          <w:sz w:val="32"/>
          <w:szCs w:val="32"/>
        </w:rPr>
        <w:t>D</w:t>
      </w:r>
      <w:r w:rsidRPr="007E1E15">
        <w:rPr>
          <w:rFonts w:asciiTheme="majorHAnsi" w:hAnsiTheme="majorHAnsi" w:cstheme="majorHAnsi"/>
          <w:b/>
          <w:bCs/>
          <w:sz w:val="32"/>
          <w:szCs w:val="32"/>
        </w:rPr>
        <w:t xml:space="preserve">ie </w:t>
      </w:r>
      <w:proofErr w:type="spellStart"/>
      <w:r w:rsidRPr="007E1E15">
        <w:rPr>
          <w:rFonts w:asciiTheme="majorHAnsi" w:hAnsiTheme="majorHAnsi" w:cstheme="majorHAnsi"/>
          <w:b/>
          <w:bCs/>
          <w:sz w:val="32"/>
          <w:szCs w:val="32"/>
        </w:rPr>
        <w:t>Ottozeus</w:t>
      </w:r>
      <w:proofErr w:type="spellEnd"/>
      <w:r w:rsidRPr="007E1E15">
        <w:rPr>
          <w:rFonts w:asciiTheme="majorHAnsi" w:hAnsiTheme="majorHAnsi" w:cstheme="majorHAnsi"/>
          <w:b/>
          <w:bCs/>
          <w:sz w:val="32"/>
          <w:szCs w:val="32"/>
        </w:rPr>
        <w:t xml:space="preserve"> GmbH verschmilzt auf die RUDERER KLEBETECHNIK GmbH</w:t>
      </w:r>
    </w:p>
    <w:p w14:paraId="70709744" w14:textId="77777777" w:rsidR="004E7E1D" w:rsidRDefault="004E7E1D" w:rsidP="00B20FEF">
      <w:pPr>
        <w:spacing w:line="264" w:lineRule="auto"/>
        <w:ind w:left="-284"/>
        <w:jc w:val="both"/>
        <w:rPr>
          <w:rFonts w:asciiTheme="majorHAnsi" w:hAnsiTheme="majorHAnsi" w:cstheme="majorHAnsi"/>
          <w:b/>
          <w:sz w:val="20"/>
          <w:szCs w:val="20"/>
        </w:rPr>
      </w:pPr>
    </w:p>
    <w:p w14:paraId="0AF5BC44" w14:textId="71718DD2" w:rsidR="00B740CA" w:rsidRDefault="00EF0100" w:rsidP="00512106">
      <w:pPr>
        <w:spacing w:line="264" w:lineRule="auto"/>
        <w:ind w:left="-284"/>
        <w:jc w:val="both"/>
        <w:rPr>
          <w:rFonts w:asciiTheme="majorHAnsi" w:eastAsia="Times New Roman" w:hAnsiTheme="majorHAnsi" w:cstheme="majorHAnsi"/>
          <w:b/>
          <w:bCs/>
          <w:sz w:val="20"/>
          <w:szCs w:val="20"/>
        </w:rPr>
      </w:pPr>
      <w:r>
        <w:rPr>
          <w:rFonts w:asciiTheme="majorHAnsi" w:hAnsiTheme="majorHAnsi" w:cstheme="majorHAnsi"/>
          <w:b/>
          <w:sz w:val="20"/>
          <w:szCs w:val="20"/>
        </w:rPr>
        <w:t xml:space="preserve">Wenn aus zwei nicht nur eins, sondern „einzigartig“ werden soll, </w:t>
      </w:r>
      <w:r w:rsidR="00DF791B">
        <w:rPr>
          <w:rFonts w:asciiTheme="majorHAnsi" w:hAnsiTheme="majorHAnsi" w:cstheme="majorHAnsi"/>
          <w:b/>
          <w:sz w:val="20"/>
          <w:szCs w:val="20"/>
        </w:rPr>
        <w:t>braucht es eine Entscheidung.</w:t>
      </w:r>
      <w:r>
        <w:rPr>
          <w:rFonts w:asciiTheme="majorHAnsi" w:hAnsiTheme="majorHAnsi" w:cstheme="majorHAnsi"/>
          <w:b/>
          <w:sz w:val="20"/>
          <w:szCs w:val="20"/>
        </w:rPr>
        <w:t xml:space="preserve"> </w:t>
      </w:r>
      <w:r w:rsidR="000B1EB6">
        <w:rPr>
          <w:rFonts w:asciiTheme="majorHAnsi" w:hAnsiTheme="majorHAnsi" w:cstheme="majorHAnsi"/>
          <w:b/>
          <w:sz w:val="20"/>
          <w:szCs w:val="20"/>
        </w:rPr>
        <w:t xml:space="preserve">Eine solche hat die </w:t>
      </w:r>
      <w:r w:rsidR="00DF791B">
        <w:rPr>
          <w:rFonts w:asciiTheme="majorHAnsi" w:hAnsiTheme="majorHAnsi" w:cstheme="majorHAnsi"/>
          <w:b/>
          <w:sz w:val="20"/>
          <w:szCs w:val="20"/>
        </w:rPr>
        <w:t>R</w:t>
      </w:r>
      <w:r w:rsidR="000B1EB6">
        <w:rPr>
          <w:rFonts w:asciiTheme="majorHAnsi" w:hAnsiTheme="majorHAnsi" w:cstheme="majorHAnsi"/>
          <w:b/>
          <w:sz w:val="20"/>
          <w:szCs w:val="20"/>
        </w:rPr>
        <w:t>UDERER</w:t>
      </w:r>
      <w:r w:rsidR="00DF791B">
        <w:rPr>
          <w:rFonts w:asciiTheme="majorHAnsi" w:hAnsiTheme="majorHAnsi" w:cstheme="majorHAnsi"/>
          <w:b/>
          <w:sz w:val="20"/>
          <w:szCs w:val="20"/>
        </w:rPr>
        <w:t xml:space="preserve"> </w:t>
      </w:r>
      <w:r w:rsidR="00351A76">
        <w:rPr>
          <w:rFonts w:asciiTheme="majorHAnsi" w:hAnsiTheme="majorHAnsi" w:cstheme="majorHAnsi"/>
          <w:b/>
          <w:sz w:val="20"/>
          <w:szCs w:val="20"/>
        </w:rPr>
        <w:t>KLEBETECHNIK</w:t>
      </w:r>
      <w:r w:rsidR="00DF791B">
        <w:rPr>
          <w:rFonts w:asciiTheme="majorHAnsi" w:hAnsiTheme="majorHAnsi" w:cstheme="majorHAnsi"/>
          <w:b/>
          <w:sz w:val="20"/>
          <w:szCs w:val="20"/>
        </w:rPr>
        <w:t xml:space="preserve"> GmbH </w:t>
      </w:r>
      <w:r w:rsidR="006A1D8A">
        <w:rPr>
          <w:rFonts w:asciiTheme="majorHAnsi" w:hAnsiTheme="majorHAnsi" w:cstheme="majorHAnsi"/>
          <w:b/>
          <w:sz w:val="20"/>
          <w:szCs w:val="20"/>
        </w:rPr>
        <w:t xml:space="preserve">für </w:t>
      </w:r>
      <w:r w:rsidR="000B1EB6">
        <w:rPr>
          <w:rFonts w:asciiTheme="majorHAnsi" w:hAnsiTheme="majorHAnsi" w:cstheme="majorHAnsi"/>
          <w:b/>
          <w:sz w:val="20"/>
          <w:szCs w:val="20"/>
        </w:rPr>
        <w:t>ihren Online</w:t>
      </w:r>
      <w:r w:rsidR="00E67E77">
        <w:rPr>
          <w:rFonts w:asciiTheme="majorHAnsi" w:hAnsiTheme="majorHAnsi" w:cstheme="majorHAnsi"/>
          <w:b/>
          <w:sz w:val="20"/>
          <w:szCs w:val="20"/>
        </w:rPr>
        <w:t>s</w:t>
      </w:r>
      <w:r w:rsidR="000B1EB6">
        <w:rPr>
          <w:rFonts w:asciiTheme="majorHAnsi" w:hAnsiTheme="majorHAnsi" w:cstheme="majorHAnsi"/>
          <w:b/>
          <w:sz w:val="20"/>
          <w:szCs w:val="20"/>
        </w:rPr>
        <w:t>hop</w:t>
      </w:r>
      <w:r w:rsidR="00DF791B">
        <w:rPr>
          <w:rFonts w:asciiTheme="majorHAnsi" w:hAnsiTheme="majorHAnsi" w:cstheme="majorHAnsi"/>
          <w:b/>
          <w:sz w:val="20"/>
          <w:szCs w:val="20"/>
        </w:rPr>
        <w:t xml:space="preserve"> </w:t>
      </w:r>
      <w:r w:rsidR="00CC03C6">
        <w:rPr>
          <w:rFonts w:asciiTheme="majorHAnsi" w:hAnsiTheme="majorHAnsi" w:cstheme="majorHAnsi"/>
          <w:b/>
          <w:sz w:val="20"/>
          <w:szCs w:val="20"/>
        </w:rPr>
        <w:t>„O</w:t>
      </w:r>
      <w:r w:rsidR="003C7634">
        <w:rPr>
          <w:rFonts w:asciiTheme="majorHAnsi" w:hAnsiTheme="majorHAnsi" w:cstheme="majorHAnsi"/>
          <w:b/>
          <w:sz w:val="20"/>
          <w:szCs w:val="20"/>
        </w:rPr>
        <w:t>ttozeus.</w:t>
      </w:r>
      <w:r w:rsidR="0055164A">
        <w:rPr>
          <w:rFonts w:asciiTheme="majorHAnsi" w:hAnsiTheme="majorHAnsi" w:cstheme="majorHAnsi"/>
          <w:b/>
          <w:sz w:val="20"/>
          <w:szCs w:val="20"/>
        </w:rPr>
        <w:t>com</w:t>
      </w:r>
      <w:r w:rsidR="003C7634">
        <w:rPr>
          <w:rFonts w:asciiTheme="majorHAnsi" w:hAnsiTheme="majorHAnsi" w:cstheme="majorHAnsi"/>
          <w:b/>
          <w:sz w:val="20"/>
          <w:szCs w:val="20"/>
        </w:rPr>
        <w:t xml:space="preserve">“ </w:t>
      </w:r>
      <w:r w:rsidR="000B1EB6">
        <w:rPr>
          <w:rFonts w:asciiTheme="majorHAnsi" w:hAnsiTheme="majorHAnsi" w:cstheme="majorHAnsi"/>
          <w:b/>
          <w:sz w:val="20"/>
          <w:szCs w:val="20"/>
        </w:rPr>
        <w:t xml:space="preserve">getroffen, der bislang </w:t>
      </w:r>
      <w:r w:rsidR="0087466E">
        <w:rPr>
          <w:rFonts w:asciiTheme="majorHAnsi" w:hAnsiTheme="majorHAnsi" w:cstheme="majorHAnsi"/>
          <w:b/>
          <w:sz w:val="20"/>
          <w:szCs w:val="20"/>
        </w:rPr>
        <w:t xml:space="preserve">als eigenständiges Unternehmen </w:t>
      </w:r>
      <w:r w:rsidR="000B1EB6">
        <w:rPr>
          <w:rFonts w:asciiTheme="majorHAnsi" w:hAnsiTheme="majorHAnsi" w:cstheme="majorHAnsi"/>
          <w:b/>
          <w:sz w:val="20"/>
          <w:szCs w:val="20"/>
        </w:rPr>
        <w:t>unter der Firmenbezeichnung OTTOZEUS GmbH im Handelsregister eingetragen war. Mit</w:t>
      </w:r>
      <w:r w:rsidR="00DF791B">
        <w:rPr>
          <w:rFonts w:asciiTheme="majorHAnsi" w:hAnsiTheme="majorHAnsi" w:cstheme="majorHAnsi"/>
          <w:b/>
          <w:sz w:val="20"/>
          <w:szCs w:val="20"/>
        </w:rPr>
        <w:t xml:space="preserve"> Wirkung zum 1. Januar 2025 </w:t>
      </w:r>
      <w:r w:rsidR="00CC28A7">
        <w:rPr>
          <w:rFonts w:asciiTheme="majorHAnsi" w:hAnsiTheme="majorHAnsi" w:cstheme="majorHAnsi"/>
          <w:b/>
          <w:sz w:val="20"/>
          <w:szCs w:val="20"/>
        </w:rPr>
        <w:t xml:space="preserve">verschmelzen die </w:t>
      </w:r>
      <w:r w:rsidR="001B6437">
        <w:rPr>
          <w:rFonts w:asciiTheme="majorHAnsi" w:hAnsiTheme="majorHAnsi" w:cstheme="majorHAnsi"/>
          <w:b/>
          <w:sz w:val="20"/>
          <w:szCs w:val="20"/>
        </w:rPr>
        <w:t xml:space="preserve">bereits in der Vergangenheit eng verbundenen Unternehmen </w:t>
      </w:r>
      <w:r w:rsidR="00CC28A7">
        <w:rPr>
          <w:rFonts w:asciiTheme="majorHAnsi" w:hAnsiTheme="majorHAnsi" w:cstheme="majorHAnsi"/>
          <w:b/>
          <w:sz w:val="20"/>
          <w:szCs w:val="20"/>
        </w:rPr>
        <w:t xml:space="preserve">zu einer </w:t>
      </w:r>
      <w:r w:rsidR="00040689">
        <w:rPr>
          <w:rFonts w:asciiTheme="majorHAnsi" w:hAnsiTheme="majorHAnsi" w:cstheme="majorHAnsi"/>
          <w:b/>
          <w:sz w:val="20"/>
          <w:szCs w:val="20"/>
        </w:rPr>
        <w:t xml:space="preserve">gesellschaftsrechtlichen </w:t>
      </w:r>
      <w:r w:rsidR="00CC28A7">
        <w:rPr>
          <w:rFonts w:asciiTheme="majorHAnsi" w:hAnsiTheme="majorHAnsi" w:cstheme="majorHAnsi"/>
          <w:b/>
          <w:sz w:val="20"/>
          <w:szCs w:val="20"/>
        </w:rPr>
        <w:t>Einheit.</w:t>
      </w:r>
      <w:r w:rsidR="006139BC">
        <w:rPr>
          <w:rFonts w:asciiTheme="majorHAnsi" w:hAnsiTheme="majorHAnsi" w:cstheme="majorHAnsi"/>
          <w:b/>
          <w:sz w:val="20"/>
          <w:szCs w:val="20"/>
        </w:rPr>
        <w:t xml:space="preserve"> </w:t>
      </w:r>
      <w:r w:rsidR="00005AD8">
        <w:rPr>
          <w:rFonts w:asciiTheme="majorHAnsi" w:hAnsiTheme="majorHAnsi" w:cstheme="majorHAnsi"/>
          <w:b/>
          <w:sz w:val="20"/>
          <w:szCs w:val="20"/>
        </w:rPr>
        <w:t>Ans</w:t>
      </w:r>
      <w:r w:rsidR="00CC28A7">
        <w:rPr>
          <w:rFonts w:asciiTheme="majorHAnsi" w:hAnsiTheme="majorHAnsi" w:cstheme="majorHAnsi"/>
          <w:b/>
          <w:sz w:val="20"/>
          <w:szCs w:val="20"/>
        </w:rPr>
        <w:t>prech</w:t>
      </w:r>
      <w:r w:rsidR="00C6549B">
        <w:rPr>
          <w:rFonts w:asciiTheme="majorHAnsi" w:hAnsiTheme="majorHAnsi" w:cstheme="majorHAnsi"/>
          <w:b/>
          <w:sz w:val="20"/>
          <w:szCs w:val="20"/>
        </w:rPr>
        <w:t>- und Geschäfts</w:t>
      </w:r>
      <w:r w:rsidR="00CC28A7">
        <w:rPr>
          <w:rFonts w:asciiTheme="majorHAnsi" w:hAnsiTheme="majorHAnsi" w:cstheme="majorHAnsi"/>
          <w:b/>
          <w:sz w:val="20"/>
          <w:szCs w:val="20"/>
        </w:rPr>
        <w:t xml:space="preserve">partner </w:t>
      </w:r>
      <w:r w:rsidR="00005AD8">
        <w:rPr>
          <w:rFonts w:asciiTheme="majorHAnsi" w:hAnsiTheme="majorHAnsi" w:cstheme="majorHAnsi"/>
          <w:b/>
          <w:sz w:val="20"/>
          <w:szCs w:val="20"/>
        </w:rPr>
        <w:t xml:space="preserve">für Kunden </w:t>
      </w:r>
      <w:r w:rsidR="00C6549B">
        <w:rPr>
          <w:rFonts w:asciiTheme="majorHAnsi" w:hAnsiTheme="majorHAnsi" w:cstheme="majorHAnsi"/>
          <w:b/>
          <w:sz w:val="20"/>
          <w:szCs w:val="20"/>
        </w:rPr>
        <w:t xml:space="preserve">ist mit diesem Stichtag die RUDERER </w:t>
      </w:r>
      <w:r w:rsidR="00351A76">
        <w:rPr>
          <w:rFonts w:asciiTheme="majorHAnsi" w:hAnsiTheme="majorHAnsi" w:cstheme="majorHAnsi"/>
          <w:b/>
          <w:sz w:val="20"/>
          <w:szCs w:val="20"/>
        </w:rPr>
        <w:t>KLEBETECHNIK</w:t>
      </w:r>
      <w:r w:rsidR="00C6549B">
        <w:rPr>
          <w:rFonts w:asciiTheme="majorHAnsi" w:hAnsiTheme="majorHAnsi" w:cstheme="majorHAnsi"/>
          <w:b/>
          <w:sz w:val="20"/>
          <w:szCs w:val="20"/>
        </w:rPr>
        <w:t xml:space="preserve"> GmbH</w:t>
      </w:r>
      <w:r w:rsidR="00005AD8">
        <w:rPr>
          <w:rFonts w:asciiTheme="majorHAnsi" w:hAnsiTheme="majorHAnsi" w:cstheme="majorHAnsi"/>
          <w:b/>
          <w:sz w:val="20"/>
          <w:szCs w:val="20"/>
        </w:rPr>
        <w:t xml:space="preserve"> am Standort Zorneding</w:t>
      </w:r>
      <w:r w:rsidR="008D18EA">
        <w:rPr>
          <w:rFonts w:asciiTheme="majorHAnsi" w:hAnsiTheme="majorHAnsi" w:cstheme="majorHAnsi"/>
          <w:b/>
          <w:sz w:val="20"/>
          <w:szCs w:val="20"/>
        </w:rPr>
        <w:t xml:space="preserve"> bei München</w:t>
      </w:r>
      <w:r w:rsidR="00C6549B">
        <w:rPr>
          <w:rFonts w:asciiTheme="majorHAnsi" w:hAnsiTheme="majorHAnsi" w:cstheme="majorHAnsi"/>
          <w:b/>
          <w:sz w:val="20"/>
          <w:szCs w:val="20"/>
        </w:rPr>
        <w:t>. Durch die Fusion vereinfachen d</w:t>
      </w:r>
      <w:r w:rsidR="00CC28A7">
        <w:rPr>
          <w:rFonts w:asciiTheme="majorHAnsi" w:hAnsiTheme="majorHAnsi" w:cstheme="majorHAnsi"/>
          <w:b/>
          <w:sz w:val="20"/>
          <w:szCs w:val="20"/>
        </w:rPr>
        <w:t xml:space="preserve">ie </w:t>
      </w:r>
      <w:r w:rsidR="001B6437">
        <w:rPr>
          <w:rFonts w:asciiTheme="majorHAnsi" w:hAnsiTheme="majorHAnsi" w:cstheme="majorHAnsi"/>
          <w:b/>
          <w:sz w:val="20"/>
          <w:szCs w:val="20"/>
        </w:rPr>
        <w:t xml:space="preserve">geschäftsführenden Gesellschafter Petra und Jens Ruderer </w:t>
      </w:r>
      <w:r w:rsidR="00C6549B">
        <w:rPr>
          <w:rFonts w:asciiTheme="majorHAnsi" w:hAnsiTheme="majorHAnsi" w:cstheme="majorHAnsi"/>
          <w:b/>
          <w:sz w:val="20"/>
          <w:szCs w:val="20"/>
        </w:rPr>
        <w:t xml:space="preserve">ihre </w:t>
      </w:r>
      <w:r w:rsidR="008857D3">
        <w:rPr>
          <w:rFonts w:asciiTheme="majorHAnsi" w:hAnsiTheme="majorHAnsi" w:cstheme="majorHAnsi"/>
          <w:b/>
          <w:sz w:val="20"/>
          <w:szCs w:val="20"/>
        </w:rPr>
        <w:t>administrative</w:t>
      </w:r>
      <w:r w:rsidR="00C6549B">
        <w:rPr>
          <w:rFonts w:asciiTheme="majorHAnsi" w:hAnsiTheme="majorHAnsi" w:cstheme="majorHAnsi"/>
          <w:b/>
          <w:sz w:val="20"/>
          <w:szCs w:val="20"/>
        </w:rPr>
        <w:t>n</w:t>
      </w:r>
      <w:r w:rsidR="008857D3">
        <w:rPr>
          <w:rFonts w:asciiTheme="majorHAnsi" w:hAnsiTheme="majorHAnsi" w:cstheme="majorHAnsi"/>
          <w:b/>
          <w:sz w:val="20"/>
          <w:szCs w:val="20"/>
        </w:rPr>
        <w:t xml:space="preserve"> Prozesse</w:t>
      </w:r>
      <w:r w:rsidR="00685B45">
        <w:rPr>
          <w:rFonts w:asciiTheme="majorHAnsi" w:hAnsiTheme="majorHAnsi" w:cstheme="majorHAnsi"/>
          <w:b/>
          <w:sz w:val="20"/>
          <w:szCs w:val="20"/>
        </w:rPr>
        <w:t xml:space="preserve"> </w:t>
      </w:r>
      <w:r w:rsidR="00C6549B">
        <w:rPr>
          <w:rFonts w:asciiTheme="majorHAnsi" w:hAnsiTheme="majorHAnsi" w:cstheme="majorHAnsi"/>
          <w:b/>
          <w:sz w:val="20"/>
          <w:szCs w:val="20"/>
        </w:rPr>
        <w:t xml:space="preserve">und bieten sowohl gewerblichen Kunden aus Handel und Handwerk als auch industriellen Verarbeitern </w:t>
      </w:r>
      <w:r w:rsidR="00005AD8">
        <w:rPr>
          <w:rFonts w:asciiTheme="majorHAnsi" w:hAnsiTheme="majorHAnsi" w:cstheme="majorHAnsi"/>
          <w:b/>
          <w:sz w:val="20"/>
          <w:szCs w:val="20"/>
        </w:rPr>
        <w:t xml:space="preserve">das </w:t>
      </w:r>
      <w:bookmarkStart w:id="0" w:name="_Hlk184285824"/>
      <w:r w:rsidR="00005AD8">
        <w:rPr>
          <w:rFonts w:asciiTheme="majorHAnsi" w:hAnsiTheme="majorHAnsi" w:cstheme="majorHAnsi"/>
          <w:b/>
          <w:sz w:val="20"/>
          <w:szCs w:val="20"/>
        </w:rPr>
        <w:t>umfassende</w:t>
      </w:r>
      <w:r w:rsidR="00685B45">
        <w:rPr>
          <w:rFonts w:asciiTheme="majorHAnsi" w:hAnsiTheme="majorHAnsi" w:cstheme="majorHAnsi"/>
          <w:b/>
          <w:sz w:val="20"/>
          <w:szCs w:val="20"/>
        </w:rPr>
        <w:t xml:space="preserve"> </w:t>
      </w:r>
      <w:r w:rsidR="00E2054B">
        <w:rPr>
          <w:rFonts w:asciiTheme="majorHAnsi" w:hAnsiTheme="majorHAnsi" w:cstheme="majorHAnsi"/>
          <w:b/>
          <w:sz w:val="20"/>
          <w:szCs w:val="20"/>
        </w:rPr>
        <w:t>Leistungs</w:t>
      </w:r>
      <w:r w:rsidR="004C0AF8">
        <w:rPr>
          <w:rFonts w:asciiTheme="majorHAnsi" w:hAnsiTheme="majorHAnsi" w:cstheme="majorHAnsi"/>
          <w:b/>
          <w:sz w:val="20"/>
          <w:szCs w:val="20"/>
        </w:rPr>
        <w:t>- und Produkt</w:t>
      </w:r>
      <w:r w:rsidR="00E2054B">
        <w:rPr>
          <w:rFonts w:asciiTheme="majorHAnsi" w:hAnsiTheme="majorHAnsi" w:cstheme="majorHAnsi"/>
          <w:b/>
          <w:sz w:val="20"/>
          <w:szCs w:val="20"/>
        </w:rPr>
        <w:t>angebot</w:t>
      </w:r>
      <w:r w:rsidR="00C6549B">
        <w:rPr>
          <w:rFonts w:asciiTheme="majorHAnsi" w:hAnsiTheme="majorHAnsi" w:cstheme="majorHAnsi"/>
          <w:b/>
          <w:sz w:val="20"/>
          <w:szCs w:val="20"/>
        </w:rPr>
        <w:t xml:space="preserve"> aus einer Hand.</w:t>
      </w:r>
      <w:r w:rsidR="003C7634">
        <w:rPr>
          <w:rFonts w:asciiTheme="majorHAnsi" w:hAnsiTheme="majorHAnsi" w:cstheme="majorHAnsi"/>
          <w:b/>
          <w:sz w:val="20"/>
          <w:szCs w:val="20"/>
        </w:rPr>
        <w:t xml:space="preserve"> </w:t>
      </w:r>
      <w:r w:rsidR="00005AD8">
        <w:rPr>
          <w:rFonts w:asciiTheme="majorHAnsi" w:hAnsiTheme="majorHAnsi" w:cstheme="majorHAnsi"/>
          <w:b/>
          <w:sz w:val="20"/>
          <w:szCs w:val="20"/>
        </w:rPr>
        <w:t xml:space="preserve">Durch die gesellschaftliche Verschmelzung genießen </w:t>
      </w:r>
      <w:r w:rsidR="00B33C75">
        <w:rPr>
          <w:rFonts w:asciiTheme="majorHAnsi" w:hAnsiTheme="majorHAnsi" w:cstheme="majorHAnsi"/>
          <w:b/>
          <w:sz w:val="20"/>
          <w:szCs w:val="20"/>
        </w:rPr>
        <w:t>OTTOZEUS-</w:t>
      </w:r>
      <w:r w:rsidR="0040001E">
        <w:rPr>
          <w:rFonts w:asciiTheme="majorHAnsi" w:hAnsiTheme="majorHAnsi" w:cstheme="majorHAnsi"/>
          <w:b/>
          <w:sz w:val="20"/>
          <w:szCs w:val="20"/>
        </w:rPr>
        <w:t>Kunde</w:t>
      </w:r>
      <w:r w:rsidR="00C32C36">
        <w:rPr>
          <w:rFonts w:asciiTheme="majorHAnsi" w:hAnsiTheme="majorHAnsi" w:cstheme="majorHAnsi"/>
          <w:b/>
          <w:sz w:val="20"/>
          <w:szCs w:val="20"/>
        </w:rPr>
        <w:t>n</w:t>
      </w:r>
      <w:r w:rsidR="0040001E">
        <w:rPr>
          <w:rFonts w:asciiTheme="majorHAnsi" w:hAnsiTheme="majorHAnsi" w:cstheme="majorHAnsi"/>
          <w:b/>
          <w:sz w:val="20"/>
          <w:szCs w:val="20"/>
        </w:rPr>
        <w:t xml:space="preserve"> nicht nur das volle Potenzial </w:t>
      </w:r>
      <w:r w:rsidR="00B25E85">
        <w:rPr>
          <w:rFonts w:asciiTheme="majorHAnsi" w:hAnsiTheme="majorHAnsi" w:cstheme="majorHAnsi"/>
          <w:b/>
          <w:sz w:val="20"/>
          <w:szCs w:val="20"/>
        </w:rPr>
        <w:t xml:space="preserve">einer ganzheitlichen Beratung </w:t>
      </w:r>
      <w:r w:rsidR="004D2D44">
        <w:rPr>
          <w:rFonts w:asciiTheme="majorHAnsi" w:hAnsiTheme="majorHAnsi" w:cstheme="majorHAnsi"/>
          <w:b/>
          <w:sz w:val="20"/>
          <w:szCs w:val="20"/>
        </w:rPr>
        <w:t>durch die</w:t>
      </w:r>
      <w:r w:rsidR="0040001E">
        <w:rPr>
          <w:rFonts w:asciiTheme="majorHAnsi" w:hAnsiTheme="majorHAnsi" w:cstheme="majorHAnsi"/>
          <w:b/>
          <w:sz w:val="20"/>
          <w:szCs w:val="20"/>
        </w:rPr>
        <w:t xml:space="preserve"> RUDERER K</w:t>
      </w:r>
      <w:r w:rsidR="00351A76">
        <w:rPr>
          <w:rFonts w:asciiTheme="majorHAnsi" w:hAnsiTheme="majorHAnsi" w:cstheme="majorHAnsi"/>
          <w:b/>
          <w:sz w:val="20"/>
          <w:szCs w:val="20"/>
        </w:rPr>
        <w:t>LEBETECHNIK</w:t>
      </w:r>
      <w:r w:rsidR="0040001E">
        <w:rPr>
          <w:rFonts w:asciiTheme="majorHAnsi" w:hAnsiTheme="majorHAnsi" w:cstheme="majorHAnsi"/>
          <w:b/>
          <w:sz w:val="20"/>
          <w:szCs w:val="20"/>
        </w:rPr>
        <w:t xml:space="preserve"> GmbH, sondern </w:t>
      </w:r>
      <w:r w:rsidR="002E72A9">
        <w:rPr>
          <w:rFonts w:asciiTheme="majorHAnsi" w:hAnsiTheme="majorHAnsi" w:cstheme="majorHAnsi"/>
          <w:b/>
          <w:sz w:val="20"/>
          <w:szCs w:val="20"/>
        </w:rPr>
        <w:t xml:space="preserve">dürfen </w:t>
      </w:r>
      <w:r w:rsidR="0040001E">
        <w:rPr>
          <w:rFonts w:asciiTheme="majorHAnsi" w:hAnsiTheme="majorHAnsi" w:cstheme="majorHAnsi"/>
          <w:b/>
          <w:sz w:val="20"/>
          <w:szCs w:val="20"/>
        </w:rPr>
        <w:t xml:space="preserve">auch </w:t>
      </w:r>
      <w:r w:rsidR="004D2D44">
        <w:rPr>
          <w:rFonts w:asciiTheme="majorHAnsi" w:hAnsiTheme="majorHAnsi" w:cstheme="majorHAnsi"/>
          <w:b/>
          <w:sz w:val="20"/>
          <w:szCs w:val="20"/>
        </w:rPr>
        <w:t>deren Dienstleistungen rund ums Kleben</w:t>
      </w:r>
      <w:r w:rsidR="002E72A9">
        <w:rPr>
          <w:rFonts w:asciiTheme="majorHAnsi" w:hAnsiTheme="majorHAnsi" w:cstheme="majorHAnsi"/>
          <w:b/>
          <w:sz w:val="20"/>
          <w:szCs w:val="20"/>
        </w:rPr>
        <w:t xml:space="preserve"> in Anspruch nehmen,</w:t>
      </w:r>
      <w:r w:rsidR="004D2D44">
        <w:rPr>
          <w:rFonts w:asciiTheme="majorHAnsi" w:hAnsiTheme="majorHAnsi" w:cstheme="majorHAnsi"/>
          <w:b/>
          <w:sz w:val="20"/>
          <w:szCs w:val="20"/>
        </w:rPr>
        <w:t xml:space="preserve"> wie beispielsweise Alterungstests, Klebeversuche, Lohnklebung und Schulungen. </w:t>
      </w:r>
      <w:r w:rsidR="006F2ED5">
        <w:rPr>
          <w:rFonts w:asciiTheme="majorHAnsi" w:hAnsiTheme="majorHAnsi" w:cstheme="majorHAnsi"/>
          <w:b/>
          <w:sz w:val="20"/>
          <w:szCs w:val="20"/>
        </w:rPr>
        <w:t>Darüber hinaus profitieren sie</w:t>
      </w:r>
      <w:r w:rsidR="00512106">
        <w:rPr>
          <w:rFonts w:asciiTheme="majorHAnsi" w:hAnsiTheme="majorHAnsi" w:cstheme="majorHAnsi"/>
          <w:b/>
          <w:sz w:val="20"/>
          <w:szCs w:val="20"/>
        </w:rPr>
        <w:t xml:space="preserve"> weiterhin vom Zugang zu namhaften </w:t>
      </w:r>
      <w:r w:rsidR="00512106" w:rsidRPr="00E05548">
        <w:rPr>
          <w:rFonts w:asciiTheme="majorHAnsi" w:hAnsiTheme="majorHAnsi" w:cstheme="majorHAnsi"/>
          <w:b/>
          <w:sz w:val="20"/>
          <w:szCs w:val="20"/>
        </w:rPr>
        <w:t xml:space="preserve">Klebstoffmarken wie </w:t>
      </w:r>
      <w:proofErr w:type="spellStart"/>
      <w:r w:rsidR="001E21CD" w:rsidRPr="00AA2A09">
        <w:rPr>
          <w:rFonts w:asciiTheme="majorHAnsi" w:hAnsiTheme="majorHAnsi" w:cstheme="majorHAnsi"/>
          <w:b/>
          <w:sz w:val="20"/>
          <w:szCs w:val="20"/>
        </w:rPr>
        <w:t>technicoll</w:t>
      </w:r>
      <w:proofErr w:type="spellEnd"/>
      <w:r w:rsidR="001E21CD">
        <w:rPr>
          <w:rFonts w:asciiTheme="majorHAnsi" w:hAnsiTheme="majorHAnsi" w:cstheme="majorHAnsi"/>
          <w:b/>
          <w:sz w:val="20"/>
          <w:szCs w:val="20"/>
        </w:rPr>
        <w:t xml:space="preserve">®, </w:t>
      </w:r>
      <w:r w:rsidR="00512106" w:rsidRPr="00E05548">
        <w:rPr>
          <w:rFonts w:asciiTheme="majorHAnsi" w:hAnsiTheme="majorHAnsi" w:cstheme="majorHAnsi"/>
          <w:b/>
          <w:sz w:val="20"/>
          <w:szCs w:val="20"/>
        </w:rPr>
        <w:t>3M</w:t>
      </w:r>
      <w:r w:rsidR="00512106" w:rsidRPr="00AA2A09">
        <w:rPr>
          <w:rFonts w:asciiTheme="majorHAnsi" w:hAnsiTheme="majorHAnsi" w:cstheme="majorHAnsi"/>
          <w:b/>
          <w:sz w:val="20"/>
          <w:szCs w:val="20"/>
        </w:rPr>
        <w:t>,</w:t>
      </w:r>
      <w:r w:rsidR="00512106" w:rsidRPr="006139BC">
        <w:rPr>
          <w:rFonts w:asciiTheme="majorHAnsi" w:eastAsia="Times New Roman" w:hAnsiTheme="majorHAnsi" w:cstheme="majorHAnsi"/>
          <w:b/>
          <w:bCs/>
          <w:sz w:val="20"/>
          <w:szCs w:val="20"/>
        </w:rPr>
        <w:t xml:space="preserve"> </w:t>
      </w:r>
      <w:proofErr w:type="spellStart"/>
      <w:r w:rsidR="00512106" w:rsidRPr="006139BC">
        <w:rPr>
          <w:rFonts w:asciiTheme="majorHAnsi" w:eastAsia="Times New Roman" w:hAnsiTheme="majorHAnsi" w:cstheme="majorHAnsi"/>
          <w:b/>
          <w:bCs/>
          <w:sz w:val="20"/>
          <w:szCs w:val="20"/>
        </w:rPr>
        <w:t>Araldite</w:t>
      </w:r>
      <w:proofErr w:type="spellEnd"/>
      <w:r w:rsidR="00512106" w:rsidRPr="006139BC">
        <w:rPr>
          <w:rFonts w:asciiTheme="majorHAnsi" w:eastAsia="Times New Roman" w:hAnsiTheme="majorHAnsi" w:cstheme="majorHAnsi"/>
          <w:b/>
          <w:bCs/>
          <w:sz w:val="20"/>
          <w:szCs w:val="20"/>
        </w:rPr>
        <w:t xml:space="preserve">®, </w:t>
      </w:r>
      <w:proofErr w:type="spellStart"/>
      <w:r w:rsidR="00512106" w:rsidRPr="006139BC">
        <w:rPr>
          <w:rFonts w:asciiTheme="majorHAnsi" w:eastAsia="Times New Roman" w:hAnsiTheme="majorHAnsi" w:cstheme="majorHAnsi"/>
          <w:b/>
          <w:bCs/>
          <w:sz w:val="20"/>
          <w:szCs w:val="20"/>
        </w:rPr>
        <w:t>Bondan</w:t>
      </w:r>
      <w:proofErr w:type="spellEnd"/>
      <w:r w:rsidR="00512106" w:rsidRPr="006139BC">
        <w:rPr>
          <w:rFonts w:asciiTheme="majorHAnsi" w:eastAsia="Times New Roman" w:hAnsiTheme="majorHAnsi" w:cstheme="majorHAnsi"/>
          <w:b/>
          <w:bCs/>
          <w:sz w:val="20"/>
          <w:szCs w:val="20"/>
        </w:rPr>
        <w:t xml:space="preserve">, Bio-Circle, </w:t>
      </w:r>
      <w:proofErr w:type="spellStart"/>
      <w:r w:rsidR="00512106" w:rsidRPr="006139BC">
        <w:rPr>
          <w:rFonts w:asciiTheme="majorHAnsi" w:eastAsia="Times New Roman" w:hAnsiTheme="majorHAnsi" w:cstheme="majorHAnsi"/>
          <w:b/>
          <w:bCs/>
          <w:sz w:val="20"/>
          <w:szCs w:val="20"/>
        </w:rPr>
        <w:t>Bostik</w:t>
      </w:r>
      <w:proofErr w:type="spellEnd"/>
      <w:r w:rsidR="00512106" w:rsidRPr="006139BC">
        <w:rPr>
          <w:rFonts w:asciiTheme="majorHAnsi" w:eastAsia="Times New Roman" w:hAnsiTheme="majorHAnsi" w:cstheme="majorHAnsi"/>
          <w:b/>
          <w:bCs/>
          <w:sz w:val="20"/>
          <w:szCs w:val="20"/>
        </w:rPr>
        <w:t>,</w:t>
      </w:r>
      <w:r w:rsidR="007E1E15">
        <w:rPr>
          <w:rFonts w:asciiTheme="majorHAnsi" w:eastAsia="Times New Roman" w:hAnsiTheme="majorHAnsi" w:cstheme="majorHAnsi"/>
          <w:b/>
          <w:bCs/>
          <w:sz w:val="20"/>
          <w:szCs w:val="20"/>
        </w:rPr>
        <w:t xml:space="preserve"> Cyberbond®, </w:t>
      </w:r>
      <w:r w:rsidR="00512106" w:rsidRPr="006139BC">
        <w:rPr>
          <w:rFonts w:asciiTheme="majorHAnsi" w:eastAsia="Times New Roman" w:hAnsiTheme="majorHAnsi" w:cstheme="majorHAnsi"/>
          <w:b/>
          <w:bCs/>
          <w:sz w:val="20"/>
          <w:szCs w:val="20"/>
        </w:rPr>
        <w:t xml:space="preserve">DELO, H.B. Fuller, Henkel, Kömmerling®, Loctite, Lohmann, Marston </w:t>
      </w:r>
      <w:proofErr w:type="spellStart"/>
      <w:r w:rsidR="00512106" w:rsidRPr="006139BC">
        <w:rPr>
          <w:rFonts w:asciiTheme="majorHAnsi" w:eastAsia="Times New Roman" w:hAnsiTheme="majorHAnsi" w:cstheme="majorHAnsi"/>
          <w:b/>
          <w:bCs/>
          <w:sz w:val="20"/>
          <w:szCs w:val="20"/>
        </w:rPr>
        <w:t>Domsel</w:t>
      </w:r>
      <w:proofErr w:type="spellEnd"/>
      <w:r w:rsidR="00512106" w:rsidRPr="006139BC">
        <w:rPr>
          <w:rFonts w:asciiTheme="majorHAnsi" w:eastAsia="Times New Roman" w:hAnsiTheme="majorHAnsi" w:cstheme="majorHAnsi"/>
          <w:b/>
          <w:bCs/>
          <w:sz w:val="20"/>
          <w:szCs w:val="20"/>
        </w:rPr>
        <w:t xml:space="preserve">, Otto Chemie, </w:t>
      </w:r>
      <w:proofErr w:type="spellStart"/>
      <w:r w:rsidR="00512106" w:rsidRPr="006139BC">
        <w:rPr>
          <w:rFonts w:asciiTheme="majorHAnsi" w:eastAsia="Times New Roman" w:hAnsiTheme="majorHAnsi" w:cstheme="majorHAnsi"/>
          <w:b/>
          <w:bCs/>
          <w:sz w:val="20"/>
          <w:szCs w:val="20"/>
        </w:rPr>
        <w:t>Panacol</w:t>
      </w:r>
      <w:proofErr w:type="spellEnd"/>
      <w:r w:rsidR="00512106" w:rsidRPr="006139BC">
        <w:rPr>
          <w:rFonts w:asciiTheme="majorHAnsi" w:eastAsia="Times New Roman" w:hAnsiTheme="majorHAnsi" w:cstheme="majorHAnsi"/>
          <w:b/>
          <w:bCs/>
          <w:sz w:val="20"/>
          <w:szCs w:val="20"/>
        </w:rPr>
        <w:t xml:space="preserve">, Sika®, WEICON® </w:t>
      </w:r>
      <w:r w:rsidR="00512106" w:rsidRPr="00E05548">
        <w:rPr>
          <w:rFonts w:asciiTheme="majorHAnsi" w:eastAsia="Times New Roman" w:hAnsiTheme="majorHAnsi" w:cstheme="majorHAnsi"/>
          <w:b/>
          <w:bCs/>
          <w:sz w:val="20"/>
          <w:szCs w:val="20"/>
        </w:rPr>
        <w:t>oder</w:t>
      </w:r>
      <w:r w:rsidR="00D95443">
        <w:rPr>
          <w:rFonts w:asciiTheme="majorHAnsi" w:eastAsia="Times New Roman" w:hAnsiTheme="majorHAnsi" w:cstheme="majorHAnsi"/>
          <w:b/>
          <w:bCs/>
          <w:sz w:val="20"/>
          <w:szCs w:val="20"/>
        </w:rPr>
        <w:t xml:space="preserve"> </w:t>
      </w:r>
      <w:proofErr w:type="spellStart"/>
      <w:r w:rsidR="00512106" w:rsidRPr="006139BC">
        <w:rPr>
          <w:rFonts w:asciiTheme="majorHAnsi" w:eastAsia="Times New Roman" w:hAnsiTheme="majorHAnsi" w:cstheme="majorHAnsi"/>
          <w:b/>
          <w:bCs/>
          <w:sz w:val="20"/>
          <w:szCs w:val="20"/>
        </w:rPr>
        <w:t>Weiss</w:t>
      </w:r>
      <w:proofErr w:type="spellEnd"/>
      <w:r w:rsidR="00512106" w:rsidRPr="006139BC">
        <w:rPr>
          <w:rFonts w:asciiTheme="majorHAnsi" w:eastAsia="Times New Roman" w:hAnsiTheme="majorHAnsi" w:cstheme="majorHAnsi"/>
          <w:b/>
          <w:bCs/>
          <w:sz w:val="20"/>
          <w:szCs w:val="20"/>
        </w:rPr>
        <w:t>-Chemie.</w:t>
      </w:r>
      <w:r w:rsidR="00C35750">
        <w:rPr>
          <w:rFonts w:asciiTheme="majorHAnsi" w:eastAsia="Times New Roman" w:hAnsiTheme="majorHAnsi" w:cstheme="majorHAnsi"/>
          <w:b/>
          <w:bCs/>
          <w:sz w:val="20"/>
          <w:szCs w:val="20"/>
        </w:rPr>
        <w:t xml:space="preserve"> </w:t>
      </w:r>
      <w:r w:rsidR="00D95443">
        <w:rPr>
          <w:rFonts w:asciiTheme="majorHAnsi" w:eastAsia="Times New Roman" w:hAnsiTheme="majorHAnsi" w:cstheme="majorHAnsi"/>
          <w:b/>
          <w:bCs/>
          <w:sz w:val="20"/>
          <w:szCs w:val="20"/>
        </w:rPr>
        <w:t xml:space="preserve">Da der Erfolg der RUDERER </w:t>
      </w:r>
      <w:r w:rsidR="00351A76">
        <w:rPr>
          <w:rFonts w:asciiTheme="majorHAnsi" w:eastAsia="Times New Roman" w:hAnsiTheme="majorHAnsi" w:cstheme="majorHAnsi"/>
          <w:b/>
          <w:bCs/>
          <w:sz w:val="20"/>
          <w:szCs w:val="20"/>
        </w:rPr>
        <w:t>KLEBETECHNIK</w:t>
      </w:r>
      <w:r w:rsidR="00D95443">
        <w:rPr>
          <w:rFonts w:asciiTheme="majorHAnsi" w:eastAsia="Times New Roman" w:hAnsiTheme="majorHAnsi" w:cstheme="majorHAnsi"/>
          <w:b/>
          <w:bCs/>
          <w:sz w:val="20"/>
          <w:szCs w:val="20"/>
        </w:rPr>
        <w:t xml:space="preserve"> GmbH </w:t>
      </w:r>
      <w:r w:rsidR="009A1D45">
        <w:rPr>
          <w:rFonts w:asciiTheme="majorHAnsi" w:eastAsia="Times New Roman" w:hAnsiTheme="majorHAnsi" w:cstheme="majorHAnsi"/>
          <w:b/>
          <w:bCs/>
          <w:sz w:val="20"/>
          <w:szCs w:val="20"/>
        </w:rPr>
        <w:t xml:space="preserve">auf dem eigenen Anspruch basiert, alle Kunden vollumfänglich zufriedenzustellen, wird </w:t>
      </w:r>
      <w:r w:rsidR="00AE544B">
        <w:rPr>
          <w:rFonts w:asciiTheme="majorHAnsi" w:eastAsia="Times New Roman" w:hAnsiTheme="majorHAnsi" w:cstheme="majorHAnsi"/>
          <w:b/>
          <w:bCs/>
          <w:sz w:val="20"/>
          <w:szCs w:val="20"/>
        </w:rPr>
        <w:t xml:space="preserve">das </w:t>
      </w:r>
      <w:r w:rsidR="006F2ED5">
        <w:rPr>
          <w:rFonts w:asciiTheme="majorHAnsi" w:eastAsia="Times New Roman" w:hAnsiTheme="majorHAnsi" w:cstheme="majorHAnsi"/>
          <w:b/>
          <w:bCs/>
          <w:sz w:val="20"/>
          <w:szCs w:val="20"/>
        </w:rPr>
        <w:t xml:space="preserve">perfekt auf die Zielgruppe zugeschnittene </w:t>
      </w:r>
      <w:r w:rsidR="00AE544B">
        <w:rPr>
          <w:rFonts w:asciiTheme="majorHAnsi" w:eastAsia="Times New Roman" w:hAnsiTheme="majorHAnsi" w:cstheme="majorHAnsi"/>
          <w:b/>
          <w:bCs/>
          <w:sz w:val="20"/>
          <w:szCs w:val="20"/>
        </w:rPr>
        <w:t xml:space="preserve">Sortiment </w:t>
      </w:r>
      <w:r w:rsidR="00351A76">
        <w:rPr>
          <w:rFonts w:asciiTheme="majorHAnsi" w:eastAsia="Times New Roman" w:hAnsiTheme="majorHAnsi" w:cstheme="majorHAnsi"/>
          <w:b/>
          <w:bCs/>
          <w:sz w:val="20"/>
          <w:szCs w:val="20"/>
        </w:rPr>
        <w:t xml:space="preserve">stetig </w:t>
      </w:r>
      <w:r w:rsidR="00AE544B">
        <w:rPr>
          <w:rFonts w:asciiTheme="majorHAnsi" w:eastAsia="Times New Roman" w:hAnsiTheme="majorHAnsi" w:cstheme="majorHAnsi"/>
          <w:b/>
          <w:bCs/>
          <w:sz w:val="20"/>
          <w:szCs w:val="20"/>
        </w:rPr>
        <w:t xml:space="preserve">mit hochwertigen Kleb- und Dichtstoffen erweitert. Durch die </w:t>
      </w:r>
      <w:r w:rsidR="006F2ED5">
        <w:rPr>
          <w:rFonts w:asciiTheme="majorHAnsi" w:eastAsia="Times New Roman" w:hAnsiTheme="majorHAnsi" w:cstheme="majorHAnsi"/>
          <w:b/>
          <w:bCs/>
          <w:sz w:val="20"/>
          <w:szCs w:val="20"/>
        </w:rPr>
        <w:t xml:space="preserve">Bündelung </w:t>
      </w:r>
      <w:r w:rsidR="00AE544B">
        <w:rPr>
          <w:rFonts w:asciiTheme="majorHAnsi" w:eastAsia="Times New Roman" w:hAnsiTheme="majorHAnsi" w:cstheme="majorHAnsi"/>
          <w:b/>
          <w:bCs/>
          <w:sz w:val="20"/>
          <w:szCs w:val="20"/>
        </w:rPr>
        <w:t xml:space="preserve">beider Unternehmen </w:t>
      </w:r>
      <w:r w:rsidR="00FF442A">
        <w:rPr>
          <w:rFonts w:asciiTheme="majorHAnsi" w:eastAsia="Times New Roman" w:hAnsiTheme="majorHAnsi" w:cstheme="majorHAnsi"/>
          <w:b/>
          <w:bCs/>
          <w:sz w:val="20"/>
          <w:szCs w:val="20"/>
        </w:rPr>
        <w:t xml:space="preserve">hat </w:t>
      </w:r>
      <w:r w:rsidR="0009763A">
        <w:rPr>
          <w:rFonts w:asciiTheme="majorHAnsi" w:eastAsia="Times New Roman" w:hAnsiTheme="majorHAnsi" w:cstheme="majorHAnsi"/>
          <w:b/>
          <w:bCs/>
          <w:sz w:val="20"/>
          <w:szCs w:val="20"/>
        </w:rPr>
        <w:t xml:space="preserve">der </w:t>
      </w:r>
      <w:r w:rsidR="00C35750">
        <w:rPr>
          <w:rFonts w:asciiTheme="majorHAnsi" w:eastAsia="Times New Roman" w:hAnsiTheme="majorHAnsi" w:cstheme="majorHAnsi"/>
          <w:b/>
          <w:bCs/>
          <w:sz w:val="20"/>
          <w:szCs w:val="20"/>
        </w:rPr>
        <w:t xml:space="preserve">Onlineshop </w:t>
      </w:r>
      <w:r w:rsidR="0009763A">
        <w:rPr>
          <w:rFonts w:asciiTheme="majorHAnsi" w:eastAsia="Times New Roman" w:hAnsiTheme="majorHAnsi" w:cstheme="majorHAnsi"/>
          <w:b/>
          <w:bCs/>
          <w:sz w:val="20"/>
          <w:szCs w:val="20"/>
        </w:rPr>
        <w:t xml:space="preserve">eine </w:t>
      </w:r>
      <w:r w:rsidR="00C35750">
        <w:rPr>
          <w:rFonts w:asciiTheme="majorHAnsi" w:eastAsia="Times New Roman" w:hAnsiTheme="majorHAnsi" w:cstheme="majorHAnsi"/>
          <w:b/>
          <w:bCs/>
          <w:sz w:val="20"/>
          <w:szCs w:val="20"/>
        </w:rPr>
        <w:t xml:space="preserve">noch größere Menge an </w:t>
      </w:r>
      <w:r w:rsidR="00FF442A">
        <w:rPr>
          <w:rFonts w:asciiTheme="majorHAnsi" w:eastAsia="Times New Roman" w:hAnsiTheme="majorHAnsi" w:cstheme="majorHAnsi"/>
          <w:b/>
          <w:bCs/>
          <w:sz w:val="20"/>
          <w:szCs w:val="20"/>
        </w:rPr>
        <w:t>Markenartikeln</w:t>
      </w:r>
      <w:r w:rsidR="00C35750">
        <w:rPr>
          <w:rFonts w:asciiTheme="majorHAnsi" w:eastAsia="Times New Roman" w:hAnsiTheme="majorHAnsi" w:cstheme="majorHAnsi"/>
          <w:b/>
          <w:bCs/>
          <w:sz w:val="20"/>
          <w:szCs w:val="20"/>
        </w:rPr>
        <w:t xml:space="preserve"> </w:t>
      </w:r>
      <w:r w:rsidR="00FF442A">
        <w:rPr>
          <w:rFonts w:asciiTheme="majorHAnsi" w:eastAsia="Times New Roman" w:hAnsiTheme="majorHAnsi" w:cstheme="majorHAnsi"/>
          <w:b/>
          <w:bCs/>
          <w:sz w:val="20"/>
          <w:szCs w:val="20"/>
        </w:rPr>
        <w:t xml:space="preserve">auf Lager, die </w:t>
      </w:r>
      <w:r w:rsidR="00E16FAC">
        <w:rPr>
          <w:rFonts w:asciiTheme="majorHAnsi" w:eastAsia="Times New Roman" w:hAnsiTheme="majorHAnsi" w:cstheme="majorHAnsi"/>
          <w:b/>
          <w:bCs/>
          <w:sz w:val="20"/>
          <w:szCs w:val="20"/>
        </w:rPr>
        <w:t>schnell und direkt</w:t>
      </w:r>
      <w:r w:rsidR="00C35750">
        <w:rPr>
          <w:rFonts w:asciiTheme="majorHAnsi" w:eastAsia="Times New Roman" w:hAnsiTheme="majorHAnsi" w:cstheme="majorHAnsi"/>
          <w:b/>
          <w:bCs/>
          <w:sz w:val="20"/>
          <w:szCs w:val="20"/>
        </w:rPr>
        <w:t xml:space="preserve"> </w:t>
      </w:r>
      <w:r w:rsidR="0009763A">
        <w:rPr>
          <w:rFonts w:asciiTheme="majorHAnsi" w:eastAsia="Times New Roman" w:hAnsiTheme="majorHAnsi" w:cstheme="majorHAnsi"/>
          <w:b/>
          <w:bCs/>
          <w:sz w:val="20"/>
          <w:szCs w:val="20"/>
        </w:rPr>
        <w:t xml:space="preserve">auch </w:t>
      </w:r>
      <w:r w:rsidR="00FF442A">
        <w:rPr>
          <w:rFonts w:asciiTheme="majorHAnsi" w:eastAsia="Times New Roman" w:hAnsiTheme="majorHAnsi" w:cstheme="majorHAnsi"/>
          <w:b/>
          <w:bCs/>
          <w:sz w:val="20"/>
          <w:szCs w:val="20"/>
        </w:rPr>
        <w:t xml:space="preserve">in </w:t>
      </w:r>
      <w:r w:rsidR="00C35750">
        <w:rPr>
          <w:rFonts w:asciiTheme="majorHAnsi" w:eastAsia="Times New Roman" w:hAnsiTheme="majorHAnsi" w:cstheme="majorHAnsi"/>
          <w:b/>
          <w:bCs/>
          <w:sz w:val="20"/>
          <w:szCs w:val="20"/>
        </w:rPr>
        <w:t>größere</w:t>
      </w:r>
      <w:r w:rsidR="00FF442A">
        <w:rPr>
          <w:rFonts w:asciiTheme="majorHAnsi" w:eastAsia="Times New Roman" w:hAnsiTheme="majorHAnsi" w:cstheme="majorHAnsi"/>
          <w:b/>
          <w:bCs/>
          <w:sz w:val="20"/>
          <w:szCs w:val="20"/>
        </w:rPr>
        <w:t>n</w:t>
      </w:r>
      <w:r w:rsidR="00C35750">
        <w:rPr>
          <w:rFonts w:asciiTheme="majorHAnsi" w:eastAsia="Times New Roman" w:hAnsiTheme="majorHAnsi" w:cstheme="majorHAnsi"/>
          <w:b/>
          <w:bCs/>
          <w:sz w:val="20"/>
          <w:szCs w:val="20"/>
        </w:rPr>
        <w:t xml:space="preserve"> Mengen aus</w:t>
      </w:r>
      <w:r w:rsidR="00FF442A">
        <w:rPr>
          <w:rFonts w:asciiTheme="majorHAnsi" w:eastAsia="Times New Roman" w:hAnsiTheme="majorHAnsi" w:cstheme="majorHAnsi"/>
          <w:b/>
          <w:bCs/>
          <w:sz w:val="20"/>
          <w:szCs w:val="20"/>
        </w:rPr>
        <w:t>ge</w:t>
      </w:r>
      <w:r w:rsidR="00C35750">
        <w:rPr>
          <w:rFonts w:asciiTheme="majorHAnsi" w:eastAsia="Times New Roman" w:hAnsiTheme="majorHAnsi" w:cstheme="majorHAnsi"/>
          <w:b/>
          <w:bCs/>
          <w:sz w:val="20"/>
          <w:szCs w:val="20"/>
        </w:rPr>
        <w:t>liefer</w:t>
      </w:r>
      <w:r w:rsidR="00FF442A">
        <w:rPr>
          <w:rFonts w:asciiTheme="majorHAnsi" w:eastAsia="Times New Roman" w:hAnsiTheme="majorHAnsi" w:cstheme="majorHAnsi"/>
          <w:b/>
          <w:bCs/>
          <w:sz w:val="20"/>
          <w:szCs w:val="20"/>
        </w:rPr>
        <w:t xml:space="preserve">t werden können. </w:t>
      </w:r>
      <w:r w:rsidR="007E1E15">
        <w:rPr>
          <w:rFonts w:asciiTheme="majorHAnsi" w:eastAsia="Times New Roman" w:hAnsiTheme="majorHAnsi" w:cstheme="majorHAnsi"/>
          <w:b/>
          <w:bCs/>
          <w:sz w:val="20"/>
          <w:szCs w:val="20"/>
        </w:rPr>
        <w:t xml:space="preserve">OTTOZEUS Kunden profitieren zudem auch von der RUDERER Export-Abteilung, </w:t>
      </w:r>
      <w:r w:rsidR="000E0013">
        <w:rPr>
          <w:rFonts w:asciiTheme="majorHAnsi" w:eastAsia="Times New Roman" w:hAnsiTheme="majorHAnsi" w:cstheme="majorHAnsi"/>
          <w:b/>
          <w:bCs/>
          <w:sz w:val="20"/>
          <w:szCs w:val="20"/>
        </w:rPr>
        <w:t xml:space="preserve">künftig auch </w:t>
      </w:r>
      <w:r w:rsidR="00697A4C">
        <w:rPr>
          <w:rFonts w:asciiTheme="majorHAnsi" w:eastAsia="Times New Roman" w:hAnsiTheme="majorHAnsi" w:cstheme="majorHAnsi"/>
          <w:b/>
          <w:bCs/>
          <w:sz w:val="20"/>
          <w:szCs w:val="20"/>
        </w:rPr>
        <w:t>Lieferungen an</w:t>
      </w:r>
      <w:r w:rsidR="00B740CA">
        <w:rPr>
          <w:rFonts w:asciiTheme="majorHAnsi" w:eastAsia="Times New Roman" w:hAnsiTheme="majorHAnsi" w:cstheme="majorHAnsi"/>
          <w:b/>
          <w:bCs/>
          <w:sz w:val="20"/>
          <w:szCs w:val="20"/>
        </w:rPr>
        <w:t xml:space="preserve"> Nicht-EU-Länder möglich</w:t>
      </w:r>
      <w:r w:rsidR="00496107">
        <w:rPr>
          <w:rFonts w:asciiTheme="majorHAnsi" w:eastAsia="Times New Roman" w:hAnsiTheme="majorHAnsi" w:cstheme="majorHAnsi"/>
          <w:b/>
          <w:bCs/>
          <w:sz w:val="20"/>
          <w:szCs w:val="20"/>
        </w:rPr>
        <w:t xml:space="preserve"> </w:t>
      </w:r>
      <w:r w:rsidR="000E0013">
        <w:rPr>
          <w:rFonts w:asciiTheme="majorHAnsi" w:eastAsia="Times New Roman" w:hAnsiTheme="majorHAnsi" w:cstheme="majorHAnsi"/>
          <w:b/>
          <w:bCs/>
          <w:sz w:val="20"/>
          <w:szCs w:val="20"/>
        </w:rPr>
        <w:t>sein.</w:t>
      </w:r>
    </w:p>
    <w:bookmarkEnd w:id="0"/>
    <w:p w14:paraId="3BF2D08C" w14:textId="77777777" w:rsidR="006A1D8A" w:rsidRDefault="006A1D8A" w:rsidP="00512106">
      <w:pPr>
        <w:spacing w:line="264" w:lineRule="auto"/>
        <w:ind w:left="-284"/>
        <w:jc w:val="both"/>
        <w:rPr>
          <w:rFonts w:asciiTheme="majorHAnsi" w:eastAsia="Times New Roman" w:hAnsiTheme="majorHAnsi" w:cstheme="majorHAnsi"/>
          <w:b/>
          <w:bCs/>
          <w:sz w:val="20"/>
          <w:szCs w:val="20"/>
        </w:rPr>
      </w:pPr>
    </w:p>
    <w:p w14:paraId="72EBA82D" w14:textId="73EF267E" w:rsidR="00303311" w:rsidRDefault="006A3318" w:rsidP="006A3318">
      <w:pPr>
        <w:spacing w:line="264" w:lineRule="auto"/>
        <w:ind w:left="-284"/>
        <w:jc w:val="both"/>
        <w:rPr>
          <w:rFonts w:ascii="Calibri" w:hAnsi="Calibri" w:cs="Calibri"/>
          <w:bCs/>
          <w:sz w:val="20"/>
          <w:szCs w:val="20"/>
        </w:rPr>
      </w:pPr>
      <w:r>
        <w:rPr>
          <w:rFonts w:ascii="Calibri" w:hAnsi="Calibri" w:cs="Calibri"/>
          <w:bCs/>
          <w:sz w:val="20"/>
          <w:szCs w:val="20"/>
        </w:rPr>
        <w:t xml:space="preserve">Ein Ansprechpartner, ein Rechnungsempfänger, eine Lieferadresse. Die </w:t>
      </w:r>
      <w:r w:rsidR="007E1E15">
        <w:rPr>
          <w:rFonts w:ascii="Calibri" w:hAnsi="Calibri" w:cs="Calibri"/>
          <w:bCs/>
          <w:sz w:val="20"/>
          <w:szCs w:val="20"/>
        </w:rPr>
        <w:t>OTTOZEUS</w:t>
      </w:r>
      <w:r>
        <w:rPr>
          <w:rFonts w:ascii="Calibri" w:hAnsi="Calibri" w:cs="Calibri"/>
          <w:bCs/>
          <w:sz w:val="20"/>
          <w:szCs w:val="20"/>
        </w:rPr>
        <w:t xml:space="preserve"> GmbH </w:t>
      </w:r>
      <w:r w:rsidR="00B2321D">
        <w:rPr>
          <w:rFonts w:ascii="Calibri" w:hAnsi="Calibri" w:cs="Calibri"/>
          <w:bCs/>
          <w:sz w:val="20"/>
          <w:szCs w:val="20"/>
        </w:rPr>
        <w:t xml:space="preserve">mit Sitz in Zorneding bei München </w:t>
      </w:r>
      <w:r>
        <w:rPr>
          <w:rFonts w:ascii="Calibri" w:hAnsi="Calibri" w:cs="Calibri"/>
          <w:bCs/>
          <w:sz w:val="20"/>
          <w:szCs w:val="20"/>
        </w:rPr>
        <w:t xml:space="preserve">organisiert ihre Unternehmensstruktur neu und verschmilzt mit Wirkung zum 1. Januar 2025 </w:t>
      </w:r>
      <w:r w:rsidR="007E1E15">
        <w:rPr>
          <w:rFonts w:ascii="Calibri" w:hAnsi="Calibri" w:cs="Calibri"/>
          <w:bCs/>
          <w:sz w:val="20"/>
          <w:szCs w:val="20"/>
        </w:rPr>
        <w:t>auf</w:t>
      </w:r>
      <w:r>
        <w:rPr>
          <w:rFonts w:ascii="Calibri" w:hAnsi="Calibri" w:cs="Calibri"/>
          <w:bCs/>
          <w:sz w:val="20"/>
          <w:szCs w:val="20"/>
        </w:rPr>
        <w:t xml:space="preserve"> </w:t>
      </w:r>
      <w:r w:rsidR="007E1E15">
        <w:rPr>
          <w:rFonts w:ascii="Calibri" w:hAnsi="Calibri" w:cs="Calibri"/>
          <w:bCs/>
          <w:sz w:val="20"/>
          <w:szCs w:val="20"/>
        </w:rPr>
        <w:t>die</w:t>
      </w:r>
      <w:r>
        <w:rPr>
          <w:rFonts w:ascii="Calibri" w:hAnsi="Calibri" w:cs="Calibri"/>
          <w:bCs/>
          <w:sz w:val="20"/>
          <w:szCs w:val="20"/>
        </w:rPr>
        <w:t xml:space="preserve"> </w:t>
      </w:r>
      <w:r w:rsidR="007E1E15">
        <w:rPr>
          <w:rFonts w:ascii="Calibri" w:hAnsi="Calibri" w:cs="Calibri"/>
          <w:bCs/>
          <w:sz w:val="20"/>
          <w:szCs w:val="20"/>
        </w:rPr>
        <w:t>RUDERER KLEBETECHNIK</w:t>
      </w:r>
      <w:r>
        <w:rPr>
          <w:rFonts w:ascii="Calibri" w:hAnsi="Calibri" w:cs="Calibri"/>
          <w:bCs/>
          <w:sz w:val="20"/>
          <w:szCs w:val="20"/>
        </w:rPr>
        <w:t xml:space="preserve"> GmbH. Beide Unternehmen arbeiten seit Jahren eng zusammen und haben sich bislang mit ihrem Produkt- und Leistungsangebot perfekt ergänzt. D</w:t>
      </w:r>
      <w:r w:rsidR="00B2321D">
        <w:rPr>
          <w:rFonts w:ascii="Calibri" w:hAnsi="Calibri" w:cs="Calibri"/>
          <w:bCs/>
          <w:sz w:val="20"/>
          <w:szCs w:val="20"/>
        </w:rPr>
        <w:t xml:space="preserve">ie Firma </w:t>
      </w:r>
      <w:r>
        <w:rPr>
          <w:rFonts w:ascii="Calibri" w:hAnsi="Calibri" w:cs="Calibri"/>
          <w:bCs/>
          <w:sz w:val="20"/>
          <w:szCs w:val="20"/>
        </w:rPr>
        <w:t xml:space="preserve">OTTOZEUS GmbH </w:t>
      </w:r>
      <w:r w:rsidR="00B2321D">
        <w:rPr>
          <w:rFonts w:ascii="Calibri" w:hAnsi="Calibri" w:cs="Calibri"/>
          <w:bCs/>
          <w:sz w:val="20"/>
          <w:szCs w:val="20"/>
        </w:rPr>
        <w:t xml:space="preserve">wurde von RUDERER im Jahr 2007 ins Leben gerufen und hat sich auf den Klebstoffhandel spezialisiert. Mit dem eigenen Onlineshop </w:t>
      </w:r>
      <w:r>
        <w:rPr>
          <w:rFonts w:ascii="Calibri" w:hAnsi="Calibri" w:cs="Calibri"/>
          <w:bCs/>
          <w:sz w:val="20"/>
          <w:szCs w:val="20"/>
        </w:rPr>
        <w:t>„</w:t>
      </w:r>
      <w:r w:rsidR="00CC03C6">
        <w:rPr>
          <w:rFonts w:ascii="Calibri" w:hAnsi="Calibri" w:cs="Calibri"/>
          <w:bCs/>
          <w:sz w:val="20"/>
          <w:szCs w:val="20"/>
        </w:rPr>
        <w:t>www.o</w:t>
      </w:r>
      <w:r>
        <w:rPr>
          <w:rFonts w:ascii="Calibri" w:hAnsi="Calibri" w:cs="Calibri"/>
          <w:bCs/>
          <w:sz w:val="20"/>
          <w:szCs w:val="20"/>
        </w:rPr>
        <w:t xml:space="preserve">ttozeus.com“ </w:t>
      </w:r>
      <w:r w:rsidR="00CC03C6">
        <w:rPr>
          <w:rFonts w:ascii="Calibri" w:hAnsi="Calibri" w:cs="Calibri"/>
          <w:bCs/>
          <w:sz w:val="20"/>
          <w:szCs w:val="20"/>
        </w:rPr>
        <w:t xml:space="preserve">bietet </w:t>
      </w:r>
      <w:r w:rsidR="00B2321D">
        <w:rPr>
          <w:rFonts w:ascii="Calibri" w:hAnsi="Calibri" w:cs="Calibri"/>
          <w:bCs/>
          <w:sz w:val="20"/>
          <w:szCs w:val="20"/>
        </w:rPr>
        <w:t xml:space="preserve">das Unternehmen </w:t>
      </w:r>
      <w:r w:rsidR="00CC03C6">
        <w:rPr>
          <w:rFonts w:ascii="Calibri" w:hAnsi="Calibri" w:cs="Calibri"/>
          <w:bCs/>
          <w:sz w:val="20"/>
          <w:szCs w:val="20"/>
        </w:rPr>
        <w:t>ein umfangreiches Sortiment an hochwertigen Industrieklebstoffen aller führenden Hersteller samt passendem Zubehör.</w:t>
      </w:r>
      <w:r w:rsidR="00670FF6">
        <w:rPr>
          <w:rFonts w:ascii="Calibri" w:hAnsi="Calibri" w:cs="Calibri"/>
          <w:bCs/>
          <w:sz w:val="20"/>
          <w:szCs w:val="20"/>
        </w:rPr>
        <w:t xml:space="preserve"> Für industrielle Verarbeiter, gewerbliche Kunden aus Handel und Handwerk, aber auch ambitionierte Heim- und Handwerker ist der Onlineshop der Schlüssel zum Eintritt in die Welt professioneller Industrieklebstoffe, d</w:t>
      </w:r>
      <w:r w:rsidR="00303311">
        <w:rPr>
          <w:rFonts w:ascii="Calibri" w:hAnsi="Calibri" w:cs="Calibri"/>
          <w:bCs/>
          <w:sz w:val="20"/>
          <w:szCs w:val="20"/>
        </w:rPr>
        <w:t>a diese</w:t>
      </w:r>
      <w:r w:rsidR="00670FF6">
        <w:rPr>
          <w:rFonts w:ascii="Calibri" w:hAnsi="Calibri" w:cs="Calibri"/>
          <w:bCs/>
          <w:sz w:val="20"/>
          <w:szCs w:val="20"/>
        </w:rPr>
        <w:t xml:space="preserve"> dort </w:t>
      </w:r>
      <w:r w:rsidR="00303311">
        <w:rPr>
          <w:rFonts w:ascii="Calibri" w:hAnsi="Calibri" w:cs="Calibri"/>
          <w:bCs/>
          <w:sz w:val="20"/>
          <w:szCs w:val="20"/>
        </w:rPr>
        <w:t xml:space="preserve">auch </w:t>
      </w:r>
      <w:r w:rsidR="00CC03C6">
        <w:rPr>
          <w:rFonts w:ascii="Calibri" w:hAnsi="Calibri" w:cs="Calibri"/>
          <w:bCs/>
          <w:sz w:val="20"/>
          <w:szCs w:val="20"/>
        </w:rPr>
        <w:t xml:space="preserve">in kleinen Mengen </w:t>
      </w:r>
      <w:r w:rsidR="00670FF6">
        <w:rPr>
          <w:rFonts w:ascii="Calibri" w:hAnsi="Calibri" w:cs="Calibri"/>
          <w:bCs/>
          <w:sz w:val="20"/>
          <w:szCs w:val="20"/>
        </w:rPr>
        <w:t xml:space="preserve">bestellbar sind. </w:t>
      </w:r>
      <w:r w:rsidR="00303311">
        <w:rPr>
          <w:rFonts w:ascii="Calibri" w:hAnsi="Calibri" w:cs="Calibri"/>
          <w:bCs/>
          <w:sz w:val="20"/>
          <w:szCs w:val="20"/>
        </w:rPr>
        <w:t xml:space="preserve">Anwender </w:t>
      </w:r>
      <w:r w:rsidR="0092495A">
        <w:rPr>
          <w:rFonts w:ascii="Calibri" w:hAnsi="Calibri" w:cs="Calibri"/>
          <w:bCs/>
          <w:sz w:val="20"/>
          <w:szCs w:val="20"/>
        </w:rPr>
        <w:t>finden im Onlineshop neben vielen benutzerfreundlichen</w:t>
      </w:r>
      <w:r w:rsidR="00303311">
        <w:rPr>
          <w:rFonts w:ascii="Calibri" w:hAnsi="Calibri" w:cs="Calibri"/>
          <w:bCs/>
          <w:sz w:val="20"/>
          <w:szCs w:val="20"/>
        </w:rPr>
        <w:t xml:space="preserve"> Funktionen und Features umfassende Informationen zu </w:t>
      </w:r>
      <w:r w:rsidR="00206166">
        <w:rPr>
          <w:rFonts w:ascii="Calibri" w:hAnsi="Calibri" w:cs="Calibri"/>
          <w:bCs/>
          <w:sz w:val="20"/>
          <w:szCs w:val="20"/>
        </w:rPr>
        <w:t xml:space="preserve">den </w:t>
      </w:r>
      <w:r w:rsidR="00303311">
        <w:rPr>
          <w:rFonts w:ascii="Calibri" w:hAnsi="Calibri" w:cs="Calibri"/>
          <w:bCs/>
          <w:sz w:val="20"/>
          <w:szCs w:val="20"/>
        </w:rPr>
        <w:t xml:space="preserve">einzelnen Produkten, Klebstoffanleitungen, Video-Tutorials </w:t>
      </w:r>
      <w:r w:rsidR="0092495A">
        <w:rPr>
          <w:rFonts w:ascii="Calibri" w:hAnsi="Calibri" w:cs="Calibri"/>
          <w:bCs/>
          <w:sz w:val="20"/>
          <w:szCs w:val="20"/>
        </w:rPr>
        <w:t>und</w:t>
      </w:r>
      <w:r w:rsidR="00303311">
        <w:rPr>
          <w:rFonts w:ascii="Calibri" w:hAnsi="Calibri" w:cs="Calibri"/>
          <w:bCs/>
          <w:sz w:val="20"/>
          <w:szCs w:val="20"/>
        </w:rPr>
        <w:t xml:space="preserve"> Anwendungsbeispiele. </w:t>
      </w:r>
    </w:p>
    <w:p w14:paraId="7BC59CB5" w14:textId="77777777" w:rsidR="00B2321D" w:rsidRDefault="00B2321D" w:rsidP="006A3318">
      <w:pPr>
        <w:spacing w:line="264" w:lineRule="auto"/>
        <w:ind w:left="-284"/>
        <w:jc w:val="both"/>
        <w:rPr>
          <w:rFonts w:ascii="Calibri" w:hAnsi="Calibri" w:cs="Calibri"/>
          <w:bCs/>
          <w:sz w:val="20"/>
          <w:szCs w:val="20"/>
        </w:rPr>
      </w:pPr>
    </w:p>
    <w:p w14:paraId="70283ECD" w14:textId="77777777" w:rsidR="0059191C" w:rsidRPr="00662CB3" w:rsidRDefault="0059191C" w:rsidP="0059191C">
      <w:pPr>
        <w:spacing w:line="264" w:lineRule="auto"/>
        <w:ind w:left="-284"/>
        <w:jc w:val="both"/>
        <w:rPr>
          <w:rFonts w:ascii="Calibri" w:hAnsi="Calibri" w:cs="Calibri"/>
          <w:b/>
          <w:sz w:val="20"/>
          <w:szCs w:val="20"/>
        </w:rPr>
      </w:pPr>
      <w:r w:rsidRPr="00662CB3">
        <w:rPr>
          <w:rFonts w:ascii="Calibri" w:hAnsi="Calibri" w:cs="Calibri"/>
          <w:b/>
          <w:sz w:val="20"/>
          <w:szCs w:val="20"/>
        </w:rPr>
        <w:t>Es wächst zusammen, was zusammengehört.</w:t>
      </w:r>
    </w:p>
    <w:p w14:paraId="1453DBE9" w14:textId="77777777" w:rsidR="0059191C" w:rsidRDefault="0059191C" w:rsidP="006A3318">
      <w:pPr>
        <w:spacing w:line="264" w:lineRule="auto"/>
        <w:ind w:left="-284"/>
        <w:jc w:val="both"/>
        <w:rPr>
          <w:rFonts w:ascii="Calibri" w:hAnsi="Calibri" w:cs="Calibri"/>
          <w:bCs/>
          <w:sz w:val="20"/>
          <w:szCs w:val="20"/>
        </w:rPr>
      </w:pPr>
    </w:p>
    <w:p w14:paraId="4C66DE7B" w14:textId="3F4EAA21" w:rsidR="00D34882" w:rsidRDefault="002E2F12" w:rsidP="006A3318">
      <w:pPr>
        <w:spacing w:line="264" w:lineRule="auto"/>
        <w:ind w:left="-284"/>
        <w:jc w:val="both"/>
        <w:rPr>
          <w:rFonts w:asciiTheme="majorHAnsi" w:eastAsia="Times New Roman" w:hAnsiTheme="majorHAnsi" w:cstheme="majorHAnsi"/>
          <w:sz w:val="20"/>
          <w:szCs w:val="20"/>
        </w:rPr>
      </w:pPr>
      <w:r>
        <w:rPr>
          <w:rFonts w:ascii="Calibri" w:hAnsi="Calibri" w:cs="Calibri"/>
          <w:bCs/>
          <w:sz w:val="20"/>
          <w:szCs w:val="20"/>
        </w:rPr>
        <w:t>Als zukunftsorientiertes Familienunternehmen ist die RUDERER KLEBETECHNIK GmbH darauf fokussiert, seinen Kunden einen echten Mehrwert beim Kleben zu schaffen. Daher sind die Klebstofflösungen exakt auf die Zielgruppe sowie die unterschiedlichsten Materialien und technischen Anforderungen zugeschnitten. Das Thema „</w:t>
      </w:r>
      <w:r w:rsidR="007E1E15">
        <w:rPr>
          <w:rFonts w:ascii="Calibri" w:hAnsi="Calibri" w:cs="Calibri"/>
          <w:bCs/>
          <w:sz w:val="20"/>
          <w:szCs w:val="20"/>
        </w:rPr>
        <w:t>SERVICE</w:t>
      </w:r>
      <w:r>
        <w:rPr>
          <w:rFonts w:ascii="Calibri" w:hAnsi="Calibri" w:cs="Calibri"/>
          <w:bCs/>
          <w:sz w:val="20"/>
          <w:szCs w:val="20"/>
        </w:rPr>
        <w:t xml:space="preserve">“ </w:t>
      </w:r>
      <w:r w:rsidR="00B84676">
        <w:rPr>
          <w:rFonts w:ascii="Calibri" w:hAnsi="Calibri" w:cs="Calibri"/>
          <w:bCs/>
          <w:sz w:val="20"/>
          <w:szCs w:val="20"/>
        </w:rPr>
        <w:lastRenderedPageBreak/>
        <w:t xml:space="preserve">wird bei </w:t>
      </w:r>
      <w:r>
        <w:rPr>
          <w:rFonts w:ascii="Calibri" w:hAnsi="Calibri" w:cs="Calibri"/>
          <w:bCs/>
          <w:sz w:val="20"/>
          <w:szCs w:val="20"/>
        </w:rPr>
        <w:t xml:space="preserve">RUDERER </w:t>
      </w:r>
      <w:r w:rsidR="00BD52E4">
        <w:rPr>
          <w:rFonts w:ascii="Calibri" w:hAnsi="Calibri" w:cs="Calibri"/>
          <w:bCs/>
          <w:sz w:val="20"/>
          <w:szCs w:val="20"/>
        </w:rPr>
        <w:t xml:space="preserve">ebenfalls </w:t>
      </w:r>
      <w:r w:rsidR="00B84676">
        <w:rPr>
          <w:rFonts w:ascii="Calibri" w:hAnsi="Calibri" w:cs="Calibri"/>
          <w:bCs/>
          <w:sz w:val="20"/>
          <w:szCs w:val="20"/>
        </w:rPr>
        <w:t>großgeschrieben und als</w:t>
      </w:r>
      <w:r>
        <w:rPr>
          <w:rFonts w:ascii="Calibri" w:hAnsi="Calibri" w:cs="Calibri"/>
          <w:bCs/>
          <w:sz w:val="20"/>
          <w:szCs w:val="20"/>
        </w:rPr>
        <w:t xml:space="preserve"> ganzheitlicher Prozess</w:t>
      </w:r>
      <w:r w:rsidR="00B84676">
        <w:rPr>
          <w:rFonts w:ascii="Calibri" w:hAnsi="Calibri" w:cs="Calibri"/>
          <w:bCs/>
          <w:sz w:val="20"/>
          <w:szCs w:val="20"/>
        </w:rPr>
        <w:t xml:space="preserve"> verstanden</w:t>
      </w:r>
      <w:r>
        <w:rPr>
          <w:rFonts w:ascii="Calibri" w:hAnsi="Calibri" w:cs="Calibri"/>
          <w:bCs/>
          <w:sz w:val="20"/>
          <w:szCs w:val="20"/>
        </w:rPr>
        <w:t xml:space="preserve">. </w:t>
      </w:r>
      <w:r w:rsidR="00B84676">
        <w:rPr>
          <w:rFonts w:ascii="Calibri" w:hAnsi="Calibri" w:cs="Calibri"/>
          <w:bCs/>
          <w:sz w:val="20"/>
          <w:szCs w:val="20"/>
        </w:rPr>
        <w:t>Der Kunde steht im Mittelpunkt und wird von der</w:t>
      </w:r>
      <w:r>
        <w:rPr>
          <w:rFonts w:ascii="Calibri" w:hAnsi="Calibri" w:cs="Calibri"/>
          <w:bCs/>
          <w:sz w:val="20"/>
          <w:szCs w:val="20"/>
        </w:rPr>
        <w:t xml:space="preserve"> Produktauswahl bis zur vollständigen Klebung</w:t>
      </w:r>
      <w:r w:rsidR="00B84676">
        <w:rPr>
          <w:rFonts w:ascii="Calibri" w:hAnsi="Calibri" w:cs="Calibri"/>
          <w:bCs/>
          <w:sz w:val="20"/>
          <w:szCs w:val="20"/>
        </w:rPr>
        <w:t xml:space="preserve"> </w:t>
      </w:r>
      <w:r w:rsidR="00A44597">
        <w:rPr>
          <w:rFonts w:ascii="Calibri" w:hAnsi="Calibri" w:cs="Calibri"/>
          <w:bCs/>
          <w:sz w:val="20"/>
          <w:szCs w:val="20"/>
        </w:rPr>
        <w:t xml:space="preserve">natürlich auch beim Online-Shoppen </w:t>
      </w:r>
      <w:r w:rsidR="00B84676">
        <w:rPr>
          <w:rFonts w:ascii="Calibri" w:hAnsi="Calibri" w:cs="Calibri"/>
          <w:bCs/>
          <w:sz w:val="20"/>
          <w:szCs w:val="20"/>
        </w:rPr>
        <w:t xml:space="preserve">professionell begleitet. </w:t>
      </w:r>
      <w:r w:rsidR="00BD52E4">
        <w:rPr>
          <w:rFonts w:ascii="Calibri" w:hAnsi="Calibri" w:cs="Calibri"/>
          <w:bCs/>
          <w:sz w:val="20"/>
          <w:szCs w:val="20"/>
        </w:rPr>
        <w:t xml:space="preserve">Die gesellschaftsrechtliche Verschmelzung der OTTOZEUS GmbH </w:t>
      </w:r>
      <w:r w:rsidR="007E1E15">
        <w:rPr>
          <w:rFonts w:ascii="Calibri" w:hAnsi="Calibri" w:cs="Calibri"/>
          <w:bCs/>
          <w:sz w:val="20"/>
          <w:szCs w:val="20"/>
        </w:rPr>
        <w:t>auf die</w:t>
      </w:r>
      <w:r w:rsidR="00BD52E4">
        <w:rPr>
          <w:rFonts w:ascii="Calibri" w:hAnsi="Calibri" w:cs="Calibri"/>
          <w:bCs/>
          <w:sz w:val="20"/>
          <w:szCs w:val="20"/>
        </w:rPr>
        <w:t xml:space="preserve"> RUDERER KLEBETECHNIK GmbH </w:t>
      </w:r>
      <w:r w:rsidR="00206166">
        <w:rPr>
          <w:rFonts w:ascii="Calibri" w:hAnsi="Calibri" w:cs="Calibri"/>
          <w:bCs/>
          <w:sz w:val="20"/>
          <w:szCs w:val="20"/>
        </w:rPr>
        <w:t>soll beide</w:t>
      </w:r>
      <w:r w:rsidR="00BD52E4">
        <w:rPr>
          <w:rFonts w:ascii="Calibri" w:hAnsi="Calibri" w:cs="Calibri"/>
          <w:bCs/>
          <w:sz w:val="20"/>
          <w:szCs w:val="20"/>
        </w:rPr>
        <w:t xml:space="preserve"> Unternehmen</w:t>
      </w:r>
      <w:r w:rsidR="00206166">
        <w:rPr>
          <w:rFonts w:ascii="Calibri" w:hAnsi="Calibri" w:cs="Calibri"/>
          <w:bCs/>
          <w:sz w:val="20"/>
          <w:szCs w:val="20"/>
        </w:rPr>
        <w:t xml:space="preserve"> noch besser miteinander verzahnen</w:t>
      </w:r>
      <w:r w:rsidR="00BD52E4">
        <w:rPr>
          <w:rFonts w:ascii="Calibri" w:hAnsi="Calibri" w:cs="Calibri"/>
          <w:bCs/>
          <w:sz w:val="20"/>
          <w:szCs w:val="20"/>
        </w:rPr>
        <w:t xml:space="preserve">. </w:t>
      </w:r>
      <w:r w:rsidR="005C00CA">
        <w:rPr>
          <w:rFonts w:ascii="Calibri" w:hAnsi="Calibri" w:cs="Calibri"/>
          <w:bCs/>
          <w:sz w:val="20"/>
          <w:szCs w:val="20"/>
        </w:rPr>
        <w:t>Ziel der Bündelung ist es, d</w:t>
      </w:r>
      <w:r w:rsidR="00663AF5">
        <w:rPr>
          <w:rFonts w:ascii="Calibri" w:hAnsi="Calibri" w:cs="Calibri"/>
          <w:bCs/>
          <w:sz w:val="20"/>
          <w:szCs w:val="20"/>
        </w:rPr>
        <w:t xml:space="preserve">as volle </w:t>
      </w:r>
      <w:r w:rsidR="005C00CA">
        <w:rPr>
          <w:rFonts w:ascii="Calibri" w:hAnsi="Calibri" w:cs="Calibri"/>
          <w:bCs/>
          <w:sz w:val="20"/>
          <w:szCs w:val="20"/>
        </w:rPr>
        <w:t>Leistungsp</w:t>
      </w:r>
      <w:r w:rsidR="00663AF5">
        <w:rPr>
          <w:rFonts w:ascii="Calibri" w:hAnsi="Calibri" w:cs="Calibri"/>
          <w:bCs/>
          <w:sz w:val="20"/>
          <w:szCs w:val="20"/>
        </w:rPr>
        <w:t xml:space="preserve">otenzial </w:t>
      </w:r>
      <w:r w:rsidR="00F9279D">
        <w:rPr>
          <w:rFonts w:ascii="Calibri" w:hAnsi="Calibri" w:cs="Calibri"/>
          <w:bCs/>
          <w:sz w:val="20"/>
          <w:szCs w:val="20"/>
        </w:rPr>
        <w:t xml:space="preserve">beider Firmen </w:t>
      </w:r>
      <w:r w:rsidR="00663AF5">
        <w:rPr>
          <w:rFonts w:ascii="Calibri" w:hAnsi="Calibri" w:cs="Calibri"/>
          <w:bCs/>
          <w:sz w:val="20"/>
          <w:szCs w:val="20"/>
        </w:rPr>
        <w:t>auszuschöpfen, administrative und operative Hürden abzubauen und mehr Flexibilität zu schaffen</w:t>
      </w:r>
      <w:r w:rsidR="005C00CA">
        <w:rPr>
          <w:rFonts w:ascii="Calibri" w:hAnsi="Calibri" w:cs="Calibri"/>
          <w:bCs/>
          <w:sz w:val="20"/>
          <w:szCs w:val="20"/>
        </w:rPr>
        <w:t xml:space="preserve">. </w:t>
      </w:r>
      <w:r w:rsidR="00AA0AB9">
        <w:rPr>
          <w:rFonts w:ascii="Calibri" w:hAnsi="Calibri" w:cs="Calibri"/>
          <w:bCs/>
          <w:sz w:val="20"/>
          <w:szCs w:val="20"/>
        </w:rPr>
        <w:t xml:space="preserve">Kunden profitieren </w:t>
      </w:r>
      <w:r w:rsidR="00F9279D">
        <w:rPr>
          <w:rFonts w:ascii="Calibri" w:hAnsi="Calibri" w:cs="Calibri"/>
          <w:bCs/>
          <w:sz w:val="20"/>
          <w:szCs w:val="20"/>
        </w:rPr>
        <w:t xml:space="preserve">somit </w:t>
      </w:r>
      <w:r w:rsidR="00374BA8">
        <w:rPr>
          <w:rFonts w:ascii="Calibri" w:hAnsi="Calibri" w:cs="Calibri"/>
          <w:bCs/>
          <w:sz w:val="20"/>
          <w:szCs w:val="20"/>
        </w:rPr>
        <w:t>nicht nur</w:t>
      </w:r>
      <w:r w:rsidR="00AA0AB9">
        <w:rPr>
          <w:rFonts w:ascii="Calibri" w:hAnsi="Calibri" w:cs="Calibri"/>
          <w:bCs/>
          <w:sz w:val="20"/>
          <w:szCs w:val="20"/>
        </w:rPr>
        <w:t xml:space="preserve"> von der</w:t>
      </w:r>
      <w:r w:rsidR="003048C9">
        <w:rPr>
          <w:rFonts w:ascii="Calibri" w:hAnsi="Calibri" w:cs="Calibri"/>
          <w:bCs/>
          <w:sz w:val="20"/>
          <w:szCs w:val="20"/>
        </w:rPr>
        <w:t xml:space="preserve"> große</w:t>
      </w:r>
      <w:r w:rsidR="00AA0AB9">
        <w:rPr>
          <w:rFonts w:ascii="Calibri" w:hAnsi="Calibri" w:cs="Calibri"/>
          <w:bCs/>
          <w:sz w:val="20"/>
          <w:szCs w:val="20"/>
        </w:rPr>
        <w:t>n,</w:t>
      </w:r>
      <w:r w:rsidR="003048C9">
        <w:rPr>
          <w:rFonts w:ascii="Calibri" w:hAnsi="Calibri" w:cs="Calibri"/>
          <w:bCs/>
          <w:sz w:val="20"/>
          <w:szCs w:val="20"/>
        </w:rPr>
        <w:t xml:space="preserve"> klebtechnische</w:t>
      </w:r>
      <w:r w:rsidR="00AA0AB9">
        <w:rPr>
          <w:rFonts w:ascii="Calibri" w:hAnsi="Calibri" w:cs="Calibri"/>
          <w:bCs/>
          <w:sz w:val="20"/>
          <w:szCs w:val="20"/>
        </w:rPr>
        <w:t>n</w:t>
      </w:r>
      <w:r w:rsidR="003048C9">
        <w:rPr>
          <w:rFonts w:ascii="Calibri" w:hAnsi="Calibri" w:cs="Calibri"/>
          <w:bCs/>
          <w:sz w:val="20"/>
          <w:szCs w:val="20"/>
        </w:rPr>
        <w:t xml:space="preserve"> Beratungskompetenz der RUDERER KLEBETECHNIK GmbH</w:t>
      </w:r>
      <w:r w:rsidR="00374BA8">
        <w:rPr>
          <w:rFonts w:ascii="Calibri" w:hAnsi="Calibri" w:cs="Calibri"/>
          <w:bCs/>
          <w:sz w:val="20"/>
          <w:szCs w:val="20"/>
        </w:rPr>
        <w:t>, sondern auch von</w:t>
      </w:r>
      <w:r w:rsidR="003048C9">
        <w:rPr>
          <w:rFonts w:ascii="Calibri" w:hAnsi="Calibri" w:cs="Calibri"/>
          <w:bCs/>
          <w:sz w:val="20"/>
          <w:szCs w:val="20"/>
        </w:rPr>
        <w:t xml:space="preserve"> der schnellen Reaktions- und Lieferzeit des OTTOZEUS-Onlineshops.</w:t>
      </w:r>
      <w:r w:rsidR="007F059A">
        <w:rPr>
          <w:rFonts w:ascii="Calibri" w:hAnsi="Calibri" w:cs="Calibri"/>
          <w:bCs/>
          <w:sz w:val="20"/>
          <w:szCs w:val="20"/>
        </w:rPr>
        <w:t xml:space="preserve"> Die</w:t>
      </w:r>
      <w:r w:rsidR="000F4A1C">
        <w:rPr>
          <w:rFonts w:ascii="Calibri" w:hAnsi="Calibri" w:cs="Calibri"/>
          <w:bCs/>
          <w:sz w:val="20"/>
          <w:szCs w:val="20"/>
        </w:rPr>
        <w:t xml:space="preserve"> beiden</w:t>
      </w:r>
      <w:r w:rsidR="007F059A">
        <w:rPr>
          <w:rFonts w:ascii="Calibri" w:hAnsi="Calibri" w:cs="Calibri"/>
          <w:bCs/>
          <w:sz w:val="20"/>
          <w:szCs w:val="20"/>
        </w:rPr>
        <w:t xml:space="preserve"> Geschäftsführer Petra Ruderer und Jens Ruderer</w:t>
      </w:r>
      <w:r w:rsidR="00AA0AB9">
        <w:rPr>
          <w:rFonts w:ascii="Calibri" w:hAnsi="Calibri" w:cs="Calibri"/>
          <w:bCs/>
          <w:sz w:val="20"/>
          <w:szCs w:val="20"/>
        </w:rPr>
        <w:t xml:space="preserve"> sind davon überzeugt, dass </w:t>
      </w:r>
      <w:r w:rsidR="001A0F33">
        <w:rPr>
          <w:rFonts w:ascii="Calibri" w:hAnsi="Calibri" w:cs="Calibri"/>
          <w:bCs/>
          <w:sz w:val="20"/>
          <w:szCs w:val="20"/>
        </w:rPr>
        <w:t xml:space="preserve">ein Ansprechpartner, ein Rechnungsempfänger und eine Lieferadresse </w:t>
      </w:r>
      <w:r w:rsidR="001C1841">
        <w:rPr>
          <w:rFonts w:ascii="Calibri" w:hAnsi="Calibri" w:cs="Calibri"/>
          <w:bCs/>
          <w:sz w:val="20"/>
          <w:szCs w:val="20"/>
        </w:rPr>
        <w:t xml:space="preserve">die </w:t>
      </w:r>
      <w:r w:rsidR="00455B04">
        <w:rPr>
          <w:rFonts w:ascii="Calibri" w:hAnsi="Calibri" w:cs="Calibri"/>
          <w:bCs/>
          <w:sz w:val="20"/>
          <w:szCs w:val="20"/>
        </w:rPr>
        <w:t>interne</w:t>
      </w:r>
      <w:r w:rsidR="001C1841">
        <w:rPr>
          <w:rFonts w:ascii="Calibri" w:hAnsi="Calibri" w:cs="Calibri"/>
          <w:bCs/>
          <w:sz w:val="20"/>
          <w:szCs w:val="20"/>
        </w:rPr>
        <w:t>n</w:t>
      </w:r>
      <w:r w:rsidR="00455B04">
        <w:rPr>
          <w:rFonts w:ascii="Calibri" w:hAnsi="Calibri" w:cs="Calibri"/>
          <w:bCs/>
          <w:sz w:val="20"/>
          <w:szCs w:val="20"/>
        </w:rPr>
        <w:t xml:space="preserve"> </w:t>
      </w:r>
      <w:r w:rsidR="001A0F33">
        <w:rPr>
          <w:rFonts w:ascii="Calibri" w:hAnsi="Calibri" w:cs="Calibri"/>
          <w:bCs/>
          <w:sz w:val="20"/>
          <w:szCs w:val="20"/>
        </w:rPr>
        <w:t xml:space="preserve">Abläufe </w:t>
      </w:r>
      <w:r w:rsidR="00455B04">
        <w:rPr>
          <w:rFonts w:ascii="Calibri" w:hAnsi="Calibri" w:cs="Calibri"/>
          <w:bCs/>
          <w:sz w:val="20"/>
          <w:szCs w:val="20"/>
        </w:rPr>
        <w:t>mit Lieferanten</w:t>
      </w:r>
      <w:r w:rsidR="00206166">
        <w:rPr>
          <w:rFonts w:ascii="Calibri" w:hAnsi="Calibri" w:cs="Calibri"/>
          <w:bCs/>
          <w:sz w:val="20"/>
          <w:szCs w:val="20"/>
        </w:rPr>
        <w:t xml:space="preserve"> </w:t>
      </w:r>
      <w:r w:rsidR="001C1841">
        <w:rPr>
          <w:rFonts w:ascii="Calibri" w:hAnsi="Calibri" w:cs="Calibri"/>
          <w:bCs/>
          <w:sz w:val="20"/>
          <w:szCs w:val="20"/>
        </w:rPr>
        <w:t xml:space="preserve">und Kunden </w:t>
      </w:r>
      <w:r w:rsidR="00206166">
        <w:rPr>
          <w:rFonts w:ascii="Calibri" w:hAnsi="Calibri" w:cs="Calibri"/>
          <w:bCs/>
          <w:sz w:val="20"/>
          <w:szCs w:val="20"/>
        </w:rPr>
        <w:t>erleichter</w:t>
      </w:r>
      <w:r w:rsidR="001C1841">
        <w:rPr>
          <w:rFonts w:ascii="Calibri" w:hAnsi="Calibri" w:cs="Calibri"/>
          <w:bCs/>
          <w:sz w:val="20"/>
          <w:szCs w:val="20"/>
        </w:rPr>
        <w:t>n</w:t>
      </w:r>
      <w:r w:rsidR="00206166">
        <w:rPr>
          <w:rFonts w:ascii="Calibri" w:hAnsi="Calibri" w:cs="Calibri"/>
          <w:bCs/>
          <w:sz w:val="20"/>
          <w:szCs w:val="20"/>
        </w:rPr>
        <w:t xml:space="preserve"> und </w:t>
      </w:r>
      <w:r w:rsidR="001C1841">
        <w:rPr>
          <w:rFonts w:ascii="Calibri" w:hAnsi="Calibri" w:cs="Calibri"/>
          <w:bCs/>
          <w:sz w:val="20"/>
          <w:szCs w:val="20"/>
        </w:rPr>
        <w:t xml:space="preserve">zur vollumfänglichen </w:t>
      </w:r>
      <w:r w:rsidR="00485117">
        <w:rPr>
          <w:rFonts w:ascii="Calibri" w:hAnsi="Calibri" w:cs="Calibri"/>
          <w:bCs/>
          <w:sz w:val="20"/>
          <w:szCs w:val="20"/>
        </w:rPr>
        <w:t>Kundenz</w:t>
      </w:r>
      <w:r w:rsidR="001C1841">
        <w:rPr>
          <w:rFonts w:ascii="Calibri" w:hAnsi="Calibri" w:cs="Calibri"/>
          <w:bCs/>
          <w:sz w:val="20"/>
          <w:szCs w:val="20"/>
        </w:rPr>
        <w:t>ufriedenheit der Kunden führen werden.</w:t>
      </w:r>
      <w:r w:rsidR="00F9279D">
        <w:rPr>
          <w:rFonts w:ascii="Calibri" w:hAnsi="Calibri" w:cs="Calibri"/>
          <w:bCs/>
          <w:sz w:val="20"/>
          <w:szCs w:val="20"/>
        </w:rPr>
        <w:t xml:space="preserve"> </w:t>
      </w:r>
      <w:r w:rsidR="00455B04">
        <w:rPr>
          <w:rFonts w:ascii="Calibri" w:hAnsi="Calibri" w:cs="Calibri"/>
          <w:bCs/>
          <w:sz w:val="20"/>
          <w:szCs w:val="20"/>
        </w:rPr>
        <w:t xml:space="preserve">Durch den Zusammenschluss beider Unternehmen erweitert sich zudem der Lagerbestand im Onlineshop, was eine noch schnellere Auslieferung auch in größeren Mengen ermöglicht. </w:t>
      </w:r>
      <w:r w:rsidR="00D34882">
        <w:rPr>
          <w:rFonts w:ascii="Calibri" w:hAnsi="Calibri" w:cs="Calibri"/>
          <w:bCs/>
          <w:sz w:val="20"/>
          <w:szCs w:val="20"/>
        </w:rPr>
        <w:t>Ebenso sind</w:t>
      </w:r>
      <w:r w:rsidR="00D34882" w:rsidRPr="00931133">
        <w:rPr>
          <w:rFonts w:asciiTheme="majorHAnsi" w:eastAsia="Times New Roman" w:hAnsiTheme="majorHAnsi" w:cstheme="majorHAnsi"/>
          <w:sz w:val="20"/>
          <w:szCs w:val="20"/>
        </w:rPr>
        <w:t xml:space="preserve"> über die RUDERER KLEBETECHNIK GmbH Lieferungen an Nicht-EU-Länder möglich</w:t>
      </w:r>
      <w:r w:rsidR="00D34882">
        <w:rPr>
          <w:rFonts w:asciiTheme="majorHAnsi" w:eastAsia="Times New Roman" w:hAnsiTheme="majorHAnsi" w:cstheme="majorHAnsi"/>
          <w:sz w:val="20"/>
          <w:szCs w:val="20"/>
        </w:rPr>
        <w:t>, wovon international potenzielle Kunden profitieren, die bislang nicht über den Onlineshop beliefert werden konnten.</w:t>
      </w:r>
    </w:p>
    <w:p w14:paraId="34606B6E" w14:textId="77777777" w:rsidR="00683C24" w:rsidRDefault="00683C24" w:rsidP="006A3318">
      <w:pPr>
        <w:spacing w:line="264" w:lineRule="auto"/>
        <w:ind w:left="-284"/>
        <w:jc w:val="both"/>
        <w:rPr>
          <w:rFonts w:asciiTheme="majorHAnsi" w:eastAsia="Times New Roman" w:hAnsiTheme="majorHAnsi" w:cstheme="majorHAnsi"/>
          <w:sz w:val="20"/>
          <w:szCs w:val="20"/>
        </w:rPr>
      </w:pPr>
    </w:p>
    <w:p w14:paraId="715E4293" w14:textId="5B8C0667" w:rsidR="00683C24" w:rsidRPr="0059191C" w:rsidRDefault="0059191C" w:rsidP="006A3318">
      <w:pPr>
        <w:spacing w:line="264" w:lineRule="auto"/>
        <w:ind w:left="-284"/>
        <w:jc w:val="both"/>
        <w:rPr>
          <w:rFonts w:ascii="Calibri" w:hAnsi="Calibri" w:cs="Calibri"/>
          <w:b/>
          <w:sz w:val="20"/>
          <w:szCs w:val="20"/>
        </w:rPr>
      </w:pPr>
      <w:r w:rsidRPr="0059191C">
        <w:rPr>
          <w:rFonts w:ascii="Calibri" w:hAnsi="Calibri" w:cs="Calibri"/>
          <w:b/>
          <w:sz w:val="20"/>
          <w:szCs w:val="20"/>
        </w:rPr>
        <w:t>Markentreu</w:t>
      </w:r>
      <w:r>
        <w:rPr>
          <w:rFonts w:ascii="Calibri" w:hAnsi="Calibri" w:cs="Calibri"/>
          <w:b/>
          <w:sz w:val="20"/>
          <w:szCs w:val="20"/>
        </w:rPr>
        <w:t>e</w:t>
      </w:r>
      <w:r w:rsidRPr="0059191C">
        <w:rPr>
          <w:rFonts w:ascii="Calibri" w:hAnsi="Calibri" w:cs="Calibri"/>
          <w:b/>
          <w:sz w:val="20"/>
          <w:szCs w:val="20"/>
        </w:rPr>
        <w:t xml:space="preserve"> und </w:t>
      </w:r>
      <w:r>
        <w:rPr>
          <w:rFonts w:ascii="Calibri" w:hAnsi="Calibri" w:cs="Calibri"/>
          <w:b/>
          <w:sz w:val="20"/>
          <w:szCs w:val="20"/>
        </w:rPr>
        <w:t>Markenerweiterung</w:t>
      </w:r>
    </w:p>
    <w:p w14:paraId="2B5F7646" w14:textId="77777777" w:rsidR="00D34882" w:rsidRDefault="00D34882" w:rsidP="006A3318">
      <w:pPr>
        <w:spacing w:line="264" w:lineRule="auto"/>
        <w:ind w:left="-284"/>
        <w:jc w:val="both"/>
        <w:rPr>
          <w:rFonts w:ascii="Calibri" w:hAnsi="Calibri" w:cs="Calibri"/>
          <w:bCs/>
          <w:sz w:val="20"/>
          <w:szCs w:val="20"/>
        </w:rPr>
      </w:pPr>
    </w:p>
    <w:p w14:paraId="4D7272A8" w14:textId="08F81CCF" w:rsidR="006A3318" w:rsidRDefault="00931133" w:rsidP="006A3318">
      <w:pPr>
        <w:spacing w:line="264" w:lineRule="auto"/>
        <w:ind w:left="-284"/>
        <w:jc w:val="both"/>
        <w:rPr>
          <w:rFonts w:asciiTheme="majorHAnsi" w:hAnsiTheme="majorHAnsi" w:cstheme="majorHAnsi"/>
          <w:sz w:val="20"/>
          <w:szCs w:val="20"/>
        </w:rPr>
      </w:pPr>
      <w:r>
        <w:rPr>
          <w:rFonts w:ascii="Calibri" w:hAnsi="Calibri" w:cs="Calibri"/>
          <w:bCs/>
          <w:sz w:val="20"/>
          <w:szCs w:val="20"/>
        </w:rPr>
        <w:t xml:space="preserve">Ein weiterer Vorteil für bisherige OTTOZEUS-Kunden besteht darin, sämtliche Dienstleistungen rund ums Kleben, darunter Alterungstests, Klebeversuche, Lohnklebung und </w:t>
      </w:r>
      <w:r w:rsidRPr="00FE5BB2">
        <w:rPr>
          <w:rFonts w:asciiTheme="majorHAnsi" w:eastAsia="Times New Roman" w:hAnsiTheme="majorHAnsi" w:cstheme="majorHAnsi"/>
          <w:bCs/>
          <w:sz w:val="20"/>
          <w:szCs w:val="20"/>
        </w:rPr>
        <w:t xml:space="preserve">Schulungen der RUDERER </w:t>
      </w:r>
      <w:r w:rsidR="007E1E15" w:rsidRPr="00FE5BB2">
        <w:rPr>
          <w:rFonts w:asciiTheme="majorHAnsi" w:eastAsia="Times New Roman" w:hAnsiTheme="majorHAnsi" w:cstheme="majorHAnsi"/>
          <w:bCs/>
          <w:sz w:val="20"/>
          <w:szCs w:val="20"/>
        </w:rPr>
        <w:t>KLEBETECHNIK</w:t>
      </w:r>
      <w:r w:rsidRPr="00FE5BB2">
        <w:rPr>
          <w:rFonts w:asciiTheme="majorHAnsi" w:eastAsia="Times New Roman" w:hAnsiTheme="majorHAnsi" w:cstheme="majorHAnsi"/>
          <w:bCs/>
          <w:sz w:val="20"/>
          <w:szCs w:val="20"/>
        </w:rPr>
        <w:t xml:space="preserve"> GmbH in Anspruch nehmen zu können. </w:t>
      </w:r>
      <w:r w:rsidR="00485180" w:rsidRPr="00FE5BB2">
        <w:rPr>
          <w:rFonts w:asciiTheme="majorHAnsi" w:eastAsia="Times New Roman" w:hAnsiTheme="majorHAnsi" w:cstheme="majorHAnsi"/>
          <w:bCs/>
          <w:sz w:val="20"/>
          <w:szCs w:val="20"/>
        </w:rPr>
        <w:t>Allein der</w:t>
      </w:r>
      <w:r w:rsidR="00820180" w:rsidRPr="00FE5BB2">
        <w:rPr>
          <w:rFonts w:asciiTheme="majorHAnsi" w:eastAsia="Times New Roman" w:hAnsiTheme="majorHAnsi" w:cstheme="majorHAnsi"/>
          <w:bCs/>
          <w:sz w:val="20"/>
          <w:szCs w:val="20"/>
        </w:rPr>
        <w:t xml:space="preserve"> Zugang zu</w:t>
      </w:r>
      <w:r w:rsidR="00455B04" w:rsidRPr="00FE5BB2">
        <w:rPr>
          <w:rFonts w:asciiTheme="majorHAnsi" w:eastAsia="Times New Roman" w:hAnsiTheme="majorHAnsi" w:cstheme="majorHAnsi"/>
          <w:bCs/>
          <w:sz w:val="20"/>
          <w:szCs w:val="20"/>
        </w:rPr>
        <w:t xml:space="preserve"> namhaften Klebstoffmarken wie </w:t>
      </w:r>
      <w:proofErr w:type="spellStart"/>
      <w:r w:rsidR="001E21CD" w:rsidRPr="00FE5BB2">
        <w:rPr>
          <w:rFonts w:asciiTheme="majorHAnsi" w:eastAsia="Times New Roman" w:hAnsiTheme="majorHAnsi" w:cstheme="majorHAnsi"/>
          <w:bCs/>
          <w:sz w:val="20"/>
          <w:szCs w:val="20"/>
        </w:rPr>
        <w:t>technicoll</w:t>
      </w:r>
      <w:proofErr w:type="spellEnd"/>
      <w:r w:rsidR="001E21CD" w:rsidRPr="00FE5BB2">
        <w:rPr>
          <w:rFonts w:asciiTheme="majorHAnsi" w:eastAsia="Times New Roman" w:hAnsiTheme="majorHAnsi" w:cstheme="majorHAnsi"/>
          <w:bCs/>
          <w:sz w:val="20"/>
          <w:szCs w:val="20"/>
        </w:rPr>
        <w:t xml:space="preserve">®, </w:t>
      </w:r>
      <w:r w:rsidR="00455B04" w:rsidRPr="00FE5BB2">
        <w:rPr>
          <w:rFonts w:asciiTheme="majorHAnsi" w:eastAsia="Times New Roman" w:hAnsiTheme="majorHAnsi" w:cstheme="majorHAnsi"/>
          <w:bCs/>
          <w:sz w:val="20"/>
          <w:szCs w:val="20"/>
        </w:rPr>
        <w:t xml:space="preserve">3M, </w:t>
      </w:r>
      <w:proofErr w:type="spellStart"/>
      <w:r w:rsidR="00455B04" w:rsidRPr="00455B04">
        <w:rPr>
          <w:rFonts w:asciiTheme="majorHAnsi" w:eastAsia="Times New Roman" w:hAnsiTheme="majorHAnsi" w:cstheme="majorHAnsi"/>
          <w:bCs/>
          <w:sz w:val="20"/>
          <w:szCs w:val="20"/>
        </w:rPr>
        <w:t>Axson</w:t>
      </w:r>
      <w:proofErr w:type="spellEnd"/>
      <w:r w:rsidR="00455B04" w:rsidRPr="00455B04">
        <w:rPr>
          <w:rFonts w:asciiTheme="majorHAnsi" w:eastAsia="Times New Roman" w:hAnsiTheme="majorHAnsi" w:cstheme="majorHAnsi"/>
          <w:bCs/>
          <w:sz w:val="20"/>
          <w:szCs w:val="20"/>
        </w:rPr>
        <w:t xml:space="preserve">, </w:t>
      </w:r>
      <w:proofErr w:type="spellStart"/>
      <w:r w:rsidR="00455B04" w:rsidRPr="00455B04">
        <w:rPr>
          <w:rFonts w:asciiTheme="majorHAnsi" w:eastAsia="Times New Roman" w:hAnsiTheme="majorHAnsi" w:cstheme="majorHAnsi"/>
          <w:bCs/>
          <w:sz w:val="20"/>
          <w:szCs w:val="20"/>
        </w:rPr>
        <w:t>Araldite</w:t>
      </w:r>
      <w:proofErr w:type="spellEnd"/>
      <w:r w:rsidR="00455B04" w:rsidRPr="00455B04">
        <w:rPr>
          <w:rFonts w:asciiTheme="majorHAnsi" w:eastAsia="Times New Roman" w:hAnsiTheme="majorHAnsi" w:cstheme="majorHAnsi"/>
          <w:bCs/>
          <w:sz w:val="20"/>
          <w:szCs w:val="20"/>
        </w:rPr>
        <w:t xml:space="preserve">®, </w:t>
      </w:r>
      <w:proofErr w:type="spellStart"/>
      <w:r w:rsidR="00455B04" w:rsidRPr="00455B04">
        <w:rPr>
          <w:rFonts w:asciiTheme="majorHAnsi" w:eastAsia="Times New Roman" w:hAnsiTheme="majorHAnsi" w:cstheme="majorHAnsi"/>
          <w:bCs/>
          <w:sz w:val="20"/>
          <w:szCs w:val="20"/>
        </w:rPr>
        <w:t>Bondan</w:t>
      </w:r>
      <w:proofErr w:type="spellEnd"/>
      <w:r w:rsidR="00455B04" w:rsidRPr="00455B04">
        <w:rPr>
          <w:rFonts w:asciiTheme="majorHAnsi" w:eastAsia="Times New Roman" w:hAnsiTheme="majorHAnsi" w:cstheme="majorHAnsi"/>
          <w:bCs/>
          <w:sz w:val="20"/>
          <w:szCs w:val="20"/>
        </w:rPr>
        <w:t xml:space="preserve">, Bio-Circle, </w:t>
      </w:r>
      <w:proofErr w:type="spellStart"/>
      <w:r w:rsidR="00455B04" w:rsidRPr="00455B04">
        <w:rPr>
          <w:rFonts w:asciiTheme="majorHAnsi" w:eastAsia="Times New Roman" w:hAnsiTheme="majorHAnsi" w:cstheme="majorHAnsi"/>
          <w:bCs/>
          <w:sz w:val="20"/>
          <w:szCs w:val="20"/>
        </w:rPr>
        <w:t>Bostik</w:t>
      </w:r>
      <w:proofErr w:type="spellEnd"/>
      <w:r w:rsidR="00455B04" w:rsidRPr="00455B04">
        <w:rPr>
          <w:rFonts w:asciiTheme="majorHAnsi" w:eastAsia="Times New Roman" w:hAnsiTheme="majorHAnsi" w:cstheme="majorHAnsi"/>
          <w:bCs/>
          <w:sz w:val="20"/>
          <w:szCs w:val="20"/>
        </w:rPr>
        <w:t xml:space="preserve">, </w:t>
      </w:r>
      <w:r w:rsidR="007E1E15">
        <w:rPr>
          <w:rFonts w:asciiTheme="majorHAnsi" w:eastAsia="Times New Roman" w:hAnsiTheme="majorHAnsi" w:cstheme="majorHAnsi"/>
          <w:bCs/>
          <w:sz w:val="20"/>
          <w:szCs w:val="20"/>
        </w:rPr>
        <w:t xml:space="preserve">Cyberbond®, </w:t>
      </w:r>
      <w:r w:rsidR="00455B04" w:rsidRPr="00455B04">
        <w:rPr>
          <w:rFonts w:asciiTheme="majorHAnsi" w:eastAsia="Times New Roman" w:hAnsiTheme="majorHAnsi" w:cstheme="majorHAnsi"/>
          <w:bCs/>
          <w:sz w:val="20"/>
          <w:szCs w:val="20"/>
        </w:rPr>
        <w:t xml:space="preserve">DELO, H.B. Fuller, Henkel, Kömmerling®, Loctite, Lohmann, Marston </w:t>
      </w:r>
      <w:proofErr w:type="spellStart"/>
      <w:r w:rsidR="00455B04" w:rsidRPr="00455B04">
        <w:rPr>
          <w:rFonts w:asciiTheme="majorHAnsi" w:eastAsia="Times New Roman" w:hAnsiTheme="majorHAnsi" w:cstheme="majorHAnsi"/>
          <w:bCs/>
          <w:sz w:val="20"/>
          <w:szCs w:val="20"/>
        </w:rPr>
        <w:t>Domsel</w:t>
      </w:r>
      <w:proofErr w:type="spellEnd"/>
      <w:r w:rsidR="00455B04" w:rsidRPr="00455B04">
        <w:rPr>
          <w:rFonts w:asciiTheme="majorHAnsi" w:eastAsia="Times New Roman" w:hAnsiTheme="majorHAnsi" w:cstheme="majorHAnsi"/>
          <w:bCs/>
          <w:sz w:val="20"/>
          <w:szCs w:val="20"/>
        </w:rPr>
        <w:t xml:space="preserve">, Otto Chemie, </w:t>
      </w:r>
      <w:proofErr w:type="spellStart"/>
      <w:r w:rsidR="00455B04" w:rsidRPr="00455B04">
        <w:rPr>
          <w:rFonts w:asciiTheme="majorHAnsi" w:eastAsia="Times New Roman" w:hAnsiTheme="majorHAnsi" w:cstheme="majorHAnsi"/>
          <w:bCs/>
          <w:sz w:val="20"/>
          <w:szCs w:val="20"/>
        </w:rPr>
        <w:t>Panacol</w:t>
      </w:r>
      <w:proofErr w:type="spellEnd"/>
      <w:r w:rsidR="00455B04" w:rsidRPr="00455B04">
        <w:rPr>
          <w:rFonts w:asciiTheme="majorHAnsi" w:eastAsia="Times New Roman" w:hAnsiTheme="majorHAnsi" w:cstheme="majorHAnsi"/>
          <w:bCs/>
          <w:sz w:val="20"/>
          <w:szCs w:val="20"/>
        </w:rPr>
        <w:t xml:space="preserve">, Sika®, WEICON® oder </w:t>
      </w:r>
      <w:proofErr w:type="spellStart"/>
      <w:r w:rsidR="00455B04" w:rsidRPr="00455B04">
        <w:rPr>
          <w:rFonts w:asciiTheme="majorHAnsi" w:eastAsia="Times New Roman" w:hAnsiTheme="majorHAnsi" w:cstheme="majorHAnsi"/>
          <w:bCs/>
          <w:sz w:val="20"/>
          <w:szCs w:val="20"/>
        </w:rPr>
        <w:t>Weiss</w:t>
      </w:r>
      <w:proofErr w:type="spellEnd"/>
      <w:r w:rsidR="00455B04" w:rsidRPr="00455B04">
        <w:rPr>
          <w:rFonts w:asciiTheme="majorHAnsi" w:eastAsia="Times New Roman" w:hAnsiTheme="majorHAnsi" w:cstheme="majorHAnsi"/>
          <w:bCs/>
          <w:sz w:val="20"/>
          <w:szCs w:val="20"/>
        </w:rPr>
        <w:t>-Chemie</w:t>
      </w:r>
      <w:r w:rsidR="00820180">
        <w:rPr>
          <w:rFonts w:asciiTheme="majorHAnsi" w:eastAsia="Times New Roman" w:hAnsiTheme="majorHAnsi" w:cstheme="majorHAnsi"/>
          <w:bCs/>
          <w:sz w:val="20"/>
          <w:szCs w:val="20"/>
        </w:rPr>
        <w:t xml:space="preserve"> </w:t>
      </w:r>
      <w:r w:rsidR="00485180">
        <w:rPr>
          <w:rFonts w:asciiTheme="majorHAnsi" w:eastAsia="Times New Roman" w:hAnsiTheme="majorHAnsi" w:cstheme="majorHAnsi"/>
          <w:bCs/>
          <w:sz w:val="20"/>
          <w:szCs w:val="20"/>
        </w:rPr>
        <w:t>definiert</w:t>
      </w:r>
      <w:r w:rsidR="00820180">
        <w:rPr>
          <w:rFonts w:asciiTheme="majorHAnsi" w:eastAsia="Times New Roman" w:hAnsiTheme="majorHAnsi" w:cstheme="majorHAnsi"/>
          <w:bCs/>
          <w:sz w:val="20"/>
          <w:szCs w:val="20"/>
        </w:rPr>
        <w:t xml:space="preserve"> die Rahmenbedingungen für ideale Kleberesultate.</w:t>
      </w:r>
      <w:r w:rsidR="00E62382">
        <w:rPr>
          <w:rFonts w:asciiTheme="majorHAnsi" w:eastAsia="Times New Roman" w:hAnsiTheme="majorHAnsi" w:cstheme="majorHAnsi"/>
          <w:bCs/>
          <w:sz w:val="20"/>
          <w:szCs w:val="20"/>
        </w:rPr>
        <w:t xml:space="preserve"> </w:t>
      </w:r>
      <w:r w:rsidR="00485180">
        <w:rPr>
          <w:rFonts w:asciiTheme="majorHAnsi" w:eastAsia="Times New Roman" w:hAnsiTheme="majorHAnsi" w:cstheme="majorHAnsi"/>
          <w:bCs/>
          <w:sz w:val="20"/>
          <w:szCs w:val="20"/>
        </w:rPr>
        <w:t>Mit dem</w:t>
      </w:r>
      <w:r w:rsidR="007152ED">
        <w:rPr>
          <w:rFonts w:asciiTheme="majorHAnsi" w:eastAsia="Times New Roman" w:hAnsiTheme="majorHAnsi" w:cstheme="majorHAnsi"/>
          <w:bCs/>
          <w:sz w:val="20"/>
          <w:szCs w:val="20"/>
        </w:rPr>
        <w:t xml:space="preserve"> Anspruch, hochwertige Produkte schnell und zuverlässig zu vertreiben und den wachsenden Ansprüchen der Fügetechnik des 21. Jahrhunderts jederzeit gerecht zu werden, arbeitet die RUDERER KLEBETECHNIK GmbH als Händler, Hersteller und Dienstleister konsequent an einer Erweiterung ihres Portfolios.</w:t>
      </w:r>
      <w:r w:rsidR="0092523F">
        <w:rPr>
          <w:rFonts w:asciiTheme="majorHAnsi" w:eastAsia="Times New Roman" w:hAnsiTheme="majorHAnsi" w:cstheme="majorHAnsi"/>
          <w:bCs/>
          <w:sz w:val="20"/>
          <w:szCs w:val="20"/>
        </w:rPr>
        <w:t xml:space="preserve"> </w:t>
      </w:r>
      <w:r w:rsidR="00485180">
        <w:rPr>
          <w:rFonts w:asciiTheme="majorHAnsi" w:eastAsia="Times New Roman" w:hAnsiTheme="majorHAnsi" w:cstheme="majorHAnsi"/>
          <w:bCs/>
          <w:sz w:val="20"/>
          <w:szCs w:val="20"/>
        </w:rPr>
        <w:t xml:space="preserve">Ein Beispiel ist die Übernahme des baden-württembergischen Familienunternehmens </w:t>
      </w:r>
      <w:proofErr w:type="spellStart"/>
      <w:r w:rsidR="00485180">
        <w:rPr>
          <w:rFonts w:asciiTheme="majorHAnsi" w:eastAsia="Times New Roman" w:hAnsiTheme="majorHAnsi" w:cstheme="majorHAnsi"/>
          <w:bCs/>
          <w:sz w:val="20"/>
          <w:szCs w:val="20"/>
        </w:rPr>
        <w:t>Daxberger</w:t>
      </w:r>
      <w:proofErr w:type="spellEnd"/>
      <w:r w:rsidR="00485180">
        <w:rPr>
          <w:rFonts w:asciiTheme="majorHAnsi" w:eastAsia="Times New Roman" w:hAnsiTheme="majorHAnsi" w:cstheme="majorHAnsi"/>
          <w:bCs/>
          <w:sz w:val="20"/>
          <w:szCs w:val="20"/>
        </w:rPr>
        <w:t xml:space="preserve">-Schwall </w:t>
      </w:r>
      <w:r w:rsidR="0092523F">
        <w:rPr>
          <w:rFonts w:asciiTheme="majorHAnsi" w:eastAsia="Times New Roman" w:hAnsiTheme="majorHAnsi" w:cstheme="majorHAnsi"/>
          <w:bCs/>
          <w:sz w:val="20"/>
          <w:szCs w:val="20"/>
        </w:rPr>
        <w:t>Ende Juni dieses Jahres</w:t>
      </w:r>
      <w:r w:rsidR="00485180">
        <w:rPr>
          <w:rFonts w:asciiTheme="majorHAnsi" w:eastAsia="Times New Roman" w:hAnsiTheme="majorHAnsi" w:cstheme="majorHAnsi"/>
          <w:bCs/>
          <w:sz w:val="20"/>
          <w:szCs w:val="20"/>
        </w:rPr>
        <w:t xml:space="preserve">. Die Firma war als Händler für den international tätigen Klebstoffhersteller KÖMMERLING tätig und wurde nach 20 Jahren erfolgreicher Tätigkeit aus Altersgründen </w:t>
      </w:r>
      <w:r w:rsidR="007E1E15">
        <w:rPr>
          <w:rFonts w:asciiTheme="majorHAnsi" w:eastAsia="Times New Roman" w:hAnsiTheme="majorHAnsi" w:cstheme="majorHAnsi"/>
          <w:bCs/>
          <w:sz w:val="20"/>
          <w:szCs w:val="20"/>
        </w:rPr>
        <w:t>verkauft</w:t>
      </w:r>
      <w:r w:rsidR="00485180" w:rsidRPr="003C2945">
        <w:rPr>
          <w:rFonts w:asciiTheme="majorHAnsi" w:eastAsia="Times New Roman" w:hAnsiTheme="majorHAnsi" w:cstheme="majorHAnsi"/>
          <w:bCs/>
          <w:sz w:val="20"/>
          <w:szCs w:val="20"/>
        </w:rPr>
        <w:t xml:space="preserve">. </w:t>
      </w:r>
      <w:r w:rsidR="00406EFE" w:rsidRPr="003C2945">
        <w:rPr>
          <w:rFonts w:asciiTheme="majorHAnsi" w:hAnsiTheme="majorHAnsi" w:cstheme="majorHAnsi"/>
          <w:sz w:val="20"/>
          <w:szCs w:val="20"/>
        </w:rPr>
        <w:t>Vor dem Hintergrund der rasanten Entwicklung auf dem Technologiesektor und der stetig wachsenden Anforderungen in der Klebetechnologie ist die Verschlankung und Vereinfachung interner Prozesse für ein modernes und zukunftsorientiertes Unternehmen wie RUDERER ein wichtiger Schritt, um maximale Kundenzufriedenheit bei minimaler Ressourcenverschwendung zur erreichen.</w:t>
      </w:r>
    </w:p>
    <w:p w14:paraId="3F8B66DD" w14:textId="77777777" w:rsidR="003C2945" w:rsidRDefault="003C2945" w:rsidP="006A3318">
      <w:pPr>
        <w:spacing w:line="264" w:lineRule="auto"/>
        <w:ind w:left="-284"/>
        <w:jc w:val="both"/>
        <w:rPr>
          <w:rFonts w:ascii="Calibri" w:hAnsi="Calibri" w:cs="Calibri"/>
          <w:bCs/>
          <w:sz w:val="20"/>
          <w:szCs w:val="20"/>
        </w:rPr>
      </w:pPr>
    </w:p>
    <w:p w14:paraId="1FB943B4" w14:textId="77777777" w:rsidR="003C2945" w:rsidRDefault="003C2945" w:rsidP="003C2945">
      <w:pPr>
        <w:spacing w:line="264" w:lineRule="auto"/>
        <w:ind w:left="-284"/>
        <w:jc w:val="both"/>
        <w:rPr>
          <w:rFonts w:asciiTheme="majorHAnsi" w:hAnsiTheme="majorHAnsi" w:cstheme="majorHAnsi"/>
          <w:bCs/>
          <w:sz w:val="20"/>
          <w:szCs w:val="20"/>
        </w:rPr>
      </w:pPr>
      <w:r w:rsidRPr="00195C6A">
        <w:rPr>
          <w:rFonts w:asciiTheme="majorHAnsi" w:hAnsiTheme="majorHAnsi" w:cstheme="majorHAnsi"/>
          <w:bCs/>
          <w:sz w:val="20"/>
          <w:szCs w:val="20"/>
        </w:rPr>
        <w:t xml:space="preserve">Weitere Informationen online unter </w:t>
      </w:r>
      <w:hyperlink r:id="rId7" w:history="1">
        <w:r w:rsidRPr="00195C6A">
          <w:rPr>
            <w:rStyle w:val="Hyperlink"/>
            <w:rFonts w:asciiTheme="majorHAnsi" w:hAnsiTheme="majorHAnsi" w:cstheme="majorHAnsi"/>
            <w:bCs/>
            <w:sz w:val="20"/>
            <w:szCs w:val="20"/>
          </w:rPr>
          <w:t>www.ruderer.de</w:t>
        </w:r>
      </w:hyperlink>
    </w:p>
    <w:p w14:paraId="0C9858F2" w14:textId="77777777" w:rsidR="003C2945" w:rsidRDefault="003C2945" w:rsidP="003C2945">
      <w:pPr>
        <w:spacing w:line="264" w:lineRule="auto"/>
        <w:ind w:left="-284"/>
        <w:jc w:val="both"/>
        <w:rPr>
          <w:rFonts w:asciiTheme="majorHAnsi" w:hAnsiTheme="majorHAnsi" w:cstheme="majorHAnsi"/>
          <w:bCs/>
          <w:sz w:val="20"/>
          <w:szCs w:val="20"/>
        </w:rPr>
      </w:pPr>
    </w:p>
    <w:p w14:paraId="47EAA10E" w14:textId="77777777" w:rsidR="003C2945" w:rsidRDefault="003C2945" w:rsidP="003C2945">
      <w:pPr>
        <w:spacing w:line="264" w:lineRule="auto"/>
        <w:ind w:left="-284"/>
        <w:jc w:val="both"/>
        <w:rPr>
          <w:rFonts w:asciiTheme="majorHAnsi" w:hAnsiTheme="majorHAnsi" w:cstheme="majorHAnsi"/>
          <w:bCs/>
          <w:sz w:val="20"/>
          <w:szCs w:val="20"/>
        </w:rPr>
      </w:pPr>
    </w:p>
    <w:p w14:paraId="60ABDE0E" w14:textId="77777777" w:rsidR="007E1E15" w:rsidRDefault="007E1E15">
      <w:pPr>
        <w:rPr>
          <w:rFonts w:asciiTheme="majorHAnsi" w:hAnsiTheme="majorHAnsi" w:cstheme="majorHAnsi"/>
          <w:b/>
          <w:sz w:val="20"/>
          <w:szCs w:val="20"/>
        </w:rPr>
      </w:pPr>
      <w:r>
        <w:rPr>
          <w:rFonts w:asciiTheme="majorHAnsi" w:hAnsiTheme="majorHAnsi" w:cstheme="majorHAnsi"/>
          <w:b/>
          <w:sz w:val="20"/>
          <w:szCs w:val="20"/>
        </w:rPr>
        <w:br w:type="page"/>
      </w:r>
    </w:p>
    <w:p w14:paraId="3282123C" w14:textId="0CBA4313" w:rsidR="003C2945" w:rsidRDefault="003C2945" w:rsidP="003C2945">
      <w:pPr>
        <w:spacing w:line="264" w:lineRule="auto"/>
        <w:ind w:left="-284"/>
        <w:jc w:val="both"/>
        <w:rPr>
          <w:rFonts w:asciiTheme="majorHAnsi" w:hAnsiTheme="majorHAnsi" w:cstheme="majorHAnsi"/>
          <w:b/>
          <w:sz w:val="20"/>
          <w:szCs w:val="20"/>
        </w:rPr>
      </w:pPr>
      <w:r w:rsidRPr="00195C6A">
        <w:rPr>
          <w:rFonts w:asciiTheme="majorHAnsi" w:hAnsiTheme="majorHAnsi" w:cstheme="majorHAnsi"/>
          <w:b/>
          <w:sz w:val="20"/>
          <w:szCs w:val="20"/>
        </w:rPr>
        <w:lastRenderedPageBreak/>
        <w:t>Bildmaterial:</w:t>
      </w:r>
    </w:p>
    <w:p w14:paraId="7F09D938" w14:textId="77777777" w:rsidR="002C3382" w:rsidRDefault="002C3382" w:rsidP="003C2945">
      <w:pPr>
        <w:spacing w:line="264" w:lineRule="auto"/>
        <w:ind w:left="-284"/>
        <w:jc w:val="both"/>
        <w:rPr>
          <w:rFonts w:asciiTheme="majorHAnsi" w:hAnsiTheme="majorHAnsi" w:cstheme="majorHAnsi"/>
          <w:b/>
          <w:sz w:val="20"/>
          <w:szCs w:val="20"/>
        </w:rPr>
      </w:pPr>
    </w:p>
    <w:p w14:paraId="0A0B7D79" w14:textId="2818EE25" w:rsidR="002C3382" w:rsidRDefault="002C3382" w:rsidP="003C2945">
      <w:pPr>
        <w:spacing w:line="264" w:lineRule="auto"/>
        <w:ind w:left="-284"/>
        <w:jc w:val="both"/>
        <w:rPr>
          <w:rFonts w:asciiTheme="majorHAnsi" w:hAnsiTheme="majorHAnsi" w:cstheme="majorHAnsi"/>
          <w:b/>
          <w:sz w:val="20"/>
          <w:szCs w:val="20"/>
        </w:rPr>
      </w:pPr>
      <w:r>
        <w:rPr>
          <w:rFonts w:asciiTheme="majorHAnsi" w:hAnsiTheme="majorHAnsi" w:cstheme="majorHAnsi"/>
          <w:b/>
          <w:noProof/>
          <w:sz w:val="20"/>
          <w:szCs w:val="20"/>
        </w:rPr>
        <w:drawing>
          <wp:inline distT="0" distB="0" distL="0" distR="0" wp14:anchorId="0E6218A9" wp14:editId="5F74DC7A">
            <wp:extent cx="5746750" cy="3829050"/>
            <wp:effectExtent l="0" t="0" r="6350" b="0"/>
            <wp:docPr id="2015221745"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5746750" cy="3829050"/>
                    </a:xfrm>
                    <a:prstGeom prst="rect">
                      <a:avLst/>
                    </a:prstGeom>
                    <a:noFill/>
                    <a:ln>
                      <a:noFill/>
                    </a:ln>
                  </pic:spPr>
                </pic:pic>
              </a:graphicData>
            </a:graphic>
          </wp:inline>
        </w:drawing>
      </w:r>
    </w:p>
    <w:p w14:paraId="5C230DE1" w14:textId="77777777" w:rsidR="00427C87" w:rsidRDefault="00427C87" w:rsidP="003C2945">
      <w:pPr>
        <w:spacing w:line="264" w:lineRule="auto"/>
        <w:ind w:left="-284"/>
        <w:jc w:val="both"/>
        <w:rPr>
          <w:rFonts w:asciiTheme="majorHAnsi" w:hAnsiTheme="majorHAnsi" w:cstheme="majorHAnsi"/>
          <w:b/>
          <w:sz w:val="20"/>
          <w:szCs w:val="20"/>
        </w:rPr>
      </w:pPr>
    </w:p>
    <w:p w14:paraId="5E48BF2C" w14:textId="77777777" w:rsidR="00427C87" w:rsidRPr="00427C87" w:rsidRDefault="00427C87" w:rsidP="00427C87">
      <w:pPr>
        <w:spacing w:line="264" w:lineRule="auto"/>
        <w:ind w:left="-284"/>
        <w:jc w:val="both"/>
        <w:rPr>
          <w:rFonts w:asciiTheme="majorHAnsi" w:hAnsiTheme="majorHAnsi" w:cstheme="majorHAnsi"/>
          <w:b/>
          <w:bCs/>
          <w:sz w:val="20"/>
          <w:szCs w:val="20"/>
        </w:rPr>
      </w:pPr>
      <w:r w:rsidRPr="00427C87">
        <w:rPr>
          <w:rFonts w:asciiTheme="majorHAnsi" w:hAnsiTheme="majorHAnsi" w:cstheme="majorHAnsi"/>
          <w:b/>
          <w:bCs/>
          <w:sz w:val="20"/>
          <w:szCs w:val="20"/>
        </w:rPr>
        <w:t xml:space="preserve">BU:   </w:t>
      </w:r>
    </w:p>
    <w:p w14:paraId="52E51C94" w14:textId="6E61A6D5" w:rsidR="00427C87" w:rsidRDefault="00427C87" w:rsidP="003C2945">
      <w:pPr>
        <w:spacing w:line="264" w:lineRule="auto"/>
        <w:ind w:left="-284"/>
        <w:jc w:val="both"/>
        <w:rPr>
          <w:rFonts w:asciiTheme="majorHAnsi" w:hAnsiTheme="majorHAnsi" w:cstheme="majorHAnsi"/>
          <w:b/>
          <w:sz w:val="20"/>
          <w:szCs w:val="20"/>
        </w:rPr>
      </w:pPr>
      <w:r w:rsidRPr="00427C87">
        <w:rPr>
          <w:rFonts w:asciiTheme="majorHAnsi" w:hAnsiTheme="majorHAnsi" w:cstheme="majorHAnsi"/>
          <w:sz w:val="20"/>
          <w:szCs w:val="20"/>
        </w:rPr>
        <w:t xml:space="preserve">Ab 1. Januar 2025 verschmilzt die </w:t>
      </w:r>
      <w:proofErr w:type="spellStart"/>
      <w:r w:rsidRPr="00427C87">
        <w:rPr>
          <w:rFonts w:asciiTheme="majorHAnsi" w:hAnsiTheme="majorHAnsi" w:cstheme="majorHAnsi"/>
          <w:sz w:val="20"/>
          <w:szCs w:val="20"/>
        </w:rPr>
        <w:t>Ottozeus</w:t>
      </w:r>
      <w:proofErr w:type="spellEnd"/>
      <w:r w:rsidRPr="00427C87">
        <w:rPr>
          <w:rFonts w:asciiTheme="majorHAnsi" w:hAnsiTheme="majorHAnsi" w:cstheme="majorHAnsi"/>
          <w:sz w:val="20"/>
          <w:szCs w:val="20"/>
        </w:rPr>
        <w:t xml:space="preserve"> GmbH auf die RUDERER KLEBETECHNIK GmbH.</w:t>
      </w:r>
    </w:p>
    <w:p w14:paraId="188052CD" w14:textId="77777777" w:rsidR="007E1E15" w:rsidRDefault="007E1E15" w:rsidP="003C2945">
      <w:pPr>
        <w:spacing w:line="264" w:lineRule="auto"/>
        <w:ind w:left="-284"/>
        <w:jc w:val="both"/>
        <w:rPr>
          <w:rFonts w:asciiTheme="majorHAnsi" w:hAnsiTheme="majorHAnsi" w:cstheme="majorHAnsi"/>
          <w:b/>
          <w:sz w:val="20"/>
          <w:szCs w:val="20"/>
        </w:rPr>
      </w:pPr>
    </w:p>
    <w:p w14:paraId="13293CB2" w14:textId="77777777" w:rsidR="007E1E15" w:rsidRPr="003C2945" w:rsidRDefault="007E1E15" w:rsidP="003C2945">
      <w:pPr>
        <w:spacing w:line="264" w:lineRule="auto"/>
        <w:ind w:left="-284"/>
        <w:jc w:val="both"/>
        <w:rPr>
          <w:rFonts w:asciiTheme="majorHAnsi" w:hAnsiTheme="majorHAnsi" w:cstheme="majorHAnsi"/>
          <w:bCs/>
          <w:sz w:val="20"/>
          <w:szCs w:val="20"/>
        </w:rPr>
      </w:pPr>
    </w:p>
    <w:p w14:paraId="353C17F9" w14:textId="77777777" w:rsidR="003C2945" w:rsidRDefault="003C2945" w:rsidP="006A3318">
      <w:pPr>
        <w:spacing w:line="264" w:lineRule="auto"/>
        <w:ind w:left="-284"/>
        <w:jc w:val="both"/>
        <w:rPr>
          <w:rFonts w:ascii="Calibri" w:hAnsi="Calibri" w:cs="Calibri"/>
          <w:bCs/>
          <w:sz w:val="20"/>
          <w:szCs w:val="20"/>
        </w:rPr>
      </w:pPr>
    </w:p>
    <w:p w14:paraId="66DB8161" w14:textId="77777777" w:rsidR="006A3318" w:rsidRDefault="006A3318" w:rsidP="00D95443">
      <w:pPr>
        <w:spacing w:line="264" w:lineRule="auto"/>
        <w:ind w:left="-284"/>
        <w:jc w:val="both"/>
        <w:rPr>
          <w:rFonts w:asciiTheme="majorHAnsi" w:eastAsia="Times New Roman" w:hAnsiTheme="majorHAnsi" w:cstheme="majorHAnsi"/>
          <w:b/>
          <w:bCs/>
          <w:sz w:val="20"/>
          <w:szCs w:val="20"/>
        </w:rPr>
      </w:pPr>
    </w:p>
    <w:p w14:paraId="1ACDAEE3" w14:textId="77777777" w:rsidR="00DE5647" w:rsidRDefault="00DE5647" w:rsidP="00F14172">
      <w:pPr>
        <w:spacing w:line="264" w:lineRule="auto"/>
        <w:ind w:left="-284"/>
        <w:jc w:val="both"/>
        <w:rPr>
          <w:rFonts w:ascii="Roboto" w:hAnsi="Roboto"/>
          <w:color w:val="253441"/>
          <w:shd w:val="clear" w:color="auto" w:fill="FFFFFF"/>
        </w:rPr>
      </w:pPr>
    </w:p>
    <w:p w14:paraId="2A923311" w14:textId="77777777" w:rsidR="006A3318" w:rsidRDefault="006A3318" w:rsidP="006A3318">
      <w:pPr>
        <w:spacing w:line="264" w:lineRule="auto"/>
        <w:ind w:left="-284"/>
        <w:jc w:val="both"/>
        <w:rPr>
          <w:rFonts w:ascii="Roboto" w:hAnsi="Roboto"/>
          <w:color w:val="253441"/>
          <w:shd w:val="clear" w:color="auto" w:fill="FFFFFF"/>
        </w:rPr>
      </w:pPr>
    </w:p>
    <w:p w14:paraId="74668D6C" w14:textId="77777777" w:rsidR="00485180" w:rsidRDefault="00485180" w:rsidP="004524F2">
      <w:pPr>
        <w:spacing w:line="264" w:lineRule="auto"/>
        <w:ind w:left="-284"/>
        <w:jc w:val="both"/>
        <w:rPr>
          <w:rFonts w:ascii="Calibri" w:hAnsi="Calibri" w:cs="Calibri"/>
          <w:b/>
          <w:color w:val="000000" w:themeColor="text1"/>
          <w:sz w:val="20"/>
          <w:szCs w:val="20"/>
        </w:rPr>
      </w:pPr>
    </w:p>
    <w:p w14:paraId="4522C65A" w14:textId="77777777" w:rsidR="00485180" w:rsidRDefault="00485180" w:rsidP="004524F2">
      <w:pPr>
        <w:spacing w:line="264" w:lineRule="auto"/>
        <w:ind w:left="-284"/>
        <w:jc w:val="both"/>
        <w:rPr>
          <w:rFonts w:ascii="Calibri" w:hAnsi="Calibri" w:cs="Calibri"/>
          <w:b/>
          <w:color w:val="000000" w:themeColor="text1"/>
          <w:sz w:val="20"/>
          <w:szCs w:val="20"/>
        </w:rPr>
      </w:pPr>
    </w:p>
    <w:p w14:paraId="0A2BB65E" w14:textId="77777777" w:rsidR="00485180" w:rsidRDefault="00485180" w:rsidP="004524F2">
      <w:pPr>
        <w:spacing w:line="264" w:lineRule="auto"/>
        <w:ind w:left="-284"/>
        <w:jc w:val="both"/>
        <w:rPr>
          <w:rFonts w:ascii="Calibri" w:hAnsi="Calibri" w:cs="Calibri"/>
          <w:b/>
          <w:color w:val="000000" w:themeColor="text1"/>
          <w:sz w:val="20"/>
          <w:szCs w:val="20"/>
        </w:rPr>
      </w:pPr>
    </w:p>
    <w:p w14:paraId="7BB2FC48" w14:textId="77777777" w:rsidR="00485180" w:rsidRDefault="00485180" w:rsidP="004524F2">
      <w:pPr>
        <w:spacing w:line="264" w:lineRule="auto"/>
        <w:ind w:left="-284"/>
        <w:jc w:val="both"/>
        <w:rPr>
          <w:rFonts w:ascii="Calibri" w:hAnsi="Calibri" w:cs="Calibri"/>
          <w:b/>
          <w:color w:val="000000" w:themeColor="text1"/>
          <w:sz w:val="20"/>
          <w:szCs w:val="20"/>
        </w:rPr>
      </w:pPr>
    </w:p>
    <w:p w14:paraId="421DFB71" w14:textId="77777777" w:rsidR="00485180" w:rsidRDefault="00485180" w:rsidP="004524F2">
      <w:pPr>
        <w:spacing w:line="264" w:lineRule="auto"/>
        <w:ind w:left="-284"/>
        <w:jc w:val="both"/>
        <w:rPr>
          <w:rFonts w:ascii="Calibri" w:hAnsi="Calibri" w:cs="Calibri"/>
          <w:b/>
          <w:color w:val="000000" w:themeColor="text1"/>
          <w:sz w:val="20"/>
          <w:szCs w:val="20"/>
        </w:rPr>
      </w:pPr>
    </w:p>
    <w:p w14:paraId="328F4BBC" w14:textId="77777777" w:rsidR="00485180" w:rsidRDefault="00485180" w:rsidP="004524F2">
      <w:pPr>
        <w:spacing w:line="264" w:lineRule="auto"/>
        <w:ind w:left="-284"/>
        <w:jc w:val="both"/>
        <w:rPr>
          <w:rFonts w:ascii="Calibri" w:hAnsi="Calibri" w:cs="Calibri"/>
          <w:b/>
          <w:color w:val="000000" w:themeColor="text1"/>
          <w:sz w:val="20"/>
          <w:szCs w:val="20"/>
        </w:rPr>
      </w:pPr>
    </w:p>
    <w:p w14:paraId="7D37B580" w14:textId="77777777" w:rsidR="00485180" w:rsidRDefault="00485180" w:rsidP="004524F2">
      <w:pPr>
        <w:spacing w:line="264" w:lineRule="auto"/>
        <w:ind w:left="-284"/>
        <w:jc w:val="both"/>
        <w:rPr>
          <w:rFonts w:ascii="Calibri" w:hAnsi="Calibri" w:cs="Calibri"/>
          <w:b/>
          <w:color w:val="000000" w:themeColor="text1"/>
          <w:sz w:val="20"/>
          <w:szCs w:val="20"/>
        </w:rPr>
      </w:pPr>
    </w:p>
    <w:p w14:paraId="3AA5ABB8" w14:textId="77777777" w:rsidR="00485180" w:rsidRDefault="00485180" w:rsidP="004524F2">
      <w:pPr>
        <w:spacing w:line="264" w:lineRule="auto"/>
        <w:ind w:left="-284"/>
        <w:jc w:val="both"/>
        <w:rPr>
          <w:rFonts w:ascii="Calibri" w:hAnsi="Calibri" w:cs="Calibri"/>
          <w:b/>
          <w:color w:val="000000" w:themeColor="text1"/>
          <w:sz w:val="20"/>
          <w:szCs w:val="20"/>
        </w:rPr>
      </w:pPr>
    </w:p>
    <w:p w14:paraId="29BEC4C2" w14:textId="77777777" w:rsidR="00485180" w:rsidRDefault="00485180" w:rsidP="004524F2">
      <w:pPr>
        <w:spacing w:line="264" w:lineRule="auto"/>
        <w:ind w:left="-284"/>
        <w:jc w:val="both"/>
        <w:rPr>
          <w:rFonts w:ascii="Calibri" w:hAnsi="Calibri" w:cs="Calibri"/>
          <w:b/>
          <w:color w:val="000000" w:themeColor="text1"/>
          <w:sz w:val="20"/>
          <w:szCs w:val="20"/>
        </w:rPr>
      </w:pPr>
    </w:p>
    <w:p w14:paraId="0FFEC1C1" w14:textId="77777777" w:rsidR="007E1E15" w:rsidRDefault="007E1E15">
      <w:pPr>
        <w:rPr>
          <w:rFonts w:ascii="Calibri" w:hAnsi="Calibri" w:cs="Calibri"/>
          <w:b/>
          <w:color w:val="000000" w:themeColor="text1"/>
          <w:sz w:val="20"/>
          <w:szCs w:val="20"/>
        </w:rPr>
      </w:pPr>
      <w:r>
        <w:rPr>
          <w:rFonts w:ascii="Calibri" w:hAnsi="Calibri" w:cs="Calibri"/>
          <w:b/>
          <w:color w:val="000000" w:themeColor="text1"/>
          <w:sz w:val="20"/>
          <w:szCs w:val="20"/>
        </w:rPr>
        <w:br w:type="page"/>
      </w:r>
    </w:p>
    <w:p w14:paraId="63EC524D" w14:textId="300A2373" w:rsidR="004524F2" w:rsidRPr="00285057" w:rsidRDefault="004524F2" w:rsidP="004524F2">
      <w:pPr>
        <w:spacing w:line="264" w:lineRule="auto"/>
        <w:ind w:left="-284"/>
        <w:jc w:val="both"/>
        <w:rPr>
          <w:rFonts w:ascii="Calibri" w:hAnsi="Calibri" w:cs="Calibri"/>
          <w:b/>
          <w:color w:val="000000" w:themeColor="text1"/>
          <w:sz w:val="20"/>
          <w:szCs w:val="20"/>
        </w:rPr>
      </w:pPr>
      <w:r w:rsidRPr="00285057">
        <w:rPr>
          <w:rFonts w:ascii="Calibri" w:hAnsi="Calibri" w:cs="Calibri"/>
          <w:b/>
          <w:color w:val="000000" w:themeColor="text1"/>
          <w:sz w:val="20"/>
          <w:szCs w:val="20"/>
        </w:rPr>
        <w:lastRenderedPageBreak/>
        <w:t>Über die RUDERER KLEBETECHNIK GMBH</w:t>
      </w:r>
    </w:p>
    <w:p w14:paraId="7C1E34E4" w14:textId="77777777" w:rsidR="004524F2" w:rsidRDefault="004524F2" w:rsidP="004524F2">
      <w:pPr>
        <w:spacing w:line="264" w:lineRule="auto"/>
        <w:ind w:left="-284"/>
        <w:jc w:val="both"/>
        <w:rPr>
          <w:rFonts w:ascii="Calibri" w:hAnsi="Calibri" w:cs="Calibri"/>
          <w:color w:val="000000" w:themeColor="text1"/>
          <w:sz w:val="18"/>
          <w:szCs w:val="18"/>
        </w:rPr>
      </w:pPr>
    </w:p>
    <w:p w14:paraId="2DDFF9FA"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Die RUDERER KLEBETECHNIK GMBH ist Ihr Spezialist für Premium-Industrieklebstoffe unterschiedlichster Art. Wir sind ein stetig wachsendes Familienunternehmen in zweiter Generation. Unser Hauptsitz ist in Zorneding bei München. Mit unserer über 30-jährigen Produkt- und Branchen-Expertise im Bereich Kleben können wir unsere Kunden aus Industrie und Handwerk optimal betreuen und bei Klebeprojekten begleiten – sowohl mit den richtigen </w:t>
      </w:r>
      <w:proofErr w:type="gramStart"/>
      <w:r w:rsidRPr="00A53E67">
        <w:rPr>
          <w:rFonts w:ascii="Calibri" w:hAnsi="Calibri" w:cs="Calibri"/>
          <w:color w:val="000000" w:themeColor="text1"/>
          <w:sz w:val="18"/>
          <w:szCs w:val="18"/>
        </w:rPr>
        <w:t>Klebstoff-Produkten,</w:t>
      </w:r>
      <w:proofErr w:type="gramEnd"/>
      <w:r w:rsidRPr="00A53E67">
        <w:rPr>
          <w:rFonts w:ascii="Calibri" w:hAnsi="Calibri" w:cs="Calibri"/>
          <w:color w:val="000000" w:themeColor="text1"/>
          <w:sz w:val="18"/>
          <w:szCs w:val="18"/>
        </w:rPr>
        <w:t xml:space="preserve"> als auch mit dem erforderlichen Know-how um Verbundstoffe, Technologien, und Anwendungen. </w:t>
      </w:r>
    </w:p>
    <w:p w14:paraId="0485BC13"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198CC69F"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Wir sind Händler und wir sind Hersteller. Das garantiert unseren Kunden nicht nur die jeweils beste technologische Klebstoff-Lösung, sondern durch unser großes Lager auch eine sehr hohe Produktverfügbarkeit für schnelle, stabile Lieferketten sowie größtmögliche Flexibilität, z.B. bei der </w:t>
      </w:r>
      <w:proofErr w:type="spellStart"/>
      <w:r w:rsidRPr="00A53E67">
        <w:rPr>
          <w:rFonts w:ascii="Calibri" w:hAnsi="Calibri" w:cs="Calibri"/>
          <w:color w:val="000000" w:themeColor="text1"/>
          <w:sz w:val="18"/>
          <w:szCs w:val="18"/>
        </w:rPr>
        <w:t>Gebindegröße</w:t>
      </w:r>
      <w:proofErr w:type="spellEnd"/>
      <w:r w:rsidRPr="00A53E67">
        <w:rPr>
          <w:rFonts w:ascii="Calibri" w:hAnsi="Calibri" w:cs="Calibri"/>
          <w:color w:val="000000" w:themeColor="text1"/>
          <w:sz w:val="18"/>
          <w:szCs w:val="18"/>
        </w:rPr>
        <w:t xml:space="preserve"> oder bei Änderungswünschen von Lieferterminen. </w:t>
      </w:r>
    </w:p>
    <w:p w14:paraId="48AC918F"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1F5905F3" w14:textId="5205AE3B"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Unser breites und tiefes Klebstoffsortiment umfasst viele Premiumklebstoffe namhafter Hersteller wie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xml:space="preserve">, </w:t>
      </w:r>
      <w:proofErr w:type="spellStart"/>
      <w:r w:rsidRPr="00A53E67">
        <w:rPr>
          <w:rFonts w:ascii="Calibri" w:hAnsi="Calibri" w:cs="Calibri"/>
          <w:color w:val="000000" w:themeColor="text1"/>
          <w:sz w:val="18"/>
          <w:szCs w:val="18"/>
        </w:rPr>
        <w:t>Araldite</w:t>
      </w:r>
      <w:proofErr w:type="spellEnd"/>
      <w:r w:rsidRPr="00A53E67">
        <w:rPr>
          <w:rFonts w:ascii="Calibri" w:hAnsi="Calibri" w:cs="Calibri"/>
          <w:color w:val="000000" w:themeColor="text1"/>
          <w:sz w:val="18"/>
          <w:szCs w:val="18"/>
        </w:rPr>
        <w:t xml:space="preserve">, Sika, H.B. Fuller, </w:t>
      </w:r>
      <w:r w:rsidR="00F51E69">
        <w:rPr>
          <w:rFonts w:ascii="Calibri" w:hAnsi="Calibri" w:cs="Calibri"/>
          <w:color w:val="000000" w:themeColor="text1"/>
          <w:sz w:val="18"/>
          <w:szCs w:val="18"/>
        </w:rPr>
        <w:t xml:space="preserve">Cyberbond, Delo, </w:t>
      </w:r>
      <w:r w:rsidRPr="00A53E67">
        <w:rPr>
          <w:rFonts w:ascii="Calibri" w:hAnsi="Calibri" w:cs="Calibri"/>
          <w:color w:val="000000" w:themeColor="text1"/>
          <w:sz w:val="18"/>
          <w:szCs w:val="18"/>
        </w:rPr>
        <w:t xml:space="preserve">3M, </w:t>
      </w:r>
      <w:proofErr w:type="spellStart"/>
      <w:r w:rsidRPr="00A53E67">
        <w:rPr>
          <w:rFonts w:ascii="Calibri" w:hAnsi="Calibri" w:cs="Calibri"/>
          <w:color w:val="000000" w:themeColor="text1"/>
          <w:sz w:val="18"/>
          <w:szCs w:val="18"/>
        </w:rPr>
        <w:t>Panacol</w:t>
      </w:r>
      <w:proofErr w:type="spellEnd"/>
      <w:r w:rsidRPr="00A53E67">
        <w:rPr>
          <w:rFonts w:ascii="Calibri" w:hAnsi="Calibri" w:cs="Calibri"/>
          <w:color w:val="000000" w:themeColor="text1"/>
          <w:sz w:val="18"/>
          <w:szCs w:val="18"/>
        </w:rPr>
        <w:t xml:space="preserve">, Otto-Chemie, Kömmerling, </w:t>
      </w:r>
      <w:r w:rsidRPr="002E37D7">
        <w:rPr>
          <w:rFonts w:asciiTheme="majorHAnsi" w:hAnsiTheme="majorHAnsi" w:cstheme="majorHAnsi"/>
          <w:color w:val="000000" w:themeColor="text1"/>
          <w:sz w:val="18"/>
          <w:szCs w:val="18"/>
        </w:rPr>
        <w:t>Born2Bond (</w:t>
      </w:r>
      <w:proofErr w:type="spellStart"/>
      <w:r w:rsidRPr="002E37D7">
        <w:rPr>
          <w:rFonts w:asciiTheme="majorHAnsi" w:hAnsiTheme="majorHAnsi" w:cstheme="majorHAnsi"/>
          <w:color w:val="000000" w:themeColor="text1"/>
          <w:sz w:val="18"/>
          <w:szCs w:val="18"/>
        </w:rPr>
        <w:t>Bostik</w:t>
      </w:r>
      <w:proofErr w:type="spellEnd"/>
      <w:r w:rsidRPr="002E37D7">
        <w:rPr>
          <w:rFonts w:asciiTheme="majorHAnsi" w:hAnsiTheme="majorHAnsi" w:cstheme="majorHAnsi"/>
          <w:color w:val="000000" w:themeColor="text1"/>
          <w:sz w:val="18"/>
          <w:szCs w:val="18"/>
        </w:rPr>
        <w:t xml:space="preserve">), </w:t>
      </w:r>
      <w:proofErr w:type="spellStart"/>
      <w:r w:rsidRPr="00A53E67">
        <w:rPr>
          <w:rFonts w:ascii="Calibri" w:hAnsi="Calibri" w:cs="Calibri"/>
          <w:color w:val="000000" w:themeColor="text1"/>
          <w:sz w:val="18"/>
          <w:szCs w:val="18"/>
        </w:rPr>
        <w:t>Weiss</w:t>
      </w:r>
      <w:proofErr w:type="spellEnd"/>
      <w:r w:rsidRPr="00A53E67">
        <w:rPr>
          <w:rFonts w:ascii="Calibri" w:hAnsi="Calibri" w:cs="Calibri"/>
          <w:color w:val="000000" w:themeColor="text1"/>
          <w:sz w:val="18"/>
          <w:szCs w:val="18"/>
        </w:rPr>
        <w:t xml:space="preserve">-Chemie, Drei Bond, Loctite, </w:t>
      </w:r>
      <w:proofErr w:type="spellStart"/>
      <w:r w:rsidRPr="00A53E67">
        <w:rPr>
          <w:rFonts w:ascii="Calibri" w:hAnsi="Calibri" w:cs="Calibri"/>
          <w:color w:val="000000" w:themeColor="text1"/>
          <w:sz w:val="18"/>
          <w:szCs w:val="18"/>
        </w:rPr>
        <w:t>Teroson</w:t>
      </w:r>
      <w:proofErr w:type="spellEnd"/>
      <w:r w:rsidRPr="00A53E67">
        <w:rPr>
          <w:rFonts w:ascii="Calibri" w:hAnsi="Calibri" w:cs="Calibri"/>
          <w:color w:val="000000" w:themeColor="text1"/>
          <w:sz w:val="18"/>
          <w:szCs w:val="18"/>
        </w:rPr>
        <w:t>. Unsere Lieferanten wählen wir sorgfältig aus und achten darauf, dass wir nur Klebstoffe mit hervorragender Qualität in unser Portfolio aufnehmen.</w:t>
      </w:r>
      <w:r>
        <w:rPr>
          <w:rFonts w:ascii="Calibri" w:hAnsi="Calibri" w:cs="Calibri"/>
          <w:color w:val="000000" w:themeColor="text1"/>
          <w:sz w:val="18"/>
          <w:szCs w:val="18"/>
        </w:rPr>
        <w:t xml:space="preserve"> D</w:t>
      </w:r>
      <w:r w:rsidRPr="00A53E67">
        <w:rPr>
          <w:rFonts w:ascii="Calibri" w:hAnsi="Calibri" w:cs="Calibri"/>
          <w:color w:val="000000" w:themeColor="text1"/>
          <w:sz w:val="18"/>
          <w:szCs w:val="18"/>
        </w:rPr>
        <w:t xml:space="preserve">er Zugriff auf viele verschiedene Klebstoffmarken ermöglicht es uns, unseren Kunden eine markenunabhängige Beratung zu bieten, stets herstellerneutral im Sinne der besten Lösung für die jeweilige Anforderung. In unserem Technikum können wir für unsere Kunden Testverklebungen durchführen, um den richtigen Klebstoff ermitteln zu können. Dies ist vor allem immer dann hilfreich und sinnvoll, wenn der Kunde die genauen Eigenschaften der </w:t>
      </w:r>
      <w:proofErr w:type="gramStart"/>
      <w:r w:rsidRPr="00A53E67">
        <w:rPr>
          <w:rFonts w:ascii="Calibri" w:hAnsi="Calibri" w:cs="Calibri"/>
          <w:color w:val="000000" w:themeColor="text1"/>
          <w:sz w:val="18"/>
          <w:szCs w:val="18"/>
        </w:rPr>
        <w:t>zu klebenden Werkstoffe</w:t>
      </w:r>
      <w:proofErr w:type="gramEnd"/>
      <w:r w:rsidRPr="00A53E67">
        <w:rPr>
          <w:rFonts w:ascii="Calibri" w:hAnsi="Calibri" w:cs="Calibri"/>
          <w:color w:val="000000" w:themeColor="text1"/>
          <w:sz w:val="18"/>
          <w:szCs w:val="18"/>
        </w:rPr>
        <w:t xml:space="preserve"> nicht kennt. Zudem können wir für unsere Kunden Alterungstests, Klimawechseltests usw. durchführen und Zugscherfestigkeiten ermitteln. Wenn unsere Kunden keine Kapazitäten in der Fertigung frei haben, oder das Kleb-Know-how fehlt, kümmern wir uns um die Klebeprojekte und führen die Klebung in Lohn durch.</w:t>
      </w:r>
    </w:p>
    <w:p w14:paraId="3545FD71"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59189A70"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Mit unserer eigenen Marke, der Traditionsmarke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xml:space="preserve">®, (www.technicoll.de) bieten wir ein Klebstoff-Komplettsortiment für professionelle Anwendungen und modifizieren oder entwickeln bei Bedarf den passenden Klebstoff für individuelle Kundenanforderungen.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ist seit über 50 Jahren auf dem Klebstoffmarkt bekannt. Seit Jahrzehnten beliefern wir erfolgreich die Schlüsselbranchen der Industrie, wie z.B. Automotive/Transportation/Sonderfahrzeugbau, Kunststoffindustrie, Polsterindustrie oder Metallindustrie</w:t>
      </w:r>
    </w:p>
    <w:p w14:paraId="1FE991FB"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5E92151C"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Als zukunftsorientiertes Familienunternehmen in 2. Generation legen wir großen Wert auf Aus- und Weiterbildung unserer Mitarbeiterinnen und Mitarbeiter. Der Fokus unseres spezialisierten Teams ist stets, mit tiefem technischem Know-how unseren Kunden stets kompetent zu beraten und falls notwendig über komplette Projekte hinweg zu betreuen. </w:t>
      </w:r>
    </w:p>
    <w:p w14:paraId="2540C597"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40E8F358"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Unsere Zukunft ist digital. Das haben wir schon 2007 erkannt und unseren Onlineshop www.ottozeus.de ins Leben gerufen. Dort erhalten unsere Kunden alle hochwertigen Klebstoffmarken, das passende Zubehör, viele wichtige Informationen und bei Bedarf auch eine telefonische Klebeberatung – alles schnell und zuverlässig, so wie es von einem Onlineshop erwartet wird. Das umfangreiche Klebstoff-Sortiment auf www.ottozeus.de umfasst knapp 1000 Artikel, die sowohl für Gewerbekunden aus Handel, Handwerk und Industrie, als auch erfahrene Heimwerker 24/7 bestellbar sind.</w:t>
      </w:r>
    </w:p>
    <w:p w14:paraId="43CC475E" w14:textId="77777777" w:rsidR="004524F2" w:rsidRPr="00A96618" w:rsidRDefault="004524F2" w:rsidP="004524F2">
      <w:pPr>
        <w:spacing w:line="264" w:lineRule="auto"/>
        <w:ind w:left="-284"/>
        <w:jc w:val="both"/>
        <w:rPr>
          <w:rFonts w:ascii="Calibri" w:hAnsi="Calibri" w:cs="Calibri"/>
          <w:sz w:val="18"/>
          <w:szCs w:val="18"/>
        </w:rPr>
      </w:pPr>
    </w:p>
    <w:p w14:paraId="0EDAB72B" w14:textId="1C672B4F" w:rsidR="004524F2" w:rsidRPr="00A96618" w:rsidRDefault="004524F2" w:rsidP="004524F2">
      <w:pPr>
        <w:spacing w:line="264" w:lineRule="auto"/>
        <w:ind w:left="-284"/>
        <w:jc w:val="both"/>
        <w:rPr>
          <w:rFonts w:ascii="Calibri" w:hAnsi="Calibri" w:cs="Calibri"/>
          <w:sz w:val="18"/>
          <w:szCs w:val="18"/>
        </w:rPr>
      </w:pPr>
      <w:r w:rsidRPr="00A96618">
        <w:rPr>
          <w:rFonts w:ascii="Calibri" w:hAnsi="Calibri" w:cs="Calibri"/>
          <w:sz w:val="18"/>
          <w:szCs w:val="18"/>
        </w:rPr>
        <w:t xml:space="preserve">Weitere Infos unter </w:t>
      </w:r>
      <w:hyperlink r:id="rId9" w:history="1">
        <w:r w:rsidRPr="00A96618">
          <w:rPr>
            <w:rStyle w:val="Hyperlink"/>
            <w:rFonts w:ascii="Calibri" w:hAnsi="Calibri" w:cs="Calibri"/>
            <w:sz w:val="18"/>
            <w:szCs w:val="18"/>
          </w:rPr>
          <w:t>www.ruderer.de</w:t>
        </w:r>
      </w:hyperlink>
      <w:r w:rsidRPr="00A96618">
        <w:rPr>
          <w:rFonts w:ascii="Calibri" w:hAnsi="Calibri" w:cs="Calibri"/>
          <w:sz w:val="18"/>
          <w:szCs w:val="18"/>
        </w:rPr>
        <w:t xml:space="preserve"> , </w:t>
      </w:r>
      <w:hyperlink r:id="rId10" w:history="1">
        <w:r w:rsidRPr="00A96618">
          <w:rPr>
            <w:rStyle w:val="Hyperlink"/>
            <w:rFonts w:ascii="Calibri" w:hAnsi="Calibri" w:cs="Calibri"/>
            <w:sz w:val="18"/>
            <w:szCs w:val="18"/>
          </w:rPr>
          <w:t>www.technicoll.de</w:t>
        </w:r>
      </w:hyperlink>
      <w:r w:rsidRPr="00A96618">
        <w:rPr>
          <w:rFonts w:ascii="Calibri" w:hAnsi="Calibri" w:cs="Calibri"/>
          <w:sz w:val="18"/>
          <w:szCs w:val="18"/>
        </w:rPr>
        <w:t xml:space="preserve"> und </w:t>
      </w:r>
      <w:hyperlink r:id="rId11" w:history="1">
        <w:r w:rsidR="00F51E69" w:rsidRPr="006C386B">
          <w:rPr>
            <w:rStyle w:val="Hyperlink"/>
            <w:rFonts w:ascii="Calibri" w:hAnsi="Calibri" w:cs="Calibri"/>
            <w:sz w:val="18"/>
            <w:szCs w:val="18"/>
          </w:rPr>
          <w:t>www.ottozeus.com</w:t>
        </w:r>
      </w:hyperlink>
      <w:r w:rsidRPr="00A96618">
        <w:rPr>
          <w:rFonts w:ascii="Calibri" w:hAnsi="Calibri" w:cs="Calibri"/>
          <w:sz w:val="18"/>
          <w:szCs w:val="18"/>
        </w:rPr>
        <w:t xml:space="preserve"> </w:t>
      </w:r>
    </w:p>
    <w:p w14:paraId="77B1B42D" w14:textId="77777777" w:rsidR="004524F2" w:rsidRDefault="004524F2" w:rsidP="004524F2">
      <w:pPr>
        <w:spacing w:line="264" w:lineRule="auto"/>
        <w:ind w:left="-284"/>
        <w:rPr>
          <w:rFonts w:ascii="Calibri" w:hAnsi="Calibri" w:cs="Calibri"/>
          <w:sz w:val="20"/>
          <w:szCs w:val="20"/>
        </w:rPr>
      </w:pPr>
    </w:p>
    <w:p w14:paraId="775A0E17" w14:textId="77777777" w:rsidR="004524F2" w:rsidRPr="003842E2" w:rsidRDefault="004524F2" w:rsidP="004524F2">
      <w:pPr>
        <w:spacing w:line="264" w:lineRule="auto"/>
        <w:ind w:left="-284"/>
        <w:rPr>
          <w:rFonts w:ascii="Calibri" w:hAnsi="Calibri" w:cs="Calibri"/>
          <w:sz w:val="20"/>
          <w:szCs w:val="20"/>
        </w:rPr>
      </w:pPr>
      <w:r w:rsidRPr="003842E2">
        <w:rPr>
          <w:rFonts w:ascii="Calibri" w:hAnsi="Calibri" w:cs="Calibri"/>
          <w:sz w:val="20"/>
          <w:szCs w:val="20"/>
        </w:rPr>
        <w:t>Der Abdruck ist sowohl für Print-, als auch Onlinepublikationen frei. Wir bitten um ein Belegexemplar.</w:t>
      </w:r>
    </w:p>
    <w:p w14:paraId="54DB9059" w14:textId="77777777" w:rsidR="004524F2" w:rsidRPr="003842E2" w:rsidRDefault="004524F2" w:rsidP="004524F2">
      <w:pPr>
        <w:spacing w:line="264" w:lineRule="auto"/>
        <w:ind w:left="-284"/>
        <w:rPr>
          <w:rFonts w:ascii="Calibri" w:hAnsi="Calibri" w:cs="Calibri"/>
          <w:sz w:val="20"/>
          <w:szCs w:val="20"/>
        </w:rPr>
      </w:pPr>
    </w:p>
    <w:p w14:paraId="063D9A40" w14:textId="77777777" w:rsidR="004524F2" w:rsidRPr="003842E2" w:rsidRDefault="004524F2" w:rsidP="004524F2">
      <w:pPr>
        <w:spacing w:line="264" w:lineRule="auto"/>
        <w:ind w:left="-284"/>
        <w:rPr>
          <w:rFonts w:ascii="Calibri" w:hAnsi="Calibri" w:cs="Calibri"/>
          <w:sz w:val="20"/>
          <w:szCs w:val="20"/>
        </w:rPr>
      </w:pPr>
      <w:r w:rsidRPr="003842E2">
        <w:rPr>
          <w:rFonts w:ascii="Calibri" w:hAnsi="Calibri" w:cs="Calibri"/>
          <w:sz w:val="20"/>
          <w:szCs w:val="20"/>
        </w:rPr>
        <w:t>Bei Fragen steht Ihnen jederzeit gerne zur Verfügung:</w:t>
      </w:r>
    </w:p>
    <w:p w14:paraId="04533CA8" w14:textId="77777777" w:rsidR="004524F2" w:rsidRPr="003842E2" w:rsidRDefault="004524F2" w:rsidP="004524F2">
      <w:pPr>
        <w:spacing w:line="264" w:lineRule="auto"/>
        <w:ind w:left="-284"/>
        <w:rPr>
          <w:rFonts w:ascii="Calibri" w:hAnsi="Calibri" w:cs="Calibri"/>
          <w:sz w:val="20"/>
          <w:szCs w:val="20"/>
        </w:rPr>
      </w:pPr>
    </w:p>
    <w:p w14:paraId="084A9D60" w14:textId="77777777" w:rsidR="004524F2" w:rsidRPr="003842E2" w:rsidRDefault="004524F2" w:rsidP="004524F2">
      <w:pPr>
        <w:spacing w:line="264" w:lineRule="auto"/>
        <w:ind w:left="-284"/>
        <w:rPr>
          <w:rFonts w:ascii="Calibri" w:hAnsi="Calibri" w:cs="Calibri"/>
          <w:sz w:val="20"/>
          <w:szCs w:val="20"/>
          <w:u w:val="single"/>
        </w:rPr>
      </w:pPr>
      <w:r w:rsidRPr="003842E2">
        <w:rPr>
          <w:rFonts w:ascii="Calibri" w:hAnsi="Calibri" w:cs="Calibri"/>
          <w:sz w:val="20"/>
          <w:szCs w:val="20"/>
          <w:u w:val="single"/>
        </w:rPr>
        <w:t>Ruderer Pressekontakt:</w:t>
      </w:r>
    </w:p>
    <w:p w14:paraId="31842306" w14:textId="77777777" w:rsidR="004524F2" w:rsidRPr="003842E2" w:rsidRDefault="004524F2" w:rsidP="004524F2">
      <w:pPr>
        <w:spacing w:line="264" w:lineRule="auto"/>
        <w:ind w:left="-284"/>
        <w:rPr>
          <w:rFonts w:ascii="Calibri" w:hAnsi="Calibri" w:cs="Calibri"/>
          <w:sz w:val="20"/>
          <w:szCs w:val="20"/>
        </w:rPr>
      </w:pPr>
    </w:p>
    <w:p w14:paraId="35406B08" w14:textId="77777777" w:rsidR="004524F2" w:rsidRPr="003842E2" w:rsidRDefault="004524F2" w:rsidP="004524F2">
      <w:pPr>
        <w:spacing w:line="264" w:lineRule="auto"/>
        <w:ind w:left="-284"/>
        <w:rPr>
          <w:rFonts w:ascii="Calibri" w:hAnsi="Calibri" w:cs="Calibri"/>
          <w:sz w:val="20"/>
          <w:szCs w:val="20"/>
        </w:rPr>
      </w:pPr>
      <w:proofErr w:type="gramStart"/>
      <w:r w:rsidRPr="003842E2">
        <w:rPr>
          <w:rFonts w:ascii="Calibri" w:hAnsi="Calibri" w:cs="Calibri"/>
          <w:sz w:val="20"/>
          <w:szCs w:val="20"/>
        </w:rPr>
        <w:t>LEAD Industrie</w:t>
      </w:r>
      <w:proofErr w:type="gramEnd"/>
      <w:r w:rsidRPr="003842E2">
        <w:rPr>
          <w:rFonts w:ascii="Calibri" w:hAnsi="Calibri" w:cs="Calibri"/>
          <w:sz w:val="20"/>
          <w:szCs w:val="20"/>
        </w:rPr>
        <w:t>-Marketing GmbH</w:t>
      </w:r>
    </w:p>
    <w:p w14:paraId="0356E12F" w14:textId="77777777" w:rsidR="004524F2" w:rsidRPr="003842E2" w:rsidRDefault="004524F2" w:rsidP="004524F2">
      <w:pPr>
        <w:spacing w:line="264" w:lineRule="auto"/>
        <w:ind w:left="-284"/>
        <w:rPr>
          <w:rFonts w:ascii="Calibri" w:hAnsi="Calibri" w:cs="Calibri"/>
          <w:sz w:val="20"/>
          <w:szCs w:val="20"/>
          <w:lang w:val="it-IT"/>
        </w:rPr>
      </w:pPr>
      <w:r w:rsidRPr="006B3650">
        <w:rPr>
          <w:rFonts w:ascii="Calibri" w:hAnsi="Calibri" w:cs="Calibri"/>
          <w:sz w:val="20"/>
          <w:szCs w:val="20"/>
        </w:rPr>
        <w:t>André Geßner</w:t>
      </w:r>
      <w:r w:rsidRPr="006B3650">
        <w:rPr>
          <w:rFonts w:ascii="Calibri" w:hAnsi="Calibri" w:cs="Calibri"/>
          <w:sz w:val="20"/>
          <w:szCs w:val="20"/>
        </w:rPr>
        <w:tab/>
      </w:r>
      <w:r w:rsidRPr="006B3650">
        <w:rPr>
          <w:rFonts w:ascii="Calibri" w:hAnsi="Calibri" w:cs="Calibri"/>
          <w:sz w:val="20"/>
          <w:szCs w:val="20"/>
        </w:rPr>
        <w:tab/>
      </w:r>
      <w:r w:rsidRPr="006B3650">
        <w:rPr>
          <w:rFonts w:ascii="Calibri" w:hAnsi="Calibri" w:cs="Calibri"/>
          <w:sz w:val="20"/>
          <w:szCs w:val="20"/>
        </w:rPr>
        <w:tab/>
      </w:r>
      <w:r w:rsidRPr="006B3650">
        <w:rPr>
          <w:rFonts w:ascii="Calibri" w:hAnsi="Calibri" w:cs="Calibri"/>
          <w:sz w:val="20"/>
          <w:szCs w:val="20"/>
        </w:rPr>
        <w:tab/>
        <w:t>Tel.:</w:t>
      </w:r>
      <w:r w:rsidRPr="006B3650">
        <w:rPr>
          <w:rFonts w:ascii="Calibri" w:hAnsi="Calibri" w:cs="Calibri"/>
          <w:sz w:val="20"/>
          <w:szCs w:val="20"/>
        </w:rPr>
        <w:tab/>
      </w:r>
      <w:r w:rsidRPr="003842E2">
        <w:rPr>
          <w:rFonts w:ascii="Calibri" w:hAnsi="Calibri" w:cs="Calibri"/>
          <w:sz w:val="20"/>
          <w:szCs w:val="20"/>
          <w:lang w:val="it-IT"/>
        </w:rPr>
        <w:t>+49 8022 - 91 53 188</w:t>
      </w:r>
    </w:p>
    <w:p w14:paraId="3709824B" w14:textId="77777777" w:rsidR="004524F2" w:rsidRPr="003842E2" w:rsidRDefault="004524F2" w:rsidP="004524F2">
      <w:pPr>
        <w:spacing w:line="264" w:lineRule="auto"/>
        <w:ind w:left="-284"/>
        <w:rPr>
          <w:rFonts w:ascii="Calibri" w:hAnsi="Calibri" w:cs="Calibri"/>
          <w:sz w:val="20"/>
          <w:szCs w:val="20"/>
          <w:lang w:val="it-IT"/>
        </w:rPr>
      </w:pPr>
      <w:r w:rsidRPr="006B3650">
        <w:rPr>
          <w:rFonts w:ascii="Calibri" w:hAnsi="Calibri" w:cs="Calibri"/>
          <w:sz w:val="20"/>
          <w:szCs w:val="20"/>
        </w:rPr>
        <w:t>Hauptstr. 46</w:t>
      </w:r>
      <w:r w:rsidRPr="006B3650">
        <w:rPr>
          <w:rFonts w:ascii="Calibri" w:hAnsi="Calibri" w:cs="Calibri"/>
          <w:sz w:val="20"/>
          <w:szCs w:val="20"/>
        </w:rPr>
        <w:tab/>
      </w:r>
      <w:r w:rsidRPr="006B3650">
        <w:rPr>
          <w:rFonts w:ascii="Calibri" w:hAnsi="Calibri" w:cs="Calibri"/>
          <w:sz w:val="20"/>
          <w:szCs w:val="20"/>
        </w:rPr>
        <w:tab/>
      </w:r>
      <w:r w:rsidRPr="006B3650">
        <w:rPr>
          <w:rFonts w:ascii="Calibri" w:hAnsi="Calibri" w:cs="Calibri"/>
          <w:sz w:val="20"/>
          <w:szCs w:val="20"/>
        </w:rPr>
        <w:tab/>
      </w:r>
      <w:r w:rsidRPr="006B3650">
        <w:rPr>
          <w:rFonts w:ascii="Calibri" w:hAnsi="Calibri" w:cs="Calibri"/>
          <w:sz w:val="20"/>
          <w:szCs w:val="20"/>
        </w:rPr>
        <w:tab/>
      </w:r>
      <w:r w:rsidRPr="003842E2">
        <w:rPr>
          <w:rFonts w:ascii="Calibri" w:hAnsi="Calibri" w:cs="Calibri"/>
          <w:sz w:val="20"/>
          <w:szCs w:val="20"/>
          <w:lang w:val="it-IT"/>
        </w:rPr>
        <w:t>E-Mail:</w:t>
      </w:r>
      <w:r w:rsidRPr="003842E2">
        <w:rPr>
          <w:rFonts w:ascii="Calibri" w:hAnsi="Calibri" w:cs="Calibri"/>
          <w:sz w:val="20"/>
          <w:szCs w:val="20"/>
          <w:lang w:val="it-IT"/>
        </w:rPr>
        <w:tab/>
      </w:r>
      <w:hyperlink r:id="rId12" w:history="1">
        <w:r w:rsidRPr="003842E2">
          <w:rPr>
            <w:rStyle w:val="Hyperlink"/>
            <w:rFonts w:ascii="Calibri" w:hAnsi="Calibri" w:cs="Calibri"/>
            <w:sz w:val="20"/>
            <w:szCs w:val="20"/>
            <w:lang w:val="it-IT"/>
          </w:rPr>
          <w:t>agessner@lead-industrie-marketing.de</w:t>
        </w:r>
      </w:hyperlink>
    </w:p>
    <w:p w14:paraId="02D85642" w14:textId="77777777" w:rsidR="004524F2" w:rsidRPr="00D54B1E" w:rsidRDefault="004524F2" w:rsidP="004524F2">
      <w:pPr>
        <w:spacing w:line="264" w:lineRule="auto"/>
        <w:ind w:left="-284"/>
        <w:rPr>
          <w:rFonts w:ascii="Calibri" w:hAnsi="Calibri" w:cs="Calibri"/>
          <w:sz w:val="20"/>
          <w:szCs w:val="20"/>
          <w:lang w:val="it-IT"/>
        </w:rPr>
      </w:pPr>
      <w:r w:rsidRPr="003842E2">
        <w:rPr>
          <w:rFonts w:ascii="Calibri" w:hAnsi="Calibri" w:cs="Calibri"/>
          <w:sz w:val="20"/>
          <w:szCs w:val="20"/>
          <w:lang w:val="it-IT"/>
        </w:rPr>
        <w:t xml:space="preserve">D-83684 </w:t>
      </w:r>
      <w:proofErr w:type="spellStart"/>
      <w:r w:rsidRPr="003842E2">
        <w:rPr>
          <w:rFonts w:ascii="Calibri" w:hAnsi="Calibri" w:cs="Calibri"/>
          <w:sz w:val="20"/>
          <w:szCs w:val="20"/>
          <w:lang w:val="it-IT"/>
        </w:rPr>
        <w:t>Tegernsee</w:t>
      </w:r>
      <w:proofErr w:type="spellEnd"/>
      <w:r w:rsidRPr="003842E2">
        <w:rPr>
          <w:rFonts w:ascii="Calibri" w:hAnsi="Calibri" w:cs="Calibri"/>
          <w:sz w:val="20"/>
          <w:szCs w:val="20"/>
          <w:lang w:val="it-IT"/>
        </w:rPr>
        <w:tab/>
      </w:r>
      <w:r w:rsidRPr="003842E2">
        <w:rPr>
          <w:rFonts w:ascii="Calibri" w:hAnsi="Calibri" w:cs="Calibri"/>
          <w:sz w:val="20"/>
          <w:szCs w:val="20"/>
          <w:lang w:val="it-IT"/>
        </w:rPr>
        <w:tab/>
      </w:r>
      <w:r w:rsidRPr="003842E2">
        <w:rPr>
          <w:rFonts w:ascii="Calibri" w:hAnsi="Calibri" w:cs="Calibri"/>
          <w:sz w:val="20"/>
          <w:szCs w:val="20"/>
          <w:lang w:val="it-IT"/>
        </w:rPr>
        <w:tab/>
      </w:r>
      <w:r>
        <w:rPr>
          <w:rFonts w:ascii="Calibri" w:hAnsi="Calibri" w:cs="Calibri"/>
          <w:sz w:val="20"/>
          <w:szCs w:val="20"/>
          <w:lang w:val="it-IT"/>
        </w:rPr>
        <w:tab/>
      </w:r>
      <w:r w:rsidRPr="003842E2">
        <w:rPr>
          <w:rFonts w:ascii="Calibri" w:hAnsi="Calibri" w:cs="Calibri"/>
          <w:sz w:val="20"/>
          <w:szCs w:val="20"/>
          <w:lang w:val="it-IT"/>
        </w:rPr>
        <w:t>Web:</w:t>
      </w:r>
      <w:r w:rsidRPr="003842E2">
        <w:rPr>
          <w:rFonts w:ascii="Calibri" w:hAnsi="Calibri" w:cs="Calibri"/>
          <w:sz w:val="20"/>
          <w:szCs w:val="20"/>
          <w:lang w:val="it-IT"/>
        </w:rPr>
        <w:tab/>
      </w:r>
      <w:hyperlink r:id="rId13" w:history="1">
        <w:r w:rsidRPr="003842E2">
          <w:rPr>
            <w:rStyle w:val="Hyperlink"/>
            <w:rFonts w:ascii="Calibri" w:hAnsi="Calibri" w:cs="Calibri"/>
            <w:sz w:val="20"/>
            <w:szCs w:val="20"/>
            <w:lang w:val="it-IT"/>
          </w:rPr>
          <w:t>www.lead-industrie-marketing.de</w:t>
        </w:r>
      </w:hyperlink>
    </w:p>
    <w:p w14:paraId="0E8C6350" w14:textId="28C3359B" w:rsidR="00440D8E" w:rsidRPr="00D54B1E" w:rsidRDefault="00440D8E" w:rsidP="004524F2">
      <w:pPr>
        <w:spacing w:line="264" w:lineRule="auto"/>
        <w:ind w:left="-284"/>
        <w:jc w:val="both"/>
        <w:rPr>
          <w:rFonts w:ascii="Calibri" w:hAnsi="Calibri" w:cs="Calibri"/>
          <w:sz w:val="20"/>
          <w:szCs w:val="20"/>
          <w:lang w:val="it-IT"/>
        </w:rPr>
      </w:pPr>
    </w:p>
    <w:sectPr w:rsidR="00440D8E" w:rsidRPr="00D54B1E" w:rsidSect="0088585A">
      <w:headerReference w:type="default" r:id="rId14"/>
      <w:footerReference w:type="default" r:id="rId15"/>
      <w:pgSz w:w="11900" w:h="16840" w:code="9"/>
      <w:pgMar w:top="-1843" w:right="1417" w:bottom="1701" w:left="1417" w:header="0"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3FB017" w14:textId="77777777" w:rsidR="00F979F7" w:rsidRDefault="00F979F7" w:rsidP="005761B6">
      <w:r>
        <w:separator/>
      </w:r>
    </w:p>
  </w:endnote>
  <w:endnote w:type="continuationSeparator" w:id="0">
    <w:p w14:paraId="7BCF4326" w14:textId="77777777" w:rsidR="00F979F7" w:rsidRDefault="00F979F7" w:rsidP="00576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0FDDF4" w14:textId="77777777" w:rsidR="000978B0" w:rsidRDefault="000978B0" w:rsidP="00966B8D">
    <w:pPr>
      <w:pStyle w:val="FusszeileProxia"/>
      <w:tabs>
        <w:tab w:val="clear" w:pos="3828"/>
        <w:tab w:val="left" w:pos="2410"/>
      </w:tabs>
      <w:ind w:hanging="284"/>
      <w:jc w:val="left"/>
    </w:pPr>
    <w:r>
      <w:rPr>
        <w:lang w:eastAsia="de-DE"/>
      </w:rPr>
      <w:drawing>
        <wp:anchor distT="0" distB="0" distL="114300" distR="114300" simplePos="0" relativeHeight="251671552" behindDoc="0" locked="0" layoutInCell="1" allowOverlap="1" wp14:anchorId="640EE0AD" wp14:editId="29CE2929">
          <wp:simplePos x="0" y="0"/>
          <wp:positionH relativeFrom="page">
            <wp:posOffset>5674521</wp:posOffset>
          </wp:positionH>
          <wp:positionV relativeFrom="paragraph">
            <wp:posOffset>66040</wp:posOffset>
          </wp:positionV>
          <wp:extent cx="1351280" cy="638175"/>
          <wp:effectExtent l="0" t="0" r="1270" b="9525"/>
          <wp:wrapNone/>
          <wp:docPr id="110" name="Grafik 11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pic:nvPicPr>
                <pic:blipFill rotWithShape="1">
                  <a:blip r:embed="rId1">
                    <a:extLst>
                      <a:ext uri="{28A0092B-C50C-407E-A947-70E740481C1C}">
                        <a14:useLocalDpi xmlns:a14="http://schemas.microsoft.com/office/drawing/2010/main" val="0"/>
                      </a:ext>
                    </a:extLst>
                  </a:blip>
                  <a:srcRect l="64965" t="36909" r="17123" b="13608"/>
                  <a:stretch/>
                </pic:blipFill>
                <pic:spPr bwMode="auto">
                  <a:xfrm>
                    <a:off x="0" y="0"/>
                    <a:ext cx="1351280" cy="638175"/>
                  </a:xfrm>
                  <a:prstGeom prst="rect">
                    <a:avLst/>
                  </a:prstGeom>
                  <a:ln>
                    <a:noFill/>
                  </a:ln>
                  <a:extLst>
                    <a:ext uri="{53640926-AAD7-44D8-BBD7-CCE9431645EC}">
                      <a14:shadowObscured xmlns:a14="http://schemas.microsoft.com/office/drawing/2010/main"/>
                    </a:ext>
                  </a:extLst>
                </pic:spPr>
              </pic:pic>
            </a:graphicData>
          </a:graphic>
        </wp:anchor>
      </w:drawing>
    </w:r>
  </w:p>
  <w:p w14:paraId="5DC2B580" w14:textId="77777777" w:rsidR="00966B8D" w:rsidRPr="007A0D8A" w:rsidRDefault="007B2916" w:rsidP="00966B8D">
    <w:pPr>
      <w:pStyle w:val="FusszeileProxia"/>
      <w:tabs>
        <w:tab w:val="clear" w:pos="3828"/>
        <w:tab w:val="left" w:pos="2410"/>
      </w:tabs>
      <w:ind w:hanging="284"/>
      <w:jc w:val="left"/>
      <w:rPr>
        <w:sz w:val="14"/>
        <w:szCs w:val="14"/>
      </w:rPr>
    </w:pPr>
    <w:r>
      <w:rPr>
        <w:lang w:eastAsia="de-DE"/>
      </w:rPr>
      <mc:AlternateContent>
        <mc:Choice Requires="wps">
          <w:drawing>
            <wp:anchor distT="0" distB="0" distL="114300" distR="114300" simplePos="0" relativeHeight="251665408" behindDoc="0" locked="0" layoutInCell="1" allowOverlap="1" wp14:anchorId="650DDB57" wp14:editId="5FA48374">
              <wp:simplePos x="0" y="0"/>
              <wp:positionH relativeFrom="column">
                <wp:posOffset>4443730</wp:posOffset>
              </wp:positionH>
              <wp:positionV relativeFrom="paragraph">
                <wp:posOffset>-843915</wp:posOffset>
              </wp:positionV>
              <wp:extent cx="1788795" cy="356870"/>
              <wp:effectExtent l="0" t="0" r="0" b="0"/>
              <wp:wrapNone/>
              <wp:docPr id="126" name="Rechteck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8795" cy="35687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0D043F" id="Rechteck 126" o:spid="_x0000_s1026" style="position:absolute;margin-left:349.9pt;margin-top:-66.45pt;width:140.85pt;height:2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" fillcolor="white [3212]" stroked="f">
              <v:path arrowok="t"/>
            </v:rect>
          </w:pict>
        </mc:Fallback>
      </mc:AlternateContent>
    </w:r>
    <w:r>
      <w:rPr>
        <w:lang w:eastAsia="de-DE"/>
      </w:rPr>
      <mc:AlternateContent>
        <mc:Choice Requires="wps">
          <w:drawing>
            <wp:anchor distT="0" distB="0" distL="114300" distR="114300" simplePos="0" relativeHeight="251663360" behindDoc="0" locked="0" layoutInCell="1" allowOverlap="1" wp14:anchorId="4553D3BB" wp14:editId="3BEE7790">
              <wp:simplePos x="0" y="0"/>
              <wp:positionH relativeFrom="column">
                <wp:posOffset>-192405</wp:posOffset>
              </wp:positionH>
              <wp:positionV relativeFrom="paragraph">
                <wp:posOffset>-828040</wp:posOffset>
              </wp:positionV>
              <wp:extent cx="1788795" cy="659765"/>
              <wp:effectExtent l="0" t="0" r="0" b="0"/>
              <wp:wrapNone/>
              <wp:docPr id="125" name="Rechteck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8795" cy="659765"/>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716080" id="Rechteck 125" o:spid="_x0000_s1026" style="position:absolute;margin-left:-15.15pt;margin-top:-65.2pt;width:140.85pt;height:5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" fillcolor="white [3212]" stroked="f">
              <v:path arrowok="t"/>
            </v:rect>
          </w:pict>
        </mc:Fallback>
      </mc:AlternateContent>
    </w:r>
    <w:r w:rsidR="00966B8D" w:rsidRPr="007A0D8A">
      <w:rPr>
        <w:sz w:val="14"/>
        <w:szCs w:val="14"/>
      </w:rPr>
      <w:tab/>
    </w:r>
  </w:p>
  <w:p w14:paraId="11B9E3DE" w14:textId="77777777" w:rsidR="00966B8D" w:rsidRDefault="000978B0" w:rsidP="000978B0">
    <w:pPr>
      <w:pStyle w:val="FusszeileProxia"/>
      <w:tabs>
        <w:tab w:val="clear" w:pos="3828"/>
        <w:tab w:val="clear" w:pos="6804"/>
        <w:tab w:val="left" w:pos="2127"/>
        <w:tab w:val="left" w:pos="3969"/>
      </w:tabs>
      <w:ind w:hanging="284"/>
      <w:jc w:val="left"/>
      <w:rPr>
        <w:sz w:val="14"/>
        <w:szCs w:val="14"/>
      </w:rPr>
    </w:pPr>
    <w:r>
      <w:rPr>
        <w:b/>
        <w:sz w:val="14"/>
        <w:szCs w:val="14"/>
      </w:rPr>
      <w:t>RUDERER KLEBETECHNIK GMBH</w:t>
    </w:r>
    <w:r>
      <w:rPr>
        <w:sz w:val="14"/>
        <w:szCs w:val="14"/>
      </w:rPr>
      <w:tab/>
    </w:r>
    <w:r w:rsidRPr="007A0D8A">
      <w:rPr>
        <w:sz w:val="14"/>
        <w:szCs w:val="14"/>
      </w:rPr>
      <w:t xml:space="preserve">Telefon: </w:t>
    </w:r>
    <w:r w:rsidRPr="005F6B32">
      <w:rPr>
        <w:sz w:val="14"/>
        <w:szCs w:val="14"/>
      </w:rPr>
      <w:t>+49 (0) 8106 / 2421 - 0</w:t>
    </w:r>
    <w:r w:rsidR="00966B8D">
      <w:rPr>
        <w:sz w:val="14"/>
        <w:szCs w:val="14"/>
      </w:rPr>
      <w:tab/>
    </w:r>
    <w:r>
      <w:rPr>
        <w:sz w:val="14"/>
        <w:szCs w:val="14"/>
      </w:rPr>
      <w:tab/>
    </w:r>
    <w:r w:rsidR="00341225">
      <w:rPr>
        <w:sz w:val="14"/>
        <w:szCs w:val="14"/>
      </w:rPr>
      <w:t>Geschäftsführer</w:t>
    </w:r>
    <w:r w:rsidR="00966B8D" w:rsidRPr="007A0D8A">
      <w:rPr>
        <w:sz w:val="14"/>
        <w:szCs w:val="14"/>
      </w:rPr>
      <w:t>:</w:t>
    </w:r>
    <w:r>
      <w:rPr>
        <w:sz w:val="14"/>
        <w:szCs w:val="14"/>
      </w:rPr>
      <w:t xml:space="preserve"> Petra Ruderer, Jens Ruderer</w:t>
    </w:r>
    <w:r w:rsidR="00966B8D" w:rsidRPr="007A0D8A">
      <w:rPr>
        <w:sz w:val="14"/>
        <w:szCs w:val="14"/>
      </w:rPr>
      <w:tab/>
    </w:r>
  </w:p>
  <w:p w14:paraId="2367727F" w14:textId="77777777" w:rsidR="00966B8D" w:rsidRPr="007A0D8A" w:rsidRDefault="000978B0" w:rsidP="000978B0">
    <w:pPr>
      <w:pStyle w:val="FusszeileProxia"/>
      <w:tabs>
        <w:tab w:val="clear" w:pos="3828"/>
        <w:tab w:val="clear" w:pos="6804"/>
        <w:tab w:val="left" w:pos="2127"/>
        <w:tab w:val="left" w:pos="3969"/>
      </w:tabs>
      <w:ind w:hanging="284"/>
      <w:jc w:val="left"/>
      <w:rPr>
        <w:sz w:val="14"/>
        <w:szCs w:val="14"/>
      </w:rPr>
    </w:pPr>
    <w:r>
      <w:rPr>
        <w:sz w:val="14"/>
        <w:szCs w:val="14"/>
      </w:rPr>
      <w:t>Harthauser Str. 2</w:t>
    </w:r>
    <w:r>
      <w:rPr>
        <w:sz w:val="14"/>
        <w:szCs w:val="14"/>
      </w:rPr>
      <w:tab/>
    </w:r>
    <w:r w:rsidRPr="007A0D8A">
      <w:rPr>
        <w:sz w:val="14"/>
        <w:szCs w:val="14"/>
      </w:rPr>
      <w:t xml:space="preserve">E-Mail: </w:t>
    </w:r>
    <w:r>
      <w:rPr>
        <w:sz w:val="14"/>
        <w:szCs w:val="14"/>
      </w:rPr>
      <w:t>info@ruderer.de</w:t>
    </w:r>
    <w:r w:rsidR="00966B8D">
      <w:rPr>
        <w:sz w:val="14"/>
        <w:szCs w:val="14"/>
      </w:rPr>
      <w:tab/>
    </w:r>
    <w:r>
      <w:rPr>
        <w:sz w:val="14"/>
        <w:szCs w:val="14"/>
      </w:rPr>
      <w:tab/>
      <w:t>HRB 98482, Registergericht München</w:t>
    </w:r>
    <w:r w:rsidR="00966B8D" w:rsidRPr="007A0D8A">
      <w:rPr>
        <w:sz w:val="14"/>
        <w:szCs w:val="14"/>
      </w:rPr>
      <w:tab/>
    </w:r>
  </w:p>
  <w:p w14:paraId="52A04A7A" w14:textId="77777777" w:rsidR="00966B8D" w:rsidRPr="007A0D8A" w:rsidRDefault="000978B0" w:rsidP="000978B0">
    <w:pPr>
      <w:pStyle w:val="FusszeileProxia"/>
      <w:tabs>
        <w:tab w:val="clear" w:pos="3828"/>
        <w:tab w:val="clear" w:pos="6804"/>
        <w:tab w:val="left" w:pos="2127"/>
        <w:tab w:val="left" w:pos="3969"/>
      </w:tabs>
      <w:ind w:hanging="284"/>
      <w:jc w:val="left"/>
      <w:rPr>
        <w:sz w:val="14"/>
        <w:szCs w:val="14"/>
      </w:rPr>
    </w:pPr>
    <w:r>
      <w:rPr>
        <w:sz w:val="14"/>
        <w:szCs w:val="14"/>
      </w:rPr>
      <w:t>85604 Zorneding</w:t>
    </w:r>
    <w:r>
      <w:rPr>
        <w:sz w:val="14"/>
        <w:szCs w:val="14"/>
      </w:rPr>
      <w:tab/>
    </w:r>
    <w:r w:rsidRPr="007A0D8A">
      <w:rPr>
        <w:sz w:val="14"/>
        <w:szCs w:val="14"/>
      </w:rPr>
      <w:t xml:space="preserve">Internet: </w:t>
    </w:r>
    <w:r w:rsidRPr="000978B0">
      <w:rPr>
        <w:color w:val="00B0F0"/>
        <w:sz w:val="14"/>
        <w:szCs w:val="14"/>
      </w:rPr>
      <w:t>www.ruderer.de</w:t>
    </w:r>
    <w:r>
      <w:rPr>
        <w:sz w:val="14"/>
        <w:szCs w:val="14"/>
      </w:rPr>
      <w:tab/>
    </w:r>
    <w:r>
      <w:rPr>
        <w:sz w:val="14"/>
        <w:szCs w:val="14"/>
      </w:rPr>
      <w:tab/>
    </w:r>
    <w:r w:rsidRPr="007A0D8A">
      <w:rPr>
        <w:sz w:val="14"/>
        <w:szCs w:val="14"/>
      </w:rPr>
      <w:t>USt.-Id</w:t>
    </w:r>
    <w:r>
      <w:rPr>
        <w:sz w:val="14"/>
        <w:szCs w:val="14"/>
      </w:rPr>
      <w:t xml:space="preserve">. </w:t>
    </w:r>
    <w:r w:rsidRPr="007A0D8A">
      <w:rPr>
        <w:sz w:val="14"/>
        <w:szCs w:val="14"/>
      </w:rPr>
      <w:t xml:space="preserve">Nr.: </w:t>
    </w:r>
    <w:r>
      <w:rPr>
        <w:sz w:val="14"/>
        <w:szCs w:val="14"/>
      </w:rPr>
      <w:t>DE131195088</w:t>
    </w:r>
    <w:r w:rsidR="00966B8D" w:rsidRPr="007A0D8A">
      <w:rPr>
        <w:sz w:val="14"/>
        <w:szCs w:val="14"/>
      </w:rPr>
      <w:tab/>
    </w:r>
  </w:p>
  <w:p w14:paraId="6A560A14" w14:textId="77777777" w:rsidR="00966B8D" w:rsidRPr="007A0D8A" w:rsidRDefault="00341225" w:rsidP="00966B8D">
    <w:pPr>
      <w:pStyle w:val="FusszeileProxia"/>
      <w:tabs>
        <w:tab w:val="clear" w:pos="3828"/>
        <w:tab w:val="left" w:pos="2127"/>
      </w:tabs>
      <w:ind w:hanging="284"/>
      <w:jc w:val="left"/>
      <w:rPr>
        <w:sz w:val="14"/>
        <w:szCs w:val="14"/>
      </w:rPr>
    </w:pPr>
    <w:r>
      <w:rPr>
        <w:sz w:val="14"/>
        <w:szCs w:val="14"/>
      </w:rPr>
      <w:tab/>
    </w:r>
    <w:r w:rsidR="00966B8D" w:rsidRPr="007A0D8A">
      <w:rPr>
        <w:sz w:val="14"/>
        <w:szCs w:val="14"/>
      </w:rPr>
      <w:tab/>
    </w:r>
  </w:p>
  <w:p w14:paraId="01CD805B" w14:textId="77777777" w:rsidR="00966B8D" w:rsidRPr="007A0D8A" w:rsidRDefault="00966B8D" w:rsidP="00966B8D">
    <w:pPr>
      <w:pStyle w:val="FusszeileProxia"/>
      <w:tabs>
        <w:tab w:val="clear" w:pos="3828"/>
        <w:tab w:val="left" w:pos="2127"/>
      </w:tabs>
      <w:ind w:hanging="284"/>
      <w:jc w:val="left"/>
      <w:rPr>
        <w:sz w:val="14"/>
        <w:szCs w:val="14"/>
      </w:rPr>
    </w:pPr>
    <w:r w:rsidRPr="007A0D8A">
      <w:rPr>
        <w:sz w:val="14"/>
        <w:szCs w:val="14"/>
      </w:rPr>
      <w:tab/>
    </w:r>
    <w:r w:rsidRPr="007A0D8A">
      <w:rPr>
        <w:sz w:val="14"/>
        <w:szCs w:val="14"/>
      </w:rPr>
      <w:tab/>
    </w:r>
  </w:p>
  <w:p w14:paraId="43C1C36D" w14:textId="77777777" w:rsidR="00966B8D" w:rsidRPr="00D27D31" w:rsidRDefault="00966B8D" w:rsidP="00966B8D">
    <w:pPr>
      <w:pStyle w:val="Fuzeile"/>
      <w:tabs>
        <w:tab w:val="clear" w:pos="4536"/>
        <w:tab w:val="clear" w:pos="9072"/>
        <w:tab w:val="left" w:pos="567"/>
        <w:tab w:val="left" w:pos="3828"/>
        <w:tab w:val="left" w:pos="3969"/>
        <w:tab w:val="left" w:pos="6804"/>
      </w:tabs>
      <w:ind w:left="1134" w:hanging="284"/>
      <w:rPr>
        <w:rFonts w:cs="Calibri"/>
        <w:color w:val="7F7F7F"/>
        <w:spacing w:val="-6"/>
        <w:sz w:val="10"/>
        <w:szCs w:val="10"/>
      </w:rPr>
    </w:pPr>
  </w:p>
  <w:p w14:paraId="7B73186B" w14:textId="77777777" w:rsidR="005761B6" w:rsidRDefault="005761B6" w:rsidP="005761B6">
    <w:pPr>
      <w:pStyle w:val="Fuzeile"/>
      <w:tabs>
        <w:tab w:val="clear" w:pos="9072"/>
        <w:tab w:val="right" w:pos="11624"/>
      </w:tabs>
      <w:ind w:left="-1417" w:right="-141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4CFF74" w14:textId="77777777" w:rsidR="00F979F7" w:rsidRDefault="00F979F7" w:rsidP="005761B6">
      <w:r>
        <w:separator/>
      </w:r>
    </w:p>
  </w:footnote>
  <w:footnote w:type="continuationSeparator" w:id="0">
    <w:p w14:paraId="4FF7E841" w14:textId="77777777" w:rsidR="00F979F7" w:rsidRDefault="00F979F7" w:rsidP="00576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965483" w14:textId="77777777" w:rsidR="005761B6" w:rsidRDefault="007B2916" w:rsidP="005761B6">
    <w:pPr>
      <w:pStyle w:val="Kopfzeile"/>
      <w:tabs>
        <w:tab w:val="clear" w:pos="9072"/>
        <w:tab w:val="right" w:pos="10915"/>
      </w:tabs>
      <w:ind w:left="-1417" w:right="-1417"/>
    </w:pPr>
    <w:r>
      <w:rPr>
        <w:noProof/>
      </w:rPr>
      <mc:AlternateContent>
        <mc:Choice Requires="wps">
          <w:drawing>
            <wp:anchor distT="0" distB="0" distL="114300" distR="114300" simplePos="0" relativeHeight="251669504" behindDoc="0" locked="0" layoutInCell="1" allowOverlap="1" wp14:anchorId="00C2E8C3" wp14:editId="506820D5">
              <wp:simplePos x="0" y="0"/>
              <wp:positionH relativeFrom="column">
                <wp:posOffset>-224155</wp:posOffset>
              </wp:positionH>
              <wp:positionV relativeFrom="paragraph">
                <wp:posOffset>898525</wp:posOffset>
              </wp:positionV>
              <wp:extent cx="6718935" cy="1383665"/>
              <wp:effectExtent l="0" t="0" r="0" b="0"/>
              <wp:wrapNone/>
              <wp:docPr id="128" name="Rechteck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8935" cy="1383665"/>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8E4614" id="Rechteck 128" o:spid="_x0000_s1026" style="position:absolute;margin-left:-17.65pt;margin-top:70.75pt;width:529.05pt;height:108.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" fillcolor="white [3212]" stroked="f">
              <v:path arrowok="t"/>
            </v:rect>
          </w:pict>
        </mc:Fallback>
      </mc:AlternateContent>
    </w:r>
    <w:r w:rsidR="00E63563">
      <w:rPr>
        <w:noProof/>
      </w:rPr>
      <w:drawing>
        <wp:inline distT="0" distB="0" distL="0" distR="0" wp14:anchorId="45C07AB9" wp14:editId="0430ED5E">
          <wp:extent cx="7591825" cy="2313723"/>
          <wp:effectExtent l="0" t="0" r="0" b="0"/>
          <wp:docPr id="109" name="Grafi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1.09_Kopf_ruderer engineering.jpg"/>
                  <pic:cNvPicPr/>
                </pic:nvPicPr>
                <pic:blipFill>
                  <a:blip r:embed="rId1">
                    <a:extLst>
                      <a:ext uri="{28A0092B-C50C-407E-A947-70E740481C1C}">
                        <a14:useLocalDpi xmlns:a14="http://schemas.microsoft.com/office/drawing/2010/main" val="0"/>
                      </a:ext>
                    </a:extLst>
                  </a:blip>
                  <a:stretch>
                    <a:fillRect/>
                  </a:stretch>
                </pic:blipFill>
                <pic:spPr>
                  <a:xfrm>
                    <a:off x="0" y="0"/>
                    <a:ext cx="7611102" cy="231959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1B6"/>
    <w:rsid w:val="00000E89"/>
    <w:rsid w:val="000017A2"/>
    <w:rsid w:val="00001A2C"/>
    <w:rsid w:val="00001A40"/>
    <w:rsid w:val="00002645"/>
    <w:rsid w:val="00002BE4"/>
    <w:rsid w:val="000038E9"/>
    <w:rsid w:val="0000402D"/>
    <w:rsid w:val="00004B54"/>
    <w:rsid w:val="00004E4E"/>
    <w:rsid w:val="00005177"/>
    <w:rsid w:val="00005AD8"/>
    <w:rsid w:val="00005C5C"/>
    <w:rsid w:val="00006FB2"/>
    <w:rsid w:val="0001085A"/>
    <w:rsid w:val="0001110B"/>
    <w:rsid w:val="00011580"/>
    <w:rsid w:val="00012675"/>
    <w:rsid w:val="000130EC"/>
    <w:rsid w:val="0001392A"/>
    <w:rsid w:val="000146FC"/>
    <w:rsid w:val="000147A7"/>
    <w:rsid w:val="00015447"/>
    <w:rsid w:val="000156FC"/>
    <w:rsid w:val="00015F1A"/>
    <w:rsid w:val="0001662A"/>
    <w:rsid w:val="00016A75"/>
    <w:rsid w:val="00017FAB"/>
    <w:rsid w:val="00020122"/>
    <w:rsid w:val="000201C4"/>
    <w:rsid w:val="00020363"/>
    <w:rsid w:val="00020CB5"/>
    <w:rsid w:val="000214ED"/>
    <w:rsid w:val="00021B64"/>
    <w:rsid w:val="0002285F"/>
    <w:rsid w:val="00023785"/>
    <w:rsid w:val="00023C38"/>
    <w:rsid w:val="00025213"/>
    <w:rsid w:val="00025A96"/>
    <w:rsid w:val="00025E4A"/>
    <w:rsid w:val="0003057E"/>
    <w:rsid w:val="00031A12"/>
    <w:rsid w:val="00032B2F"/>
    <w:rsid w:val="00033407"/>
    <w:rsid w:val="00033D29"/>
    <w:rsid w:val="000344A3"/>
    <w:rsid w:val="0003527F"/>
    <w:rsid w:val="00035AAF"/>
    <w:rsid w:val="00035FF6"/>
    <w:rsid w:val="00037C9F"/>
    <w:rsid w:val="00040689"/>
    <w:rsid w:val="0004088C"/>
    <w:rsid w:val="00040B22"/>
    <w:rsid w:val="00042D56"/>
    <w:rsid w:val="000437DE"/>
    <w:rsid w:val="000458BF"/>
    <w:rsid w:val="000464A0"/>
    <w:rsid w:val="000465E0"/>
    <w:rsid w:val="000469C0"/>
    <w:rsid w:val="00046BA8"/>
    <w:rsid w:val="000475C3"/>
    <w:rsid w:val="000478CC"/>
    <w:rsid w:val="00047B90"/>
    <w:rsid w:val="000505F9"/>
    <w:rsid w:val="00051780"/>
    <w:rsid w:val="00051A0D"/>
    <w:rsid w:val="0005228C"/>
    <w:rsid w:val="00052930"/>
    <w:rsid w:val="000529DB"/>
    <w:rsid w:val="00054783"/>
    <w:rsid w:val="00054EA0"/>
    <w:rsid w:val="000552D6"/>
    <w:rsid w:val="00057042"/>
    <w:rsid w:val="00057BA7"/>
    <w:rsid w:val="00060208"/>
    <w:rsid w:val="000605A3"/>
    <w:rsid w:val="00061277"/>
    <w:rsid w:val="000615D1"/>
    <w:rsid w:val="00061760"/>
    <w:rsid w:val="000623F4"/>
    <w:rsid w:val="00062407"/>
    <w:rsid w:val="000628E1"/>
    <w:rsid w:val="00062E6A"/>
    <w:rsid w:val="00062FCD"/>
    <w:rsid w:val="00064488"/>
    <w:rsid w:val="00064C10"/>
    <w:rsid w:val="00065095"/>
    <w:rsid w:val="000654E2"/>
    <w:rsid w:val="000667A5"/>
    <w:rsid w:val="00066B9F"/>
    <w:rsid w:val="00066E32"/>
    <w:rsid w:val="000674F5"/>
    <w:rsid w:val="00070DFD"/>
    <w:rsid w:val="00070E50"/>
    <w:rsid w:val="00072420"/>
    <w:rsid w:val="000741E6"/>
    <w:rsid w:val="00075B4C"/>
    <w:rsid w:val="000765AA"/>
    <w:rsid w:val="00076696"/>
    <w:rsid w:val="00076F29"/>
    <w:rsid w:val="00076F3E"/>
    <w:rsid w:val="00076FD8"/>
    <w:rsid w:val="00077A8E"/>
    <w:rsid w:val="000801E5"/>
    <w:rsid w:val="000802EE"/>
    <w:rsid w:val="00080BC8"/>
    <w:rsid w:val="0008155E"/>
    <w:rsid w:val="00081589"/>
    <w:rsid w:val="00081AC7"/>
    <w:rsid w:val="00081E4B"/>
    <w:rsid w:val="00083544"/>
    <w:rsid w:val="0008414F"/>
    <w:rsid w:val="00084451"/>
    <w:rsid w:val="00085B4E"/>
    <w:rsid w:val="00086A74"/>
    <w:rsid w:val="00086CA9"/>
    <w:rsid w:val="00087019"/>
    <w:rsid w:val="0009206B"/>
    <w:rsid w:val="00092D67"/>
    <w:rsid w:val="000948AD"/>
    <w:rsid w:val="00096815"/>
    <w:rsid w:val="00096B22"/>
    <w:rsid w:val="0009763A"/>
    <w:rsid w:val="000978B0"/>
    <w:rsid w:val="000A0B62"/>
    <w:rsid w:val="000A136F"/>
    <w:rsid w:val="000A456E"/>
    <w:rsid w:val="000A4A79"/>
    <w:rsid w:val="000A58CE"/>
    <w:rsid w:val="000A5A36"/>
    <w:rsid w:val="000A5E21"/>
    <w:rsid w:val="000A729E"/>
    <w:rsid w:val="000B171E"/>
    <w:rsid w:val="000B1EB6"/>
    <w:rsid w:val="000B2B4F"/>
    <w:rsid w:val="000B3210"/>
    <w:rsid w:val="000B39FB"/>
    <w:rsid w:val="000B3BD3"/>
    <w:rsid w:val="000B4BEF"/>
    <w:rsid w:val="000B5C95"/>
    <w:rsid w:val="000B5ED8"/>
    <w:rsid w:val="000B77AF"/>
    <w:rsid w:val="000C0ED7"/>
    <w:rsid w:val="000C20C6"/>
    <w:rsid w:val="000C303E"/>
    <w:rsid w:val="000C376F"/>
    <w:rsid w:val="000C4030"/>
    <w:rsid w:val="000C4C73"/>
    <w:rsid w:val="000C50AF"/>
    <w:rsid w:val="000C53E5"/>
    <w:rsid w:val="000C5B20"/>
    <w:rsid w:val="000C726E"/>
    <w:rsid w:val="000C767F"/>
    <w:rsid w:val="000D1034"/>
    <w:rsid w:val="000D11A5"/>
    <w:rsid w:val="000D2C86"/>
    <w:rsid w:val="000D34E5"/>
    <w:rsid w:val="000D429D"/>
    <w:rsid w:val="000D4319"/>
    <w:rsid w:val="000D5F7C"/>
    <w:rsid w:val="000D6F20"/>
    <w:rsid w:val="000D70F4"/>
    <w:rsid w:val="000E0013"/>
    <w:rsid w:val="000E041E"/>
    <w:rsid w:val="000E0A94"/>
    <w:rsid w:val="000E0C6B"/>
    <w:rsid w:val="000E0E9E"/>
    <w:rsid w:val="000E2430"/>
    <w:rsid w:val="000E2810"/>
    <w:rsid w:val="000E44F5"/>
    <w:rsid w:val="000E48F8"/>
    <w:rsid w:val="000E6966"/>
    <w:rsid w:val="000E7288"/>
    <w:rsid w:val="000F1FBE"/>
    <w:rsid w:val="000F2218"/>
    <w:rsid w:val="000F3379"/>
    <w:rsid w:val="000F3711"/>
    <w:rsid w:val="000F3861"/>
    <w:rsid w:val="000F421F"/>
    <w:rsid w:val="000F4A1C"/>
    <w:rsid w:val="000F6E37"/>
    <w:rsid w:val="000F7056"/>
    <w:rsid w:val="000F77A5"/>
    <w:rsid w:val="00100EF3"/>
    <w:rsid w:val="00101D45"/>
    <w:rsid w:val="00101D8C"/>
    <w:rsid w:val="00103055"/>
    <w:rsid w:val="00103F17"/>
    <w:rsid w:val="00103F91"/>
    <w:rsid w:val="0010603B"/>
    <w:rsid w:val="00106A81"/>
    <w:rsid w:val="00106F34"/>
    <w:rsid w:val="001072F9"/>
    <w:rsid w:val="00107DD4"/>
    <w:rsid w:val="0011071B"/>
    <w:rsid w:val="00112254"/>
    <w:rsid w:val="00113AEC"/>
    <w:rsid w:val="0011441D"/>
    <w:rsid w:val="00114E3C"/>
    <w:rsid w:val="0011524B"/>
    <w:rsid w:val="001153AE"/>
    <w:rsid w:val="00115EA1"/>
    <w:rsid w:val="0012050E"/>
    <w:rsid w:val="001214E1"/>
    <w:rsid w:val="00121BB9"/>
    <w:rsid w:val="00121C35"/>
    <w:rsid w:val="00125524"/>
    <w:rsid w:val="00126A52"/>
    <w:rsid w:val="00126AEF"/>
    <w:rsid w:val="001273AB"/>
    <w:rsid w:val="00127424"/>
    <w:rsid w:val="00127BA0"/>
    <w:rsid w:val="00130E56"/>
    <w:rsid w:val="00131C7C"/>
    <w:rsid w:val="0013233E"/>
    <w:rsid w:val="00135581"/>
    <w:rsid w:val="001363A1"/>
    <w:rsid w:val="00136899"/>
    <w:rsid w:val="00136FB8"/>
    <w:rsid w:val="001370C6"/>
    <w:rsid w:val="001377B9"/>
    <w:rsid w:val="00137AF3"/>
    <w:rsid w:val="00141650"/>
    <w:rsid w:val="00141739"/>
    <w:rsid w:val="0014363C"/>
    <w:rsid w:val="001443EF"/>
    <w:rsid w:val="0014448B"/>
    <w:rsid w:val="00145026"/>
    <w:rsid w:val="001450CE"/>
    <w:rsid w:val="00145CBC"/>
    <w:rsid w:val="00146DDC"/>
    <w:rsid w:val="00147B3C"/>
    <w:rsid w:val="00150AEE"/>
    <w:rsid w:val="00151285"/>
    <w:rsid w:val="00151477"/>
    <w:rsid w:val="00151ECD"/>
    <w:rsid w:val="00152612"/>
    <w:rsid w:val="0015298C"/>
    <w:rsid w:val="0015313F"/>
    <w:rsid w:val="00153190"/>
    <w:rsid w:val="00153433"/>
    <w:rsid w:val="001538B4"/>
    <w:rsid w:val="00154EB2"/>
    <w:rsid w:val="0015536E"/>
    <w:rsid w:val="00155877"/>
    <w:rsid w:val="00155908"/>
    <w:rsid w:val="0015635E"/>
    <w:rsid w:val="00156B3C"/>
    <w:rsid w:val="00156C3D"/>
    <w:rsid w:val="001576D4"/>
    <w:rsid w:val="001579FB"/>
    <w:rsid w:val="00160206"/>
    <w:rsid w:val="001605B7"/>
    <w:rsid w:val="00160FDA"/>
    <w:rsid w:val="001617EB"/>
    <w:rsid w:val="00161E78"/>
    <w:rsid w:val="00163A95"/>
    <w:rsid w:val="00163D7B"/>
    <w:rsid w:val="0016426B"/>
    <w:rsid w:val="00164FF9"/>
    <w:rsid w:val="0017000F"/>
    <w:rsid w:val="0017003C"/>
    <w:rsid w:val="0017023B"/>
    <w:rsid w:val="00170C85"/>
    <w:rsid w:val="00170F95"/>
    <w:rsid w:val="00171FDB"/>
    <w:rsid w:val="00172493"/>
    <w:rsid w:val="0017573A"/>
    <w:rsid w:val="001769FF"/>
    <w:rsid w:val="00176BF8"/>
    <w:rsid w:val="00177832"/>
    <w:rsid w:val="00180FDB"/>
    <w:rsid w:val="00181ED3"/>
    <w:rsid w:val="00182741"/>
    <w:rsid w:val="0018344F"/>
    <w:rsid w:val="00185235"/>
    <w:rsid w:val="001852B7"/>
    <w:rsid w:val="001853BB"/>
    <w:rsid w:val="0018580D"/>
    <w:rsid w:val="00187D6E"/>
    <w:rsid w:val="00190ACB"/>
    <w:rsid w:val="001911AA"/>
    <w:rsid w:val="001918F2"/>
    <w:rsid w:val="00191D34"/>
    <w:rsid w:val="00191FB0"/>
    <w:rsid w:val="001929D1"/>
    <w:rsid w:val="00192B4E"/>
    <w:rsid w:val="00194352"/>
    <w:rsid w:val="0019501A"/>
    <w:rsid w:val="00195D29"/>
    <w:rsid w:val="0019703E"/>
    <w:rsid w:val="001A0F33"/>
    <w:rsid w:val="001A0FC7"/>
    <w:rsid w:val="001A13D6"/>
    <w:rsid w:val="001A1FD3"/>
    <w:rsid w:val="001A265C"/>
    <w:rsid w:val="001A566A"/>
    <w:rsid w:val="001A73F0"/>
    <w:rsid w:val="001A759D"/>
    <w:rsid w:val="001A7F08"/>
    <w:rsid w:val="001B023E"/>
    <w:rsid w:val="001B03D0"/>
    <w:rsid w:val="001B0ACD"/>
    <w:rsid w:val="001B2B51"/>
    <w:rsid w:val="001B35AC"/>
    <w:rsid w:val="001B3DD9"/>
    <w:rsid w:val="001B46EB"/>
    <w:rsid w:val="001B480E"/>
    <w:rsid w:val="001B5414"/>
    <w:rsid w:val="001B6437"/>
    <w:rsid w:val="001B691B"/>
    <w:rsid w:val="001B7FFD"/>
    <w:rsid w:val="001C1841"/>
    <w:rsid w:val="001C2082"/>
    <w:rsid w:val="001C26F7"/>
    <w:rsid w:val="001C2CA6"/>
    <w:rsid w:val="001C2E3F"/>
    <w:rsid w:val="001C3E0E"/>
    <w:rsid w:val="001C47B2"/>
    <w:rsid w:val="001C5BF5"/>
    <w:rsid w:val="001C61B0"/>
    <w:rsid w:val="001C6E61"/>
    <w:rsid w:val="001C7276"/>
    <w:rsid w:val="001D083D"/>
    <w:rsid w:val="001D11D1"/>
    <w:rsid w:val="001D1C7E"/>
    <w:rsid w:val="001D223B"/>
    <w:rsid w:val="001D3001"/>
    <w:rsid w:val="001D3850"/>
    <w:rsid w:val="001D3C52"/>
    <w:rsid w:val="001D412D"/>
    <w:rsid w:val="001D6B13"/>
    <w:rsid w:val="001E0785"/>
    <w:rsid w:val="001E0F56"/>
    <w:rsid w:val="001E1FA4"/>
    <w:rsid w:val="001E21CD"/>
    <w:rsid w:val="001E4D38"/>
    <w:rsid w:val="001E5AA5"/>
    <w:rsid w:val="001E61D3"/>
    <w:rsid w:val="001E6855"/>
    <w:rsid w:val="001E6B2E"/>
    <w:rsid w:val="001E73DE"/>
    <w:rsid w:val="001E7963"/>
    <w:rsid w:val="001F0B59"/>
    <w:rsid w:val="001F105F"/>
    <w:rsid w:val="001F1DF4"/>
    <w:rsid w:val="001F1EA4"/>
    <w:rsid w:val="001F2E32"/>
    <w:rsid w:val="001F2E66"/>
    <w:rsid w:val="001F33B3"/>
    <w:rsid w:val="001F36BB"/>
    <w:rsid w:val="001F5673"/>
    <w:rsid w:val="001F6CBD"/>
    <w:rsid w:val="001F7269"/>
    <w:rsid w:val="001F7DE2"/>
    <w:rsid w:val="00200152"/>
    <w:rsid w:val="002007D0"/>
    <w:rsid w:val="002008A3"/>
    <w:rsid w:val="00200C5F"/>
    <w:rsid w:val="0020127C"/>
    <w:rsid w:val="00201977"/>
    <w:rsid w:val="00201A4D"/>
    <w:rsid w:val="00203F67"/>
    <w:rsid w:val="002041DE"/>
    <w:rsid w:val="00204399"/>
    <w:rsid w:val="00204E77"/>
    <w:rsid w:val="002053C5"/>
    <w:rsid w:val="002058EE"/>
    <w:rsid w:val="002060CA"/>
    <w:rsid w:val="00206166"/>
    <w:rsid w:val="0020677A"/>
    <w:rsid w:val="002067FE"/>
    <w:rsid w:val="00207543"/>
    <w:rsid w:val="002079CA"/>
    <w:rsid w:val="00207D61"/>
    <w:rsid w:val="00211FE6"/>
    <w:rsid w:val="00212E61"/>
    <w:rsid w:val="00213484"/>
    <w:rsid w:val="00213DCE"/>
    <w:rsid w:val="0021598D"/>
    <w:rsid w:val="00216B64"/>
    <w:rsid w:val="00216D15"/>
    <w:rsid w:val="00217085"/>
    <w:rsid w:val="00220932"/>
    <w:rsid w:val="0022193D"/>
    <w:rsid w:val="002222E7"/>
    <w:rsid w:val="00222CC8"/>
    <w:rsid w:val="00222FE9"/>
    <w:rsid w:val="00223EA4"/>
    <w:rsid w:val="00224B76"/>
    <w:rsid w:val="00225609"/>
    <w:rsid w:val="00225F09"/>
    <w:rsid w:val="002265AF"/>
    <w:rsid w:val="00226CB6"/>
    <w:rsid w:val="0022713C"/>
    <w:rsid w:val="00227528"/>
    <w:rsid w:val="0023081C"/>
    <w:rsid w:val="00230833"/>
    <w:rsid w:val="002329AE"/>
    <w:rsid w:val="00233C50"/>
    <w:rsid w:val="00234621"/>
    <w:rsid w:val="00235E49"/>
    <w:rsid w:val="00236172"/>
    <w:rsid w:val="0023643E"/>
    <w:rsid w:val="00236E25"/>
    <w:rsid w:val="0024003F"/>
    <w:rsid w:val="002400DB"/>
    <w:rsid w:val="00241B88"/>
    <w:rsid w:val="0024262F"/>
    <w:rsid w:val="002436AA"/>
    <w:rsid w:val="0024391D"/>
    <w:rsid w:val="002447ED"/>
    <w:rsid w:val="00244927"/>
    <w:rsid w:val="00244E51"/>
    <w:rsid w:val="00245335"/>
    <w:rsid w:val="002464ED"/>
    <w:rsid w:val="002475A4"/>
    <w:rsid w:val="00247F0E"/>
    <w:rsid w:val="00250204"/>
    <w:rsid w:val="0025145E"/>
    <w:rsid w:val="00251D77"/>
    <w:rsid w:val="002522A5"/>
    <w:rsid w:val="00252DDF"/>
    <w:rsid w:val="00253794"/>
    <w:rsid w:val="0025386C"/>
    <w:rsid w:val="0025467F"/>
    <w:rsid w:val="002546F7"/>
    <w:rsid w:val="0025539E"/>
    <w:rsid w:val="00255715"/>
    <w:rsid w:val="0025750C"/>
    <w:rsid w:val="0025751B"/>
    <w:rsid w:val="002577B1"/>
    <w:rsid w:val="002607C4"/>
    <w:rsid w:val="00260F9A"/>
    <w:rsid w:val="00261354"/>
    <w:rsid w:val="00261ABF"/>
    <w:rsid w:val="00261DD1"/>
    <w:rsid w:val="00261F6B"/>
    <w:rsid w:val="002624E2"/>
    <w:rsid w:val="00262558"/>
    <w:rsid w:val="0026290D"/>
    <w:rsid w:val="00263089"/>
    <w:rsid w:val="002639C3"/>
    <w:rsid w:val="00263AFB"/>
    <w:rsid w:val="00263B71"/>
    <w:rsid w:val="0026523C"/>
    <w:rsid w:val="00267195"/>
    <w:rsid w:val="002672A2"/>
    <w:rsid w:val="0027061B"/>
    <w:rsid w:val="00270ACF"/>
    <w:rsid w:val="00270EE0"/>
    <w:rsid w:val="002722B4"/>
    <w:rsid w:val="00273361"/>
    <w:rsid w:val="0027373D"/>
    <w:rsid w:val="002741B7"/>
    <w:rsid w:val="00274485"/>
    <w:rsid w:val="00275CD3"/>
    <w:rsid w:val="00276D35"/>
    <w:rsid w:val="002770A0"/>
    <w:rsid w:val="0027742C"/>
    <w:rsid w:val="00277FBF"/>
    <w:rsid w:val="0028036D"/>
    <w:rsid w:val="002804EF"/>
    <w:rsid w:val="00280B8D"/>
    <w:rsid w:val="0028263A"/>
    <w:rsid w:val="002832B2"/>
    <w:rsid w:val="00283A6F"/>
    <w:rsid w:val="00283E61"/>
    <w:rsid w:val="00284C50"/>
    <w:rsid w:val="00285057"/>
    <w:rsid w:val="002859E6"/>
    <w:rsid w:val="00290F13"/>
    <w:rsid w:val="002912E0"/>
    <w:rsid w:val="0029188B"/>
    <w:rsid w:val="00294DF6"/>
    <w:rsid w:val="00294E4E"/>
    <w:rsid w:val="00295384"/>
    <w:rsid w:val="002956ED"/>
    <w:rsid w:val="00296DCC"/>
    <w:rsid w:val="002A08C9"/>
    <w:rsid w:val="002A2560"/>
    <w:rsid w:val="002A3AC0"/>
    <w:rsid w:val="002A4DE3"/>
    <w:rsid w:val="002A59AF"/>
    <w:rsid w:val="002A5F7B"/>
    <w:rsid w:val="002A6171"/>
    <w:rsid w:val="002A699B"/>
    <w:rsid w:val="002A751D"/>
    <w:rsid w:val="002A76E0"/>
    <w:rsid w:val="002B0B5A"/>
    <w:rsid w:val="002B0E50"/>
    <w:rsid w:val="002B12DC"/>
    <w:rsid w:val="002B1C64"/>
    <w:rsid w:val="002B1CCB"/>
    <w:rsid w:val="002B1D37"/>
    <w:rsid w:val="002B39BE"/>
    <w:rsid w:val="002B4462"/>
    <w:rsid w:val="002B46C7"/>
    <w:rsid w:val="002B4BB9"/>
    <w:rsid w:val="002B5A08"/>
    <w:rsid w:val="002B5E1F"/>
    <w:rsid w:val="002B602B"/>
    <w:rsid w:val="002B6D11"/>
    <w:rsid w:val="002B78E5"/>
    <w:rsid w:val="002C03A6"/>
    <w:rsid w:val="002C11CF"/>
    <w:rsid w:val="002C23A0"/>
    <w:rsid w:val="002C2DF2"/>
    <w:rsid w:val="002C3382"/>
    <w:rsid w:val="002C5386"/>
    <w:rsid w:val="002C57DE"/>
    <w:rsid w:val="002C6815"/>
    <w:rsid w:val="002C68AA"/>
    <w:rsid w:val="002D1E56"/>
    <w:rsid w:val="002D2085"/>
    <w:rsid w:val="002D2174"/>
    <w:rsid w:val="002D31C5"/>
    <w:rsid w:val="002D3BB9"/>
    <w:rsid w:val="002D4D91"/>
    <w:rsid w:val="002D5B78"/>
    <w:rsid w:val="002D6A60"/>
    <w:rsid w:val="002D6D93"/>
    <w:rsid w:val="002D725F"/>
    <w:rsid w:val="002D79C9"/>
    <w:rsid w:val="002E2104"/>
    <w:rsid w:val="002E2F12"/>
    <w:rsid w:val="002E37C7"/>
    <w:rsid w:val="002E3ED5"/>
    <w:rsid w:val="002E4A18"/>
    <w:rsid w:val="002E4E12"/>
    <w:rsid w:val="002E4E1E"/>
    <w:rsid w:val="002E589C"/>
    <w:rsid w:val="002E6F6D"/>
    <w:rsid w:val="002E72A9"/>
    <w:rsid w:val="002F1CFD"/>
    <w:rsid w:val="002F2C89"/>
    <w:rsid w:val="002F315D"/>
    <w:rsid w:val="002F396F"/>
    <w:rsid w:val="002F402C"/>
    <w:rsid w:val="002F4F12"/>
    <w:rsid w:val="002F5323"/>
    <w:rsid w:val="002F5684"/>
    <w:rsid w:val="002F61E2"/>
    <w:rsid w:val="002F636C"/>
    <w:rsid w:val="002F6BD2"/>
    <w:rsid w:val="002F759A"/>
    <w:rsid w:val="00300394"/>
    <w:rsid w:val="00301A79"/>
    <w:rsid w:val="00301BA4"/>
    <w:rsid w:val="00301D0B"/>
    <w:rsid w:val="00302358"/>
    <w:rsid w:val="00302664"/>
    <w:rsid w:val="00302794"/>
    <w:rsid w:val="0030292D"/>
    <w:rsid w:val="00302A54"/>
    <w:rsid w:val="0030317C"/>
    <w:rsid w:val="00303311"/>
    <w:rsid w:val="003035D5"/>
    <w:rsid w:val="0030364F"/>
    <w:rsid w:val="00303F97"/>
    <w:rsid w:val="003048C9"/>
    <w:rsid w:val="00304C83"/>
    <w:rsid w:val="00305FFB"/>
    <w:rsid w:val="003060A6"/>
    <w:rsid w:val="00306432"/>
    <w:rsid w:val="003067EB"/>
    <w:rsid w:val="00306FD9"/>
    <w:rsid w:val="00307362"/>
    <w:rsid w:val="003112A9"/>
    <w:rsid w:val="00311E39"/>
    <w:rsid w:val="00312DB9"/>
    <w:rsid w:val="00313034"/>
    <w:rsid w:val="00313178"/>
    <w:rsid w:val="003132D1"/>
    <w:rsid w:val="0031396C"/>
    <w:rsid w:val="00313B2A"/>
    <w:rsid w:val="003143AD"/>
    <w:rsid w:val="003146C0"/>
    <w:rsid w:val="0031543F"/>
    <w:rsid w:val="0031580D"/>
    <w:rsid w:val="003159C6"/>
    <w:rsid w:val="00315C84"/>
    <w:rsid w:val="003167D2"/>
    <w:rsid w:val="0031689D"/>
    <w:rsid w:val="00317782"/>
    <w:rsid w:val="0032118F"/>
    <w:rsid w:val="00321FED"/>
    <w:rsid w:val="00322986"/>
    <w:rsid w:val="00323648"/>
    <w:rsid w:val="0032374A"/>
    <w:rsid w:val="003239B3"/>
    <w:rsid w:val="00323C5C"/>
    <w:rsid w:val="00324FD9"/>
    <w:rsid w:val="003265BB"/>
    <w:rsid w:val="00326DE1"/>
    <w:rsid w:val="0033161B"/>
    <w:rsid w:val="00331746"/>
    <w:rsid w:val="00332E5B"/>
    <w:rsid w:val="003331A4"/>
    <w:rsid w:val="00333C15"/>
    <w:rsid w:val="003341A0"/>
    <w:rsid w:val="0033700B"/>
    <w:rsid w:val="0033751F"/>
    <w:rsid w:val="00340E6A"/>
    <w:rsid w:val="00341225"/>
    <w:rsid w:val="0034253A"/>
    <w:rsid w:val="00343D55"/>
    <w:rsid w:val="00344BA4"/>
    <w:rsid w:val="00344D22"/>
    <w:rsid w:val="00346071"/>
    <w:rsid w:val="00346287"/>
    <w:rsid w:val="00346566"/>
    <w:rsid w:val="00347993"/>
    <w:rsid w:val="00347AB5"/>
    <w:rsid w:val="00347B18"/>
    <w:rsid w:val="0035006E"/>
    <w:rsid w:val="003503F4"/>
    <w:rsid w:val="00350BFC"/>
    <w:rsid w:val="00351746"/>
    <w:rsid w:val="003517F7"/>
    <w:rsid w:val="00351A76"/>
    <w:rsid w:val="00354CC6"/>
    <w:rsid w:val="003561DB"/>
    <w:rsid w:val="003574A9"/>
    <w:rsid w:val="00357A56"/>
    <w:rsid w:val="00360330"/>
    <w:rsid w:val="00360ECE"/>
    <w:rsid w:val="003621D5"/>
    <w:rsid w:val="00362436"/>
    <w:rsid w:val="00362960"/>
    <w:rsid w:val="00362E50"/>
    <w:rsid w:val="00363BE6"/>
    <w:rsid w:val="00363FAA"/>
    <w:rsid w:val="00365452"/>
    <w:rsid w:val="003669AA"/>
    <w:rsid w:val="00370373"/>
    <w:rsid w:val="00370EEA"/>
    <w:rsid w:val="00371121"/>
    <w:rsid w:val="003713BA"/>
    <w:rsid w:val="00371DA4"/>
    <w:rsid w:val="00372326"/>
    <w:rsid w:val="00372625"/>
    <w:rsid w:val="0037317C"/>
    <w:rsid w:val="00374BA8"/>
    <w:rsid w:val="003767EC"/>
    <w:rsid w:val="003773AF"/>
    <w:rsid w:val="00380661"/>
    <w:rsid w:val="003808DE"/>
    <w:rsid w:val="00380E84"/>
    <w:rsid w:val="00381C6F"/>
    <w:rsid w:val="003838E9"/>
    <w:rsid w:val="003842E2"/>
    <w:rsid w:val="003847EC"/>
    <w:rsid w:val="00384F2D"/>
    <w:rsid w:val="00385D83"/>
    <w:rsid w:val="003860B6"/>
    <w:rsid w:val="003877D2"/>
    <w:rsid w:val="003904A8"/>
    <w:rsid w:val="0039066C"/>
    <w:rsid w:val="00391838"/>
    <w:rsid w:val="00391A53"/>
    <w:rsid w:val="00391B30"/>
    <w:rsid w:val="00392AB2"/>
    <w:rsid w:val="00393140"/>
    <w:rsid w:val="00393AAA"/>
    <w:rsid w:val="0039457C"/>
    <w:rsid w:val="0039487D"/>
    <w:rsid w:val="00395836"/>
    <w:rsid w:val="00395CDE"/>
    <w:rsid w:val="00395D9F"/>
    <w:rsid w:val="00397477"/>
    <w:rsid w:val="00397B13"/>
    <w:rsid w:val="003A039B"/>
    <w:rsid w:val="003A07CF"/>
    <w:rsid w:val="003A07E4"/>
    <w:rsid w:val="003A1A49"/>
    <w:rsid w:val="003A2620"/>
    <w:rsid w:val="003A4B39"/>
    <w:rsid w:val="003A77B1"/>
    <w:rsid w:val="003A7836"/>
    <w:rsid w:val="003B0A65"/>
    <w:rsid w:val="003B2A16"/>
    <w:rsid w:val="003B2AB6"/>
    <w:rsid w:val="003B3039"/>
    <w:rsid w:val="003B33DA"/>
    <w:rsid w:val="003B36C6"/>
    <w:rsid w:val="003B583D"/>
    <w:rsid w:val="003B66BD"/>
    <w:rsid w:val="003B67D0"/>
    <w:rsid w:val="003C00A2"/>
    <w:rsid w:val="003C0558"/>
    <w:rsid w:val="003C1898"/>
    <w:rsid w:val="003C2945"/>
    <w:rsid w:val="003C29AC"/>
    <w:rsid w:val="003C3B46"/>
    <w:rsid w:val="003C58B2"/>
    <w:rsid w:val="003C58EF"/>
    <w:rsid w:val="003C59A8"/>
    <w:rsid w:val="003C7548"/>
    <w:rsid w:val="003C7634"/>
    <w:rsid w:val="003C7FE2"/>
    <w:rsid w:val="003D05C5"/>
    <w:rsid w:val="003D25C9"/>
    <w:rsid w:val="003D28F8"/>
    <w:rsid w:val="003D35A1"/>
    <w:rsid w:val="003D4352"/>
    <w:rsid w:val="003D490D"/>
    <w:rsid w:val="003D6518"/>
    <w:rsid w:val="003D6D3C"/>
    <w:rsid w:val="003D707B"/>
    <w:rsid w:val="003D7F66"/>
    <w:rsid w:val="003E12DD"/>
    <w:rsid w:val="003E150A"/>
    <w:rsid w:val="003E1708"/>
    <w:rsid w:val="003E1B2B"/>
    <w:rsid w:val="003E3EB4"/>
    <w:rsid w:val="003E4F2F"/>
    <w:rsid w:val="003E506D"/>
    <w:rsid w:val="003E535C"/>
    <w:rsid w:val="003E6078"/>
    <w:rsid w:val="003E60A0"/>
    <w:rsid w:val="003E60D6"/>
    <w:rsid w:val="003E7E87"/>
    <w:rsid w:val="003F0F50"/>
    <w:rsid w:val="003F18F8"/>
    <w:rsid w:val="003F1CA2"/>
    <w:rsid w:val="003F26E4"/>
    <w:rsid w:val="003F2BA3"/>
    <w:rsid w:val="003F2CE0"/>
    <w:rsid w:val="003F3C32"/>
    <w:rsid w:val="003F4DC6"/>
    <w:rsid w:val="003F6162"/>
    <w:rsid w:val="003F6FF7"/>
    <w:rsid w:val="003F78D3"/>
    <w:rsid w:val="003F799E"/>
    <w:rsid w:val="0040001E"/>
    <w:rsid w:val="004002CE"/>
    <w:rsid w:val="0040053E"/>
    <w:rsid w:val="00400BD1"/>
    <w:rsid w:val="00401E76"/>
    <w:rsid w:val="00402C94"/>
    <w:rsid w:val="00404ABD"/>
    <w:rsid w:val="00404EE3"/>
    <w:rsid w:val="00405188"/>
    <w:rsid w:val="00406EFE"/>
    <w:rsid w:val="00406F3F"/>
    <w:rsid w:val="0040730C"/>
    <w:rsid w:val="004111FF"/>
    <w:rsid w:val="00413C9E"/>
    <w:rsid w:val="00414363"/>
    <w:rsid w:val="00414735"/>
    <w:rsid w:val="004147D8"/>
    <w:rsid w:val="004159F5"/>
    <w:rsid w:val="00415DD4"/>
    <w:rsid w:val="00417CF5"/>
    <w:rsid w:val="00417F48"/>
    <w:rsid w:val="004210F9"/>
    <w:rsid w:val="004212A0"/>
    <w:rsid w:val="00421CEE"/>
    <w:rsid w:val="00421FF4"/>
    <w:rsid w:val="00423FB5"/>
    <w:rsid w:val="00424482"/>
    <w:rsid w:val="004253DD"/>
    <w:rsid w:val="00425CA1"/>
    <w:rsid w:val="00426B69"/>
    <w:rsid w:val="00427C87"/>
    <w:rsid w:val="004303C8"/>
    <w:rsid w:val="00433B37"/>
    <w:rsid w:val="00433CE4"/>
    <w:rsid w:val="0043409C"/>
    <w:rsid w:val="0043530C"/>
    <w:rsid w:val="00435675"/>
    <w:rsid w:val="00436854"/>
    <w:rsid w:val="0043732C"/>
    <w:rsid w:val="00437384"/>
    <w:rsid w:val="00437637"/>
    <w:rsid w:val="004378B8"/>
    <w:rsid w:val="00440607"/>
    <w:rsid w:val="00440D8E"/>
    <w:rsid w:val="00440F2C"/>
    <w:rsid w:val="0044160E"/>
    <w:rsid w:val="00441B3E"/>
    <w:rsid w:val="00442280"/>
    <w:rsid w:val="00442B07"/>
    <w:rsid w:val="00443E6E"/>
    <w:rsid w:val="0044535E"/>
    <w:rsid w:val="00445664"/>
    <w:rsid w:val="00445FEB"/>
    <w:rsid w:val="004469AE"/>
    <w:rsid w:val="00446ACE"/>
    <w:rsid w:val="00446BFC"/>
    <w:rsid w:val="00450089"/>
    <w:rsid w:val="00450805"/>
    <w:rsid w:val="00450F03"/>
    <w:rsid w:val="0045184B"/>
    <w:rsid w:val="00451B82"/>
    <w:rsid w:val="00452491"/>
    <w:rsid w:val="004524F2"/>
    <w:rsid w:val="004529F9"/>
    <w:rsid w:val="00452D79"/>
    <w:rsid w:val="004546F4"/>
    <w:rsid w:val="00455B04"/>
    <w:rsid w:val="004579E7"/>
    <w:rsid w:val="00457B24"/>
    <w:rsid w:val="00457B8A"/>
    <w:rsid w:val="00457BE4"/>
    <w:rsid w:val="0046094F"/>
    <w:rsid w:val="0046095C"/>
    <w:rsid w:val="004613B2"/>
    <w:rsid w:val="004623F7"/>
    <w:rsid w:val="00462B38"/>
    <w:rsid w:val="00465189"/>
    <w:rsid w:val="004655F0"/>
    <w:rsid w:val="004674E2"/>
    <w:rsid w:val="00470E17"/>
    <w:rsid w:val="00471634"/>
    <w:rsid w:val="00472B3F"/>
    <w:rsid w:val="00472E2B"/>
    <w:rsid w:val="00473920"/>
    <w:rsid w:val="00473970"/>
    <w:rsid w:val="00473B9C"/>
    <w:rsid w:val="00474151"/>
    <w:rsid w:val="0047539D"/>
    <w:rsid w:val="004755D1"/>
    <w:rsid w:val="0047688C"/>
    <w:rsid w:val="00480A1C"/>
    <w:rsid w:val="00480E6D"/>
    <w:rsid w:val="00481094"/>
    <w:rsid w:val="00481175"/>
    <w:rsid w:val="004816EE"/>
    <w:rsid w:val="00481E59"/>
    <w:rsid w:val="004820F0"/>
    <w:rsid w:val="0048279C"/>
    <w:rsid w:val="00482A25"/>
    <w:rsid w:val="004838E6"/>
    <w:rsid w:val="00484403"/>
    <w:rsid w:val="00484CCB"/>
    <w:rsid w:val="00485117"/>
    <w:rsid w:val="00485180"/>
    <w:rsid w:val="00485C31"/>
    <w:rsid w:val="0048600E"/>
    <w:rsid w:val="004876A5"/>
    <w:rsid w:val="00487E3D"/>
    <w:rsid w:val="0049031E"/>
    <w:rsid w:val="00491826"/>
    <w:rsid w:val="00492809"/>
    <w:rsid w:val="004935D3"/>
    <w:rsid w:val="00493ED1"/>
    <w:rsid w:val="00495448"/>
    <w:rsid w:val="0049557E"/>
    <w:rsid w:val="00496107"/>
    <w:rsid w:val="004965C7"/>
    <w:rsid w:val="0049683C"/>
    <w:rsid w:val="004973A6"/>
    <w:rsid w:val="00497BAB"/>
    <w:rsid w:val="00497FC8"/>
    <w:rsid w:val="004A0FDD"/>
    <w:rsid w:val="004A1589"/>
    <w:rsid w:val="004A1619"/>
    <w:rsid w:val="004A1AE6"/>
    <w:rsid w:val="004A1D53"/>
    <w:rsid w:val="004A200F"/>
    <w:rsid w:val="004A2247"/>
    <w:rsid w:val="004A2367"/>
    <w:rsid w:val="004A2577"/>
    <w:rsid w:val="004A3D52"/>
    <w:rsid w:val="004A3F00"/>
    <w:rsid w:val="004A40A2"/>
    <w:rsid w:val="004A4E19"/>
    <w:rsid w:val="004A6005"/>
    <w:rsid w:val="004A6982"/>
    <w:rsid w:val="004A7156"/>
    <w:rsid w:val="004B0615"/>
    <w:rsid w:val="004B0841"/>
    <w:rsid w:val="004B0D44"/>
    <w:rsid w:val="004B3A65"/>
    <w:rsid w:val="004B410F"/>
    <w:rsid w:val="004B431C"/>
    <w:rsid w:val="004B43E6"/>
    <w:rsid w:val="004B4C48"/>
    <w:rsid w:val="004B5F8D"/>
    <w:rsid w:val="004C050D"/>
    <w:rsid w:val="004C0AF8"/>
    <w:rsid w:val="004C1EF5"/>
    <w:rsid w:val="004C21D7"/>
    <w:rsid w:val="004C2633"/>
    <w:rsid w:val="004C31B3"/>
    <w:rsid w:val="004C3918"/>
    <w:rsid w:val="004C3980"/>
    <w:rsid w:val="004C5B14"/>
    <w:rsid w:val="004C782F"/>
    <w:rsid w:val="004D04CE"/>
    <w:rsid w:val="004D0607"/>
    <w:rsid w:val="004D06C9"/>
    <w:rsid w:val="004D0707"/>
    <w:rsid w:val="004D1563"/>
    <w:rsid w:val="004D1E63"/>
    <w:rsid w:val="004D2164"/>
    <w:rsid w:val="004D2CA2"/>
    <w:rsid w:val="004D2D44"/>
    <w:rsid w:val="004D31FE"/>
    <w:rsid w:val="004D51BB"/>
    <w:rsid w:val="004D6393"/>
    <w:rsid w:val="004D69A2"/>
    <w:rsid w:val="004D6F47"/>
    <w:rsid w:val="004D7AC8"/>
    <w:rsid w:val="004E1045"/>
    <w:rsid w:val="004E1D87"/>
    <w:rsid w:val="004E1FDA"/>
    <w:rsid w:val="004E5631"/>
    <w:rsid w:val="004E5C57"/>
    <w:rsid w:val="004E6925"/>
    <w:rsid w:val="004E7E1D"/>
    <w:rsid w:val="004F07BA"/>
    <w:rsid w:val="004F15C6"/>
    <w:rsid w:val="004F3083"/>
    <w:rsid w:val="004F4124"/>
    <w:rsid w:val="004F584C"/>
    <w:rsid w:val="004F5A09"/>
    <w:rsid w:val="004F5DD5"/>
    <w:rsid w:val="004F6585"/>
    <w:rsid w:val="004F6EDC"/>
    <w:rsid w:val="004F77ED"/>
    <w:rsid w:val="00500000"/>
    <w:rsid w:val="005016A5"/>
    <w:rsid w:val="005016AF"/>
    <w:rsid w:val="0050192F"/>
    <w:rsid w:val="00502FE1"/>
    <w:rsid w:val="00503868"/>
    <w:rsid w:val="00503989"/>
    <w:rsid w:val="00505582"/>
    <w:rsid w:val="00505AB8"/>
    <w:rsid w:val="00507A20"/>
    <w:rsid w:val="00507BAB"/>
    <w:rsid w:val="00507EC5"/>
    <w:rsid w:val="00510570"/>
    <w:rsid w:val="00510968"/>
    <w:rsid w:val="005109B9"/>
    <w:rsid w:val="005118C0"/>
    <w:rsid w:val="00511A11"/>
    <w:rsid w:val="00512106"/>
    <w:rsid w:val="00512A1B"/>
    <w:rsid w:val="00513A0D"/>
    <w:rsid w:val="00513A16"/>
    <w:rsid w:val="00514161"/>
    <w:rsid w:val="00515197"/>
    <w:rsid w:val="00515205"/>
    <w:rsid w:val="00521068"/>
    <w:rsid w:val="0052169F"/>
    <w:rsid w:val="00521D80"/>
    <w:rsid w:val="005231D4"/>
    <w:rsid w:val="00524BE5"/>
    <w:rsid w:val="00524CA6"/>
    <w:rsid w:val="005259DE"/>
    <w:rsid w:val="005267AD"/>
    <w:rsid w:val="005305E5"/>
    <w:rsid w:val="00530B52"/>
    <w:rsid w:val="0053195D"/>
    <w:rsid w:val="00531C2C"/>
    <w:rsid w:val="005333E8"/>
    <w:rsid w:val="005347EB"/>
    <w:rsid w:val="005354F1"/>
    <w:rsid w:val="00535906"/>
    <w:rsid w:val="00536288"/>
    <w:rsid w:val="00540CE2"/>
    <w:rsid w:val="00541266"/>
    <w:rsid w:val="005416E5"/>
    <w:rsid w:val="00541A9F"/>
    <w:rsid w:val="00542516"/>
    <w:rsid w:val="005428AD"/>
    <w:rsid w:val="00542B96"/>
    <w:rsid w:val="00542E15"/>
    <w:rsid w:val="00544F55"/>
    <w:rsid w:val="00546555"/>
    <w:rsid w:val="005468C9"/>
    <w:rsid w:val="00546E73"/>
    <w:rsid w:val="005470FC"/>
    <w:rsid w:val="00547205"/>
    <w:rsid w:val="0055072D"/>
    <w:rsid w:val="005510F7"/>
    <w:rsid w:val="00551254"/>
    <w:rsid w:val="0055160D"/>
    <w:rsid w:val="0055164A"/>
    <w:rsid w:val="00552BBE"/>
    <w:rsid w:val="00552E09"/>
    <w:rsid w:val="005541C0"/>
    <w:rsid w:val="00555197"/>
    <w:rsid w:val="0055523F"/>
    <w:rsid w:val="005553A6"/>
    <w:rsid w:val="00555421"/>
    <w:rsid w:val="00555B91"/>
    <w:rsid w:val="00555E11"/>
    <w:rsid w:val="005566B6"/>
    <w:rsid w:val="00560FD1"/>
    <w:rsid w:val="00561075"/>
    <w:rsid w:val="00561D5C"/>
    <w:rsid w:val="00561F21"/>
    <w:rsid w:val="00562DD5"/>
    <w:rsid w:val="005632B3"/>
    <w:rsid w:val="00563B17"/>
    <w:rsid w:val="00564F70"/>
    <w:rsid w:val="00564F95"/>
    <w:rsid w:val="0056609A"/>
    <w:rsid w:val="00566D74"/>
    <w:rsid w:val="00567023"/>
    <w:rsid w:val="0056789B"/>
    <w:rsid w:val="00571818"/>
    <w:rsid w:val="00572085"/>
    <w:rsid w:val="00574A43"/>
    <w:rsid w:val="00574CDE"/>
    <w:rsid w:val="005761B6"/>
    <w:rsid w:val="005767A3"/>
    <w:rsid w:val="00577AC7"/>
    <w:rsid w:val="00577BF3"/>
    <w:rsid w:val="00580108"/>
    <w:rsid w:val="005807AB"/>
    <w:rsid w:val="00584277"/>
    <w:rsid w:val="0058470F"/>
    <w:rsid w:val="00584888"/>
    <w:rsid w:val="005854C4"/>
    <w:rsid w:val="00585CA4"/>
    <w:rsid w:val="0058603B"/>
    <w:rsid w:val="00586212"/>
    <w:rsid w:val="005863EF"/>
    <w:rsid w:val="005868A3"/>
    <w:rsid w:val="00587558"/>
    <w:rsid w:val="005875F5"/>
    <w:rsid w:val="0059094D"/>
    <w:rsid w:val="00590A17"/>
    <w:rsid w:val="0059191C"/>
    <w:rsid w:val="005922ED"/>
    <w:rsid w:val="00593BA5"/>
    <w:rsid w:val="005947EA"/>
    <w:rsid w:val="00594D9C"/>
    <w:rsid w:val="00595C46"/>
    <w:rsid w:val="00597488"/>
    <w:rsid w:val="005974FF"/>
    <w:rsid w:val="005975AC"/>
    <w:rsid w:val="00597CDB"/>
    <w:rsid w:val="005A0418"/>
    <w:rsid w:val="005A0E00"/>
    <w:rsid w:val="005A12BC"/>
    <w:rsid w:val="005A23CF"/>
    <w:rsid w:val="005A2BB4"/>
    <w:rsid w:val="005A2D98"/>
    <w:rsid w:val="005A38ED"/>
    <w:rsid w:val="005A40CD"/>
    <w:rsid w:val="005A4358"/>
    <w:rsid w:val="005A43B0"/>
    <w:rsid w:val="005A5BAD"/>
    <w:rsid w:val="005A6810"/>
    <w:rsid w:val="005A6D98"/>
    <w:rsid w:val="005A7CB8"/>
    <w:rsid w:val="005B14D1"/>
    <w:rsid w:val="005B14E9"/>
    <w:rsid w:val="005B1B56"/>
    <w:rsid w:val="005B298F"/>
    <w:rsid w:val="005B47A1"/>
    <w:rsid w:val="005B47F5"/>
    <w:rsid w:val="005B4AA1"/>
    <w:rsid w:val="005B53C9"/>
    <w:rsid w:val="005B570A"/>
    <w:rsid w:val="005B6886"/>
    <w:rsid w:val="005B72EC"/>
    <w:rsid w:val="005B7AA2"/>
    <w:rsid w:val="005B7B89"/>
    <w:rsid w:val="005C00CA"/>
    <w:rsid w:val="005C114D"/>
    <w:rsid w:val="005C28CD"/>
    <w:rsid w:val="005C29CB"/>
    <w:rsid w:val="005C30D1"/>
    <w:rsid w:val="005C4A74"/>
    <w:rsid w:val="005C59AC"/>
    <w:rsid w:val="005C66F6"/>
    <w:rsid w:val="005C6AB3"/>
    <w:rsid w:val="005C73C5"/>
    <w:rsid w:val="005C7A45"/>
    <w:rsid w:val="005C7F38"/>
    <w:rsid w:val="005D046B"/>
    <w:rsid w:val="005D33A2"/>
    <w:rsid w:val="005D466F"/>
    <w:rsid w:val="005D4C3D"/>
    <w:rsid w:val="005D5846"/>
    <w:rsid w:val="005D58CF"/>
    <w:rsid w:val="005D58ED"/>
    <w:rsid w:val="005D5CF0"/>
    <w:rsid w:val="005D794B"/>
    <w:rsid w:val="005E0F36"/>
    <w:rsid w:val="005E16FC"/>
    <w:rsid w:val="005E195E"/>
    <w:rsid w:val="005E1A85"/>
    <w:rsid w:val="005E1B78"/>
    <w:rsid w:val="005E1F3A"/>
    <w:rsid w:val="005E2541"/>
    <w:rsid w:val="005E43BE"/>
    <w:rsid w:val="005E4B54"/>
    <w:rsid w:val="005E5F66"/>
    <w:rsid w:val="005E6618"/>
    <w:rsid w:val="005E6BDD"/>
    <w:rsid w:val="005F067F"/>
    <w:rsid w:val="005F1F13"/>
    <w:rsid w:val="005F2D04"/>
    <w:rsid w:val="005F491A"/>
    <w:rsid w:val="005F508F"/>
    <w:rsid w:val="005F5F13"/>
    <w:rsid w:val="005F60E2"/>
    <w:rsid w:val="005F6387"/>
    <w:rsid w:val="005F6B32"/>
    <w:rsid w:val="005F72CF"/>
    <w:rsid w:val="005F7857"/>
    <w:rsid w:val="00600234"/>
    <w:rsid w:val="006017A0"/>
    <w:rsid w:val="00602349"/>
    <w:rsid w:val="006029AA"/>
    <w:rsid w:val="00602B87"/>
    <w:rsid w:val="00603549"/>
    <w:rsid w:val="00603BFC"/>
    <w:rsid w:val="0060492F"/>
    <w:rsid w:val="00604CF3"/>
    <w:rsid w:val="00604D47"/>
    <w:rsid w:val="00604EF4"/>
    <w:rsid w:val="006078DE"/>
    <w:rsid w:val="006105A5"/>
    <w:rsid w:val="006116B4"/>
    <w:rsid w:val="00612CD8"/>
    <w:rsid w:val="006139BC"/>
    <w:rsid w:val="00614A97"/>
    <w:rsid w:val="00614D8D"/>
    <w:rsid w:val="00615CA1"/>
    <w:rsid w:val="00616D53"/>
    <w:rsid w:val="00617572"/>
    <w:rsid w:val="00617732"/>
    <w:rsid w:val="00620885"/>
    <w:rsid w:val="00620D0D"/>
    <w:rsid w:val="00620E5A"/>
    <w:rsid w:val="00621575"/>
    <w:rsid w:val="00622795"/>
    <w:rsid w:val="006228C8"/>
    <w:rsid w:val="00622ABB"/>
    <w:rsid w:val="00622F8B"/>
    <w:rsid w:val="0062319D"/>
    <w:rsid w:val="00623275"/>
    <w:rsid w:val="00623867"/>
    <w:rsid w:val="006244F6"/>
    <w:rsid w:val="0062471B"/>
    <w:rsid w:val="00624E69"/>
    <w:rsid w:val="00625AEF"/>
    <w:rsid w:val="00626386"/>
    <w:rsid w:val="00627547"/>
    <w:rsid w:val="00627A53"/>
    <w:rsid w:val="00627B09"/>
    <w:rsid w:val="00630015"/>
    <w:rsid w:val="00630D38"/>
    <w:rsid w:val="0063138D"/>
    <w:rsid w:val="00631F45"/>
    <w:rsid w:val="0063274B"/>
    <w:rsid w:val="0063294E"/>
    <w:rsid w:val="00632D1C"/>
    <w:rsid w:val="00632E04"/>
    <w:rsid w:val="00632EF2"/>
    <w:rsid w:val="00633724"/>
    <w:rsid w:val="00633AC5"/>
    <w:rsid w:val="00634056"/>
    <w:rsid w:val="006347FE"/>
    <w:rsid w:val="00634BDB"/>
    <w:rsid w:val="00635146"/>
    <w:rsid w:val="006351C1"/>
    <w:rsid w:val="006358CB"/>
    <w:rsid w:val="00636DFC"/>
    <w:rsid w:val="00637CE8"/>
    <w:rsid w:val="00637DEC"/>
    <w:rsid w:val="006406B5"/>
    <w:rsid w:val="0064091D"/>
    <w:rsid w:val="00640F4B"/>
    <w:rsid w:val="00641418"/>
    <w:rsid w:val="00641C8D"/>
    <w:rsid w:val="006447FA"/>
    <w:rsid w:val="0064524F"/>
    <w:rsid w:val="00645926"/>
    <w:rsid w:val="0064651A"/>
    <w:rsid w:val="006468F0"/>
    <w:rsid w:val="00646C83"/>
    <w:rsid w:val="00646CF4"/>
    <w:rsid w:val="00647B45"/>
    <w:rsid w:val="00650588"/>
    <w:rsid w:val="00651735"/>
    <w:rsid w:val="0065177C"/>
    <w:rsid w:val="006517C3"/>
    <w:rsid w:val="00651857"/>
    <w:rsid w:val="0065238C"/>
    <w:rsid w:val="00652EF6"/>
    <w:rsid w:val="00655D3E"/>
    <w:rsid w:val="00656B0E"/>
    <w:rsid w:val="00656E92"/>
    <w:rsid w:val="00657391"/>
    <w:rsid w:val="006603DF"/>
    <w:rsid w:val="00661362"/>
    <w:rsid w:val="006618A5"/>
    <w:rsid w:val="00661D53"/>
    <w:rsid w:val="00662403"/>
    <w:rsid w:val="006628DA"/>
    <w:rsid w:val="006629DC"/>
    <w:rsid w:val="00662CB3"/>
    <w:rsid w:val="00663AF5"/>
    <w:rsid w:val="006640BB"/>
    <w:rsid w:val="00665191"/>
    <w:rsid w:val="00665220"/>
    <w:rsid w:val="00665C8D"/>
    <w:rsid w:val="00667BEC"/>
    <w:rsid w:val="00667D69"/>
    <w:rsid w:val="00667F30"/>
    <w:rsid w:val="00670FF6"/>
    <w:rsid w:val="00671559"/>
    <w:rsid w:val="006721F0"/>
    <w:rsid w:val="0067235F"/>
    <w:rsid w:val="00672707"/>
    <w:rsid w:val="0067310D"/>
    <w:rsid w:val="006736C2"/>
    <w:rsid w:val="00673888"/>
    <w:rsid w:val="00673D04"/>
    <w:rsid w:val="00673D16"/>
    <w:rsid w:val="00673EF0"/>
    <w:rsid w:val="006746C6"/>
    <w:rsid w:val="006748EE"/>
    <w:rsid w:val="00675C4D"/>
    <w:rsid w:val="00675E1B"/>
    <w:rsid w:val="00676A57"/>
    <w:rsid w:val="00676ED8"/>
    <w:rsid w:val="0067798C"/>
    <w:rsid w:val="006811B1"/>
    <w:rsid w:val="006812E7"/>
    <w:rsid w:val="00682074"/>
    <w:rsid w:val="00682285"/>
    <w:rsid w:val="006822F2"/>
    <w:rsid w:val="00683C24"/>
    <w:rsid w:val="00683E33"/>
    <w:rsid w:val="00683E6D"/>
    <w:rsid w:val="00684AC0"/>
    <w:rsid w:val="00684F0A"/>
    <w:rsid w:val="00685B45"/>
    <w:rsid w:val="00686EE4"/>
    <w:rsid w:val="006873A1"/>
    <w:rsid w:val="00687D78"/>
    <w:rsid w:val="0069024C"/>
    <w:rsid w:val="0069093A"/>
    <w:rsid w:val="00690D7C"/>
    <w:rsid w:val="00691699"/>
    <w:rsid w:val="00691818"/>
    <w:rsid w:val="0069281B"/>
    <w:rsid w:val="006933CC"/>
    <w:rsid w:val="00693F8C"/>
    <w:rsid w:val="0069435F"/>
    <w:rsid w:val="006944B2"/>
    <w:rsid w:val="0069473C"/>
    <w:rsid w:val="006948C3"/>
    <w:rsid w:val="00694956"/>
    <w:rsid w:val="00694BA8"/>
    <w:rsid w:val="006960AE"/>
    <w:rsid w:val="00696AA0"/>
    <w:rsid w:val="00697A4C"/>
    <w:rsid w:val="00697E4D"/>
    <w:rsid w:val="00697E79"/>
    <w:rsid w:val="006A095A"/>
    <w:rsid w:val="006A15F5"/>
    <w:rsid w:val="006A185A"/>
    <w:rsid w:val="006A1D8A"/>
    <w:rsid w:val="006A237E"/>
    <w:rsid w:val="006A24DE"/>
    <w:rsid w:val="006A3318"/>
    <w:rsid w:val="006A3A5E"/>
    <w:rsid w:val="006A42DB"/>
    <w:rsid w:val="006A59DF"/>
    <w:rsid w:val="006A5B52"/>
    <w:rsid w:val="006A7C98"/>
    <w:rsid w:val="006B0291"/>
    <w:rsid w:val="006B10CC"/>
    <w:rsid w:val="006B1210"/>
    <w:rsid w:val="006B1318"/>
    <w:rsid w:val="006B15A4"/>
    <w:rsid w:val="006B1DE7"/>
    <w:rsid w:val="006B2BA6"/>
    <w:rsid w:val="006B3236"/>
    <w:rsid w:val="006B3268"/>
    <w:rsid w:val="006B3337"/>
    <w:rsid w:val="006B3C1D"/>
    <w:rsid w:val="006B412D"/>
    <w:rsid w:val="006B459F"/>
    <w:rsid w:val="006B4E73"/>
    <w:rsid w:val="006B5646"/>
    <w:rsid w:val="006B65B1"/>
    <w:rsid w:val="006C09BA"/>
    <w:rsid w:val="006C0EBC"/>
    <w:rsid w:val="006C2512"/>
    <w:rsid w:val="006C25BF"/>
    <w:rsid w:val="006C2785"/>
    <w:rsid w:val="006C299E"/>
    <w:rsid w:val="006C30A2"/>
    <w:rsid w:val="006C3135"/>
    <w:rsid w:val="006C46BA"/>
    <w:rsid w:val="006C46D8"/>
    <w:rsid w:val="006C5DA5"/>
    <w:rsid w:val="006C6302"/>
    <w:rsid w:val="006C7AB0"/>
    <w:rsid w:val="006D0C7A"/>
    <w:rsid w:val="006D13B4"/>
    <w:rsid w:val="006D20BA"/>
    <w:rsid w:val="006D3ED8"/>
    <w:rsid w:val="006D4227"/>
    <w:rsid w:val="006D47E3"/>
    <w:rsid w:val="006D52DD"/>
    <w:rsid w:val="006D603F"/>
    <w:rsid w:val="006D6076"/>
    <w:rsid w:val="006D61C3"/>
    <w:rsid w:val="006D72C6"/>
    <w:rsid w:val="006E00AC"/>
    <w:rsid w:val="006E00B7"/>
    <w:rsid w:val="006E1F41"/>
    <w:rsid w:val="006E2DE2"/>
    <w:rsid w:val="006E301B"/>
    <w:rsid w:val="006E4A29"/>
    <w:rsid w:val="006E5B56"/>
    <w:rsid w:val="006E69DB"/>
    <w:rsid w:val="006E7865"/>
    <w:rsid w:val="006F0A44"/>
    <w:rsid w:val="006F22BA"/>
    <w:rsid w:val="006F2ED5"/>
    <w:rsid w:val="006F3B3B"/>
    <w:rsid w:val="006F4380"/>
    <w:rsid w:val="006F6534"/>
    <w:rsid w:val="006F77FA"/>
    <w:rsid w:val="00700978"/>
    <w:rsid w:val="00700C14"/>
    <w:rsid w:val="0070133F"/>
    <w:rsid w:val="00702298"/>
    <w:rsid w:val="00702A50"/>
    <w:rsid w:val="0070369C"/>
    <w:rsid w:val="0070379B"/>
    <w:rsid w:val="007045EC"/>
    <w:rsid w:val="00706B7E"/>
    <w:rsid w:val="00706C36"/>
    <w:rsid w:val="00706D85"/>
    <w:rsid w:val="00707ED8"/>
    <w:rsid w:val="0071062A"/>
    <w:rsid w:val="0071072E"/>
    <w:rsid w:val="007107D7"/>
    <w:rsid w:val="00710BDB"/>
    <w:rsid w:val="00711864"/>
    <w:rsid w:val="00713D01"/>
    <w:rsid w:val="00714816"/>
    <w:rsid w:val="00714CD1"/>
    <w:rsid w:val="00714F77"/>
    <w:rsid w:val="007152ED"/>
    <w:rsid w:val="007157D9"/>
    <w:rsid w:val="007157F9"/>
    <w:rsid w:val="00716C75"/>
    <w:rsid w:val="00717A30"/>
    <w:rsid w:val="00717FAC"/>
    <w:rsid w:val="0072053F"/>
    <w:rsid w:val="00720A98"/>
    <w:rsid w:val="00721582"/>
    <w:rsid w:val="00722399"/>
    <w:rsid w:val="007224E0"/>
    <w:rsid w:val="007248D0"/>
    <w:rsid w:val="007257AD"/>
    <w:rsid w:val="0072636F"/>
    <w:rsid w:val="00731939"/>
    <w:rsid w:val="007319C0"/>
    <w:rsid w:val="00731DCC"/>
    <w:rsid w:val="00731E33"/>
    <w:rsid w:val="00732C99"/>
    <w:rsid w:val="007330E4"/>
    <w:rsid w:val="0073320F"/>
    <w:rsid w:val="007335B6"/>
    <w:rsid w:val="00733A31"/>
    <w:rsid w:val="00734919"/>
    <w:rsid w:val="00734957"/>
    <w:rsid w:val="00736891"/>
    <w:rsid w:val="00736BEB"/>
    <w:rsid w:val="00740578"/>
    <w:rsid w:val="00740CF0"/>
    <w:rsid w:val="00740E20"/>
    <w:rsid w:val="007414B7"/>
    <w:rsid w:val="00741D25"/>
    <w:rsid w:val="00742603"/>
    <w:rsid w:val="00742F29"/>
    <w:rsid w:val="007433D7"/>
    <w:rsid w:val="007436D7"/>
    <w:rsid w:val="007440F1"/>
    <w:rsid w:val="007442E2"/>
    <w:rsid w:val="00744BBA"/>
    <w:rsid w:val="00744D34"/>
    <w:rsid w:val="0074543A"/>
    <w:rsid w:val="00745972"/>
    <w:rsid w:val="00746C7C"/>
    <w:rsid w:val="007475F3"/>
    <w:rsid w:val="0074782C"/>
    <w:rsid w:val="007478B2"/>
    <w:rsid w:val="0075196B"/>
    <w:rsid w:val="00752385"/>
    <w:rsid w:val="00752968"/>
    <w:rsid w:val="00752B24"/>
    <w:rsid w:val="00754D17"/>
    <w:rsid w:val="00755111"/>
    <w:rsid w:val="007564CB"/>
    <w:rsid w:val="0075691F"/>
    <w:rsid w:val="0075752C"/>
    <w:rsid w:val="00757B8E"/>
    <w:rsid w:val="007601FA"/>
    <w:rsid w:val="007606D2"/>
    <w:rsid w:val="00760805"/>
    <w:rsid w:val="00760B15"/>
    <w:rsid w:val="00760CD9"/>
    <w:rsid w:val="00760D8B"/>
    <w:rsid w:val="0076157D"/>
    <w:rsid w:val="00761B58"/>
    <w:rsid w:val="007621A0"/>
    <w:rsid w:val="00762635"/>
    <w:rsid w:val="0076434C"/>
    <w:rsid w:val="00764921"/>
    <w:rsid w:val="00765111"/>
    <w:rsid w:val="007655EB"/>
    <w:rsid w:val="00766D8E"/>
    <w:rsid w:val="00767214"/>
    <w:rsid w:val="00770410"/>
    <w:rsid w:val="007704FF"/>
    <w:rsid w:val="0077117E"/>
    <w:rsid w:val="00772404"/>
    <w:rsid w:val="00772839"/>
    <w:rsid w:val="007742C4"/>
    <w:rsid w:val="007748F7"/>
    <w:rsid w:val="00774912"/>
    <w:rsid w:val="00776F12"/>
    <w:rsid w:val="00776F35"/>
    <w:rsid w:val="007820A5"/>
    <w:rsid w:val="00782CEA"/>
    <w:rsid w:val="007853A8"/>
    <w:rsid w:val="00785ED2"/>
    <w:rsid w:val="0078625F"/>
    <w:rsid w:val="00786F21"/>
    <w:rsid w:val="007870F1"/>
    <w:rsid w:val="00787955"/>
    <w:rsid w:val="00787FD1"/>
    <w:rsid w:val="007912EB"/>
    <w:rsid w:val="007916D5"/>
    <w:rsid w:val="00791E95"/>
    <w:rsid w:val="00792D21"/>
    <w:rsid w:val="0079350D"/>
    <w:rsid w:val="0079390C"/>
    <w:rsid w:val="00793AD3"/>
    <w:rsid w:val="0079466D"/>
    <w:rsid w:val="007954FB"/>
    <w:rsid w:val="007957F4"/>
    <w:rsid w:val="007966B6"/>
    <w:rsid w:val="00796B8E"/>
    <w:rsid w:val="0079748D"/>
    <w:rsid w:val="007A147F"/>
    <w:rsid w:val="007A182A"/>
    <w:rsid w:val="007A23AC"/>
    <w:rsid w:val="007A34F2"/>
    <w:rsid w:val="007A398F"/>
    <w:rsid w:val="007A39AC"/>
    <w:rsid w:val="007A5106"/>
    <w:rsid w:val="007A5D88"/>
    <w:rsid w:val="007A62F5"/>
    <w:rsid w:val="007A72EC"/>
    <w:rsid w:val="007B0FF3"/>
    <w:rsid w:val="007B1042"/>
    <w:rsid w:val="007B1B84"/>
    <w:rsid w:val="007B1C6C"/>
    <w:rsid w:val="007B2679"/>
    <w:rsid w:val="007B2916"/>
    <w:rsid w:val="007B2EF8"/>
    <w:rsid w:val="007B3E32"/>
    <w:rsid w:val="007B4432"/>
    <w:rsid w:val="007B44C4"/>
    <w:rsid w:val="007B4D8B"/>
    <w:rsid w:val="007B584B"/>
    <w:rsid w:val="007B5CF7"/>
    <w:rsid w:val="007B633C"/>
    <w:rsid w:val="007B676D"/>
    <w:rsid w:val="007B6F44"/>
    <w:rsid w:val="007C0187"/>
    <w:rsid w:val="007C08F0"/>
    <w:rsid w:val="007C0CCC"/>
    <w:rsid w:val="007C0CDD"/>
    <w:rsid w:val="007C13BB"/>
    <w:rsid w:val="007C3BEA"/>
    <w:rsid w:val="007C431F"/>
    <w:rsid w:val="007C4778"/>
    <w:rsid w:val="007C4B95"/>
    <w:rsid w:val="007C5535"/>
    <w:rsid w:val="007C5667"/>
    <w:rsid w:val="007C676B"/>
    <w:rsid w:val="007D0F94"/>
    <w:rsid w:val="007D2219"/>
    <w:rsid w:val="007D2FC7"/>
    <w:rsid w:val="007D4A36"/>
    <w:rsid w:val="007D4D54"/>
    <w:rsid w:val="007D4F34"/>
    <w:rsid w:val="007D56D3"/>
    <w:rsid w:val="007D7190"/>
    <w:rsid w:val="007E0164"/>
    <w:rsid w:val="007E017D"/>
    <w:rsid w:val="007E0208"/>
    <w:rsid w:val="007E0448"/>
    <w:rsid w:val="007E0587"/>
    <w:rsid w:val="007E1E15"/>
    <w:rsid w:val="007E1EC3"/>
    <w:rsid w:val="007E35F0"/>
    <w:rsid w:val="007E4048"/>
    <w:rsid w:val="007E42D7"/>
    <w:rsid w:val="007E46D9"/>
    <w:rsid w:val="007E5587"/>
    <w:rsid w:val="007E5727"/>
    <w:rsid w:val="007E5E0B"/>
    <w:rsid w:val="007E73E5"/>
    <w:rsid w:val="007E747E"/>
    <w:rsid w:val="007F03CC"/>
    <w:rsid w:val="007F059A"/>
    <w:rsid w:val="007F08F2"/>
    <w:rsid w:val="007F29B8"/>
    <w:rsid w:val="007F2F40"/>
    <w:rsid w:val="007F34FE"/>
    <w:rsid w:val="007F4590"/>
    <w:rsid w:val="007F4E8D"/>
    <w:rsid w:val="007F6E6F"/>
    <w:rsid w:val="007F7368"/>
    <w:rsid w:val="007F7A63"/>
    <w:rsid w:val="007F7E1B"/>
    <w:rsid w:val="008007C8"/>
    <w:rsid w:val="00800D42"/>
    <w:rsid w:val="00802884"/>
    <w:rsid w:val="00802A20"/>
    <w:rsid w:val="00802B90"/>
    <w:rsid w:val="00805B6F"/>
    <w:rsid w:val="00806431"/>
    <w:rsid w:val="008067BA"/>
    <w:rsid w:val="008071A1"/>
    <w:rsid w:val="008072C3"/>
    <w:rsid w:val="00807D32"/>
    <w:rsid w:val="00810D15"/>
    <w:rsid w:val="00810F3C"/>
    <w:rsid w:val="0081110F"/>
    <w:rsid w:val="00811222"/>
    <w:rsid w:val="0081146E"/>
    <w:rsid w:val="00811888"/>
    <w:rsid w:val="00814821"/>
    <w:rsid w:val="00815568"/>
    <w:rsid w:val="00815C60"/>
    <w:rsid w:val="00815C84"/>
    <w:rsid w:val="00816635"/>
    <w:rsid w:val="0081666F"/>
    <w:rsid w:val="008168B5"/>
    <w:rsid w:val="00820180"/>
    <w:rsid w:val="00820C29"/>
    <w:rsid w:val="00821129"/>
    <w:rsid w:val="0082142B"/>
    <w:rsid w:val="00821707"/>
    <w:rsid w:val="00821A39"/>
    <w:rsid w:val="0082233E"/>
    <w:rsid w:val="0082271B"/>
    <w:rsid w:val="008237CD"/>
    <w:rsid w:val="0082468D"/>
    <w:rsid w:val="008256D8"/>
    <w:rsid w:val="00825CF2"/>
    <w:rsid w:val="00825E0E"/>
    <w:rsid w:val="008303EC"/>
    <w:rsid w:val="0083165A"/>
    <w:rsid w:val="00831F5A"/>
    <w:rsid w:val="00832AD0"/>
    <w:rsid w:val="00833225"/>
    <w:rsid w:val="008335E5"/>
    <w:rsid w:val="00833C45"/>
    <w:rsid w:val="008351FD"/>
    <w:rsid w:val="00835205"/>
    <w:rsid w:val="008352F9"/>
    <w:rsid w:val="0083547E"/>
    <w:rsid w:val="00836A44"/>
    <w:rsid w:val="00836D8E"/>
    <w:rsid w:val="00837CDE"/>
    <w:rsid w:val="00840CA2"/>
    <w:rsid w:val="00841476"/>
    <w:rsid w:val="0084191A"/>
    <w:rsid w:val="008423C4"/>
    <w:rsid w:val="008423E8"/>
    <w:rsid w:val="00843819"/>
    <w:rsid w:val="00844085"/>
    <w:rsid w:val="0084541D"/>
    <w:rsid w:val="00845540"/>
    <w:rsid w:val="008477E6"/>
    <w:rsid w:val="00850A87"/>
    <w:rsid w:val="00850DA4"/>
    <w:rsid w:val="008522BD"/>
    <w:rsid w:val="00852C21"/>
    <w:rsid w:val="008542EC"/>
    <w:rsid w:val="00854510"/>
    <w:rsid w:val="0085466F"/>
    <w:rsid w:val="00854CB1"/>
    <w:rsid w:val="00855786"/>
    <w:rsid w:val="00857203"/>
    <w:rsid w:val="00857B72"/>
    <w:rsid w:val="00857F50"/>
    <w:rsid w:val="00860648"/>
    <w:rsid w:val="00860A5F"/>
    <w:rsid w:val="0086308E"/>
    <w:rsid w:val="0086339C"/>
    <w:rsid w:val="00863581"/>
    <w:rsid w:val="0086396F"/>
    <w:rsid w:val="00863D7E"/>
    <w:rsid w:val="008656C9"/>
    <w:rsid w:val="00865C2B"/>
    <w:rsid w:val="0086625C"/>
    <w:rsid w:val="008673AD"/>
    <w:rsid w:val="008717D6"/>
    <w:rsid w:val="00871954"/>
    <w:rsid w:val="00872CBE"/>
    <w:rsid w:val="0087368F"/>
    <w:rsid w:val="00873BC0"/>
    <w:rsid w:val="00873BD1"/>
    <w:rsid w:val="0087466E"/>
    <w:rsid w:val="008749B9"/>
    <w:rsid w:val="00875A1B"/>
    <w:rsid w:val="00875DDA"/>
    <w:rsid w:val="00880008"/>
    <w:rsid w:val="00880AC8"/>
    <w:rsid w:val="00880B9B"/>
    <w:rsid w:val="00881D77"/>
    <w:rsid w:val="008820ED"/>
    <w:rsid w:val="008837CC"/>
    <w:rsid w:val="00884566"/>
    <w:rsid w:val="00885431"/>
    <w:rsid w:val="008857D3"/>
    <w:rsid w:val="0088585A"/>
    <w:rsid w:val="00885A78"/>
    <w:rsid w:val="0089107F"/>
    <w:rsid w:val="00891562"/>
    <w:rsid w:val="008918F1"/>
    <w:rsid w:val="0089346D"/>
    <w:rsid w:val="00893B02"/>
    <w:rsid w:val="008948B8"/>
    <w:rsid w:val="0089564E"/>
    <w:rsid w:val="008966AB"/>
    <w:rsid w:val="00896DEC"/>
    <w:rsid w:val="008A01F1"/>
    <w:rsid w:val="008A3D51"/>
    <w:rsid w:val="008A4365"/>
    <w:rsid w:val="008A44D5"/>
    <w:rsid w:val="008A4ADB"/>
    <w:rsid w:val="008A508F"/>
    <w:rsid w:val="008A61CA"/>
    <w:rsid w:val="008A623F"/>
    <w:rsid w:val="008A6FB6"/>
    <w:rsid w:val="008A7191"/>
    <w:rsid w:val="008A7E1D"/>
    <w:rsid w:val="008B01BE"/>
    <w:rsid w:val="008B1DFC"/>
    <w:rsid w:val="008B2496"/>
    <w:rsid w:val="008B3612"/>
    <w:rsid w:val="008B4A18"/>
    <w:rsid w:val="008B4CC3"/>
    <w:rsid w:val="008B5159"/>
    <w:rsid w:val="008B62AE"/>
    <w:rsid w:val="008B65CE"/>
    <w:rsid w:val="008B6782"/>
    <w:rsid w:val="008B679F"/>
    <w:rsid w:val="008B6E34"/>
    <w:rsid w:val="008B7D7E"/>
    <w:rsid w:val="008C02EF"/>
    <w:rsid w:val="008C030A"/>
    <w:rsid w:val="008C0753"/>
    <w:rsid w:val="008C09E1"/>
    <w:rsid w:val="008C0F5B"/>
    <w:rsid w:val="008C151C"/>
    <w:rsid w:val="008C2904"/>
    <w:rsid w:val="008C32CD"/>
    <w:rsid w:val="008C485E"/>
    <w:rsid w:val="008C5F05"/>
    <w:rsid w:val="008C60FF"/>
    <w:rsid w:val="008C7D3A"/>
    <w:rsid w:val="008C7E52"/>
    <w:rsid w:val="008C7F2F"/>
    <w:rsid w:val="008D0CF0"/>
    <w:rsid w:val="008D0EC8"/>
    <w:rsid w:val="008D0F8F"/>
    <w:rsid w:val="008D18EA"/>
    <w:rsid w:val="008D18F1"/>
    <w:rsid w:val="008D2312"/>
    <w:rsid w:val="008D23FD"/>
    <w:rsid w:val="008D3AA1"/>
    <w:rsid w:val="008D4A9C"/>
    <w:rsid w:val="008D6066"/>
    <w:rsid w:val="008D62E2"/>
    <w:rsid w:val="008D63E1"/>
    <w:rsid w:val="008E313D"/>
    <w:rsid w:val="008E392C"/>
    <w:rsid w:val="008E39D1"/>
    <w:rsid w:val="008E4C26"/>
    <w:rsid w:val="008E5536"/>
    <w:rsid w:val="008E600C"/>
    <w:rsid w:val="008E6986"/>
    <w:rsid w:val="008E7AEB"/>
    <w:rsid w:val="008E7D8E"/>
    <w:rsid w:val="008F04D1"/>
    <w:rsid w:val="008F1600"/>
    <w:rsid w:val="008F1D15"/>
    <w:rsid w:val="008F2335"/>
    <w:rsid w:val="008F256A"/>
    <w:rsid w:val="008F317D"/>
    <w:rsid w:val="008F3979"/>
    <w:rsid w:val="008F3EEA"/>
    <w:rsid w:val="008F3EF4"/>
    <w:rsid w:val="008F7082"/>
    <w:rsid w:val="008F7107"/>
    <w:rsid w:val="008F7FA7"/>
    <w:rsid w:val="0090297F"/>
    <w:rsid w:val="009029D2"/>
    <w:rsid w:val="00905DF1"/>
    <w:rsid w:val="00906B6E"/>
    <w:rsid w:val="009075F0"/>
    <w:rsid w:val="00911382"/>
    <w:rsid w:val="00911574"/>
    <w:rsid w:val="0091185A"/>
    <w:rsid w:val="00912D23"/>
    <w:rsid w:val="0091388B"/>
    <w:rsid w:val="00913E67"/>
    <w:rsid w:val="00914381"/>
    <w:rsid w:val="00914404"/>
    <w:rsid w:val="00914FC6"/>
    <w:rsid w:val="009150BD"/>
    <w:rsid w:val="00915DD8"/>
    <w:rsid w:val="00916857"/>
    <w:rsid w:val="00916889"/>
    <w:rsid w:val="00921F5E"/>
    <w:rsid w:val="009233AE"/>
    <w:rsid w:val="00923476"/>
    <w:rsid w:val="0092395A"/>
    <w:rsid w:val="00924943"/>
    <w:rsid w:val="0092495A"/>
    <w:rsid w:val="0092523F"/>
    <w:rsid w:val="0092613E"/>
    <w:rsid w:val="00926531"/>
    <w:rsid w:val="00927025"/>
    <w:rsid w:val="00927920"/>
    <w:rsid w:val="009308BE"/>
    <w:rsid w:val="00930A0B"/>
    <w:rsid w:val="00930B6D"/>
    <w:rsid w:val="00931133"/>
    <w:rsid w:val="00931252"/>
    <w:rsid w:val="00933FF0"/>
    <w:rsid w:val="00935FA7"/>
    <w:rsid w:val="00936FE8"/>
    <w:rsid w:val="00937B19"/>
    <w:rsid w:val="00940668"/>
    <w:rsid w:val="009408D5"/>
    <w:rsid w:val="00941CF8"/>
    <w:rsid w:val="00941FF9"/>
    <w:rsid w:val="009437E1"/>
    <w:rsid w:val="00944F17"/>
    <w:rsid w:val="00945189"/>
    <w:rsid w:val="00945568"/>
    <w:rsid w:val="00945EB7"/>
    <w:rsid w:val="009464DB"/>
    <w:rsid w:val="009465BD"/>
    <w:rsid w:val="009466CA"/>
    <w:rsid w:val="00946D2A"/>
    <w:rsid w:val="00946DAC"/>
    <w:rsid w:val="00947036"/>
    <w:rsid w:val="009470D4"/>
    <w:rsid w:val="00947200"/>
    <w:rsid w:val="009478F7"/>
    <w:rsid w:val="00947A00"/>
    <w:rsid w:val="00947DE3"/>
    <w:rsid w:val="00950668"/>
    <w:rsid w:val="0095075F"/>
    <w:rsid w:val="00951C0D"/>
    <w:rsid w:val="00952790"/>
    <w:rsid w:val="00954D88"/>
    <w:rsid w:val="00954E05"/>
    <w:rsid w:val="00955EF5"/>
    <w:rsid w:val="00956EF1"/>
    <w:rsid w:val="009578C1"/>
    <w:rsid w:val="0096053D"/>
    <w:rsid w:val="0096098D"/>
    <w:rsid w:val="00961702"/>
    <w:rsid w:val="00962525"/>
    <w:rsid w:val="0096283D"/>
    <w:rsid w:val="0096392D"/>
    <w:rsid w:val="00963BFF"/>
    <w:rsid w:val="00964408"/>
    <w:rsid w:val="009653C2"/>
    <w:rsid w:val="00966952"/>
    <w:rsid w:val="00966B8D"/>
    <w:rsid w:val="00966C71"/>
    <w:rsid w:val="00967A31"/>
    <w:rsid w:val="009708C9"/>
    <w:rsid w:val="00970B80"/>
    <w:rsid w:val="009715F2"/>
    <w:rsid w:val="00972C35"/>
    <w:rsid w:val="00972F36"/>
    <w:rsid w:val="00973397"/>
    <w:rsid w:val="00973DD3"/>
    <w:rsid w:val="00973FAE"/>
    <w:rsid w:val="00974C73"/>
    <w:rsid w:val="00974FC0"/>
    <w:rsid w:val="00975490"/>
    <w:rsid w:val="00975696"/>
    <w:rsid w:val="00975730"/>
    <w:rsid w:val="00975FE6"/>
    <w:rsid w:val="0097734B"/>
    <w:rsid w:val="00977ABE"/>
    <w:rsid w:val="00977CE0"/>
    <w:rsid w:val="009809CD"/>
    <w:rsid w:val="0098278A"/>
    <w:rsid w:val="0098482E"/>
    <w:rsid w:val="00985570"/>
    <w:rsid w:val="00986257"/>
    <w:rsid w:val="00986F8F"/>
    <w:rsid w:val="009871CD"/>
    <w:rsid w:val="009900EC"/>
    <w:rsid w:val="00990A9D"/>
    <w:rsid w:val="00991CA2"/>
    <w:rsid w:val="00991F96"/>
    <w:rsid w:val="009927AB"/>
    <w:rsid w:val="00995B98"/>
    <w:rsid w:val="00995EA7"/>
    <w:rsid w:val="00996576"/>
    <w:rsid w:val="0099720D"/>
    <w:rsid w:val="00997302"/>
    <w:rsid w:val="00997646"/>
    <w:rsid w:val="009A0011"/>
    <w:rsid w:val="009A0D4C"/>
    <w:rsid w:val="009A1D45"/>
    <w:rsid w:val="009A2A85"/>
    <w:rsid w:val="009A34CD"/>
    <w:rsid w:val="009A4112"/>
    <w:rsid w:val="009A4399"/>
    <w:rsid w:val="009A540B"/>
    <w:rsid w:val="009A5615"/>
    <w:rsid w:val="009A5A19"/>
    <w:rsid w:val="009A611B"/>
    <w:rsid w:val="009A6A54"/>
    <w:rsid w:val="009A6EB6"/>
    <w:rsid w:val="009B10FA"/>
    <w:rsid w:val="009B14EF"/>
    <w:rsid w:val="009B2258"/>
    <w:rsid w:val="009B27F8"/>
    <w:rsid w:val="009B3765"/>
    <w:rsid w:val="009B3E38"/>
    <w:rsid w:val="009B3EF3"/>
    <w:rsid w:val="009B47C4"/>
    <w:rsid w:val="009B5FA2"/>
    <w:rsid w:val="009B6367"/>
    <w:rsid w:val="009B70F6"/>
    <w:rsid w:val="009B7D72"/>
    <w:rsid w:val="009C0525"/>
    <w:rsid w:val="009C2129"/>
    <w:rsid w:val="009C2AA5"/>
    <w:rsid w:val="009C34E6"/>
    <w:rsid w:val="009C3AE2"/>
    <w:rsid w:val="009C3E8B"/>
    <w:rsid w:val="009C75D2"/>
    <w:rsid w:val="009C7E77"/>
    <w:rsid w:val="009D0130"/>
    <w:rsid w:val="009D0768"/>
    <w:rsid w:val="009D0E67"/>
    <w:rsid w:val="009D30C1"/>
    <w:rsid w:val="009D3718"/>
    <w:rsid w:val="009D3727"/>
    <w:rsid w:val="009D399E"/>
    <w:rsid w:val="009D4974"/>
    <w:rsid w:val="009D4BAB"/>
    <w:rsid w:val="009D528E"/>
    <w:rsid w:val="009D5BE6"/>
    <w:rsid w:val="009D6E98"/>
    <w:rsid w:val="009D7412"/>
    <w:rsid w:val="009D7982"/>
    <w:rsid w:val="009E228A"/>
    <w:rsid w:val="009E3CDE"/>
    <w:rsid w:val="009E448F"/>
    <w:rsid w:val="009E4AD7"/>
    <w:rsid w:val="009E4C5B"/>
    <w:rsid w:val="009E5305"/>
    <w:rsid w:val="009E6A9F"/>
    <w:rsid w:val="009E70BA"/>
    <w:rsid w:val="009E71DE"/>
    <w:rsid w:val="009F0F53"/>
    <w:rsid w:val="009F223C"/>
    <w:rsid w:val="009F3598"/>
    <w:rsid w:val="009F3CCC"/>
    <w:rsid w:val="009F4444"/>
    <w:rsid w:val="009F63DC"/>
    <w:rsid w:val="009F738F"/>
    <w:rsid w:val="009F774E"/>
    <w:rsid w:val="009F7B15"/>
    <w:rsid w:val="00A001D1"/>
    <w:rsid w:val="00A0119C"/>
    <w:rsid w:val="00A01541"/>
    <w:rsid w:val="00A01BDD"/>
    <w:rsid w:val="00A01DA3"/>
    <w:rsid w:val="00A02B5B"/>
    <w:rsid w:val="00A02C7C"/>
    <w:rsid w:val="00A03777"/>
    <w:rsid w:val="00A04433"/>
    <w:rsid w:val="00A04D9F"/>
    <w:rsid w:val="00A0730D"/>
    <w:rsid w:val="00A10CC1"/>
    <w:rsid w:val="00A10DC5"/>
    <w:rsid w:val="00A11F8C"/>
    <w:rsid w:val="00A12751"/>
    <w:rsid w:val="00A12985"/>
    <w:rsid w:val="00A12EEE"/>
    <w:rsid w:val="00A14951"/>
    <w:rsid w:val="00A14C20"/>
    <w:rsid w:val="00A14E9F"/>
    <w:rsid w:val="00A1527C"/>
    <w:rsid w:val="00A15C6C"/>
    <w:rsid w:val="00A15DD3"/>
    <w:rsid w:val="00A1624B"/>
    <w:rsid w:val="00A16732"/>
    <w:rsid w:val="00A17086"/>
    <w:rsid w:val="00A170B6"/>
    <w:rsid w:val="00A17B52"/>
    <w:rsid w:val="00A20540"/>
    <w:rsid w:val="00A21AF1"/>
    <w:rsid w:val="00A21CA5"/>
    <w:rsid w:val="00A2244B"/>
    <w:rsid w:val="00A22705"/>
    <w:rsid w:val="00A229F6"/>
    <w:rsid w:val="00A23310"/>
    <w:rsid w:val="00A23426"/>
    <w:rsid w:val="00A23AD8"/>
    <w:rsid w:val="00A24C28"/>
    <w:rsid w:val="00A2505B"/>
    <w:rsid w:val="00A2534B"/>
    <w:rsid w:val="00A263BA"/>
    <w:rsid w:val="00A2664C"/>
    <w:rsid w:val="00A26A0F"/>
    <w:rsid w:val="00A26C29"/>
    <w:rsid w:val="00A27E6C"/>
    <w:rsid w:val="00A31E55"/>
    <w:rsid w:val="00A33320"/>
    <w:rsid w:val="00A33BB8"/>
    <w:rsid w:val="00A33CFF"/>
    <w:rsid w:val="00A340E0"/>
    <w:rsid w:val="00A3454F"/>
    <w:rsid w:val="00A34DCE"/>
    <w:rsid w:val="00A35EC4"/>
    <w:rsid w:val="00A36725"/>
    <w:rsid w:val="00A36CF6"/>
    <w:rsid w:val="00A3709B"/>
    <w:rsid w:val="00A372C2"/>
    <w:rsid w:val="00A4097F"/>
    <w:rsid w:val="00A42166"/>
    <w:rsid w:val="00A438A7"/>
    <w:rsid w:val="00A4411A"/>
    <w:rsid w:val="00A441B3"/>
    <w:rsid w:val="00A4438D"/>
    <w:rsid w:val="00A44597"/>
    <w:rsid w:val="00A45903"/>
    <w:rsid w:val="00A45F0C"/>
    <w:rsid w:val="00A477BE"/>
    <w:rsid w:val="00A50C30"/>
    <w:rsid w:val="00A520C4"/>
    <w:rsid w:val="00A521D9"/>
    <w:rsid w:val="00A52552"/>
    <w:rsid w:val="00A52966"/>
    <w:rsid w:val="00A53B78"/>
    <w:rsid w:val="00A53E67"/>
    <w:rsid w:val="00A54F14"/>
    <w:rsid w:val="00A5522D"/>
    <w:rsid w:val="00A55804"/>
    <w:rsid w:val="00A5666C"/>
    <w:rsid w:val="00A56753"/>
    <w:rsid w:val="00A56D84"/>
    <w:rsid w:val="00A572B5"/>
    <w:rsid w:val="00A61366"/>
    <w:rsid w:val="00A618B1"/>
    <w:rsid w:val="00A619D1"/>
    <w:rsid w:val="00A62128"/>
    <w:rsid w:val="00A623A5"/>
    <w:rsid w:val="00A62B75"/>
    <w:rsid w:val="00A632BD"/>
    <w:rsid w:val="00A63A01"/>
    <w:rsid w:val="00A63F67"/>
    <w:rsid w:val="00A64E2F"/>
    <w:rsid w:val="00A65CAC"/>
    <w:rsid w:val="00A65F94"/>
    <w:rsid w:val="00A66217"/>
    <w:rsid w:val="00A66C06"/>
    <w:rsid w:val="00A709E5"/>
    <w:rsid w:val="00A71847"/>
    <w:rsid w:val="00A71A07"/>
    <w:rsid w:val="00A71BF8"/>
    <w:rsid w:val="00A71FA6"/>
    <w:rsid w:val="00A73152"/>
    <w:rsid w:val="00A73681"/>
    <w:rsid w:val="00A76234"/>
    <w:rsid w:val="00A76EF3"/>
    <w:rsid w:val="00A80473"/>
    <w:rsid w:val="00A80818"/>
    <w:rsid w:val="00A80914"/>
    <w:rsid w:val="00A810D0"/>
    <w:rsid w:val="00A82A58"/>
    <w:rsid w:val="00A82F11"/>
    <w:rsid w:val="00A83D52"/>
    <w:rsid w:val="00A847CE"/>
    <w:rsid w:val="00A855CD"/>
    <w:rsid w:val="00A86388"/>
    <w:rsid w:val="00A867C5"/>
    <w:rsid w:val="00A871CF"/>
    <w:rsid w:val="00A90D05"/>
    <w:rsid w:val="00A9148C"/>
    <w:rsid w:val="00A91F38"/>
    <w:rsid w:val="00A92808"/>
    <w:rsid w:val="00A92F5A"/>
    <w:rsid w:val="00A93039"/>
    <w:rsid w:val="00A94755"/>
    <w:rsid w:val="00A94852"/>
    <w:rsid w:val="00A95387"/>
    <w:rsid w:val="00A957BB"/>
    <w:rsid w:val="00A959BD"/>
    <w:rsid w:val="00A95E75"/>
    <w:rsid w:val="00A9629F"/>
    <w:rsid w:val="00A96618"/>
    <w:rsid w:val="00A9674B"/>
    <w:rsid w:val="00A96EA9"/>
    <w:rsid w:val="00AA0AB9"/>
    <w:rsid w:val="00AA19F6"/>
    <w:rsid w:val="00AA1AB1"/>
    <w:rsid w:val="00AA2A09"/>
    <w:rsid w:val="00AA2F82"/>
    <w:rsid w:val="00AA3B14"/>
    <w:rsid w:val="00AA4280"/>
    <w:rsid w:val="00AA516C"/>
    <w:rsid w:val="00AA5C22"/>
    <w:rsid w:val="00AA5C4B"/>
    <w:rsid w:val="00AA6112"/>
    <w:rsid w:val="00AA67D6"/>
    <w:rsid w:val="00AA6B2D"/>
    <w:rsid w:val="00AA6BDA"/>
    <w:rsid w:val="00AA7D9C"/>
    <w:rsid w:val="00AB2281"/>
    <w:rsid w:val="00AB2364"/>
    <w:rsid w:val="00AB3DFE"/>
    <w:rsid w:val="00AB53C0"/>
    <w:rsid w:val="00AB556F"/>
    <w:rsid w:val="00AB5864"/>
    <w:rsid w:val="00AB5915"/>
    <w:rsid w:val="00AB5B6C"/>
    <w:rsid w:val="00AB63EF"/>
    <w:rsid w:val="00AB6520"/>
    <w:rsid w:val="00AB6A74"/>
    <w:rsid w:val="00AB7258"/>
    <w:rsid w:val="00AB7DBE"/>
    <w:rsid w:val="00AC1528"/>
    <w:rsid w:val="00AC187D"/>
    <w:rsid w:val="00AC2A63"/>
    <w:rsid w:val="00AC2D78"/>
    <w:rsid w:val="00AC36A1"/>
    <w:rsid w:val="00AC384F"/>
    <w:rsid w:val="00AC5DA7"/>
    <w:rsid w:val="00AC5FC8"/>
    <w:rsid w:val="00AC6262"/>
    <w:rsid w:val="00AC6808"/>
    <w:rsid w:val="00AC6B37"/>
    <w:rsid w:val="00AC6CA6"/>
    <w:rsid w:val="00AD0062"/>
    <w:rsid w:val="00AD0F3F"/>
    <w:rsid w:val="00AD163D"/>
    <w:rsid w:val="00AD286A"/>
    <w:rsid w:val="00AD6AF2"/>
    <w:rsid w:val="00AD70B4"/>
    <w:rsid w:val="00AD72BB"/>
    <w:rsid w:val="00AE093F"/>
    <w:rsid w:val="00AE0E9C"/>
    <w:rsid w:val="00AE1288"/>
    <w:rsid w:val="00AE22F0"/>
    <w:rsid w:val="00AE3D50"/>
    <w:rsid w:val="00AE4652"/>
    <w:rsid w:val="00AE4CE0"/>
    <w:rsid w:val="00AE52ED"/>
    <w:rsid w:val="00AE5418"/>
    <w:rsid w:val="00AE544B"/>
    <w:rsid w:val="00AE5512"/>
    <w:rsid w:val="00AE6179"/>
    <w:rsid w:val="00AE675E"/>
    <w:rsid w:val="00AE7A88"/>
    <w:rsid w:val="00AE7E66"/>
    <w:rsid w:val="00AF0298"/>
    <w:rsid w:val="00AF02AE"/>
    <w:rsid w:val="00AF06BB"/>
    <w:rsid w:val="00AF13D6"/>
    <w:rsid w:val="00AF1966"/>
    <w:rsid w:val="00AF24A0"/>
    <w:rsid w:val="00AF2A4C"/>
    <w:rsid w:val="00AF2E0C"/>
    <w:rsid w:val="00AF3537"/>
    <w:rsid w:val="00AF3555"/>
    <w:rsid w:val="00AF4900"/>
    <w:rsid w:val="00AF4F7E"/>
    <w:rsid w:val="00AF552D"/>
    <w:rsid w:val="00AF7919"/>
    <w:rsid w:val="00B015E8"/>
    <w:rsid w:val="00B01CC0"/>
    <w:rsid w:val="00B028FC"/>
    <w:rsid w:val="00B0405C"/>
    <w:rsid w:val="00B05A3D"/>
    <w:rsid w:val="00B06B12"/>
    <w:rsid w:val="00B06F5B"/>
    <w:rsid w:val="00B07D96"/>
    <w:rsid w:val="00B10573"/>
    <w:rsid w:val="00B10AA9"/>
    <w:rsid w:val="00B11B77"/>
    <w:rsid w:val="00B12B05"/>
    <w:rsid w:val="00B13433"/>
    <w:rsid w:val="00B13AD1"/>
    <w:rsid w:val="00B13BE5"/>
    <w:rsid w:val="00B13CED"/>
    <w:rsid w:val="00B14825"/>
    <w:rsid w:val="00B14D28"/>
    <w:rsid w:val="00B155EF"/>
    <w:rsid w:val="00B1607A"/>
    <w:rsid w:val="00B161D0"/>
    <w:rsid w:val="00B168E1"/>
    <w:rsid w:val="00B1703A"/>
    <w:rsid w:val="00B17A75"/>
    <w:rsid w:val="00B20FEF"/>
    <w:rsid w:val="00B21548"/>
    <w:rsid w:val="00B21DE0"/>
    <w:rsid w:val="00B2244A"/>
    <w:rsid w:val="00B22A09"/>
    <w:rsid w:val="00B2321D"/>
    <w:rsid w:val="00B24030"/>
    <w:rsid w:val="00B24D62"/>
    <w:rsid w:val="00B25703"/>
    <w:rsid w:val="00B25E85"/>
    <w:rsid w:val="00B26ABE"/>
    <w:rsid w:val="00B26DEC"/>
    <w:rsid w:val="00B272E1"/>
    <w:rsid w:val="00B2766A"/>
    <w:rsid w:val="00B30019"/>
    <w:rsid w:val="00B30E4B"/>
    <w:rsid w:val="00B32405"/>
    <w:rsid w:val="00B32AFD"/>
    <w:rsid w:val="00B33C75"/>
    <w:rsid w:val="00B33D59"/>
    <w:rsid w:val="00B3404D"/>
    <w:rsid w:val="00B344B6"/>
    <w:rsid w:val="00B34D20"/>
    <w:rsid w:val="00B35A9E"/>
    <w:rsid w:val="00B35B7F"/>
    <w:rsid w:val="00B35CE5"/>
    <w:rsid w:val="00B364D7"/>
    <w:rsid w:val="00B3691D"/>
    <w:rsid w:val="00B36FD2"/>
    <w:rsid w:val="00B37452"/>
    <w:rsid w:val="00B37C3D"/>
    <w:rsid w:val="00B41677"/>
    <w:rsid w:val="00B4265A"/>
    <w:rsid w:val="00B42BB5"/>
    <w:rsid w:val="00B43563"/>
    <w:rsid w:val="00B4398A"/>
    <w:rsid w:val="00B43B26"/>
    <w:rsid w:val="00B43B4F"/>
    <w:rsid w:val="00B4492D"/>
    <w:rsid w:val="00B44D97"/>
    <w:rsid w:val="00B450CA"/>
    <w:rsid w:val="00B45C6B"/>
    <w:rsid w:val="00B4650E"/>
    <w:rsid w:val="00B468CE"/>
    <w:rsid w:val="00B46908"/>
    <w:rsid w:val="00B4757B"/>
    <w:rsid w:val="00B5163C"/>
    <w:rsid w:val="00B529CA"/>
    <w:rsid w:val="00B5401F"/>
    <w:rsid w:val="00B5457D"/>
    <w:rsid w:val="00B5479E"/>
    <w:rsid w:val="00B55100"/>
    <w:rsid w:val="00B55155"/>
    <w:rsid w:val="00B55239"/>
    <w:rsid w:val="00B555AF"/>
    <w:rsid w:val="00B5794E"/>
    <w:rsid w:val="00B57EFC"/>
    <w:rsid w:val="00B60BD4"/>
    <w:rsid w:val="00B60F81"/>
    <w:rsid w:val="00B61E4E"/>
    <w:rsid w:val="00B6394C"/>
    <w:rsid w:val="00B63A9D"/>
    <w:rsid w:val="00B63AAC"/>
    <w:rsid w:val="00B6404F"/>
    <w:rsid w:val="00B640CF"/>
    <w:rsid w:val="00B65C56"/>
    <w:rsid w:val="00B664DD"/>
    <w:rsid w:val="00B6693D"/>
    <w:rsid w:val="00B712CB"/>
    <w:rsid w:val="00B713B8"/>
    <w:rsid w:val="00B71902"/>
    <w:rsid w:val="00B7199B"/>
    <w:rsid w:val="00B72FFE"/>
    <w:rsid w:val="00B733A1"/>
    <w:rsid w:val="00B740CA"/>
    <w:rsid w:val="00B7721C"/>
    <w:rsid w:val="00B7747F"/>
    <w:rsid w:val="00B77BFE"/>
    <w:rsid w:val="00B77C0B"/>
    <w:rsid w:val="00B80C11"/>
    <w:rsid w:val="00B81602"/>
    <w:rsid w:val="00B8181F"/>
    <w:rsid w:val="00B81A89"/>
    <w:rsid w:val="00B81E1B"/>
    <w:rsid w:val="00B82E6A"/>
    <w:rsid w:val="00B84014"/>
    <w:rsid w:val="00B8414F"/>
    <w:rsid w:val="00B8429E"/>
    <w:rsid w:val="00B84676"/>
    <w:rsid w:val="00B858D5"/>
    <w:rsid w:val="00B85A16"/>
    <w:rsid w:val="00B87CA0"/>
    <w:rsid w:val="00B90727"/>
    <w:rsid w:val="00B90EFB"/>
    <w:rsid w:val="00B91907"/>
    <w:rsid w:val="00B91ED7"/>
    <w:rsid w:val="00B9257F"/>
    <w:rsid w:val="00B92A90"/>
    <w:rsid w:val="00B92B83"/>
    <w:rsid w:val="00B92C3A"/>
    <w:rsid w:val="00B92F46"/>
    <w:rsid w:val="00B934E7"/>
    <w:rsid w:val="00B934F4"/>
    <w:rsid w:val="00B936C8"/>
    <w:rsid w:val="00B93721"/>
    <w:rsid w:val="00B937A2"/>
    <w:rsid w:val="00B93DAD"/>
    <w:rsid w:val="00B952B6"/>
    <w:rsid w:val="00B95B0E"/>
    <w:rsid w:val="00B96C67"/>
    <w:rsid w:val="00B96CF9"/>
    <w:rsid w:val="00B96EB3"/>
    <w:rsid w:val="00BA0755"/>
    <w:rsid w:val="00BA0ABF"/>
    <w:rsid w:val="00BA0DEA"/>
    <w:rsid w:val="00BA1575"/>
    <w:rsid w:val="00BA1F7A"/>
    <w:rsid w:val="00BA236A"/>
    <w:rsid w:val="00BA2A60"/>
    <w:rsid w:val="00BA3DFB"/>
    <w:rsid w:val="00BA4079"/>
    <w:rsid w:val="00BA4C89"/>
    <w:rsid w:val="00BA6ED7"/>
    <w:rsid w:val="00BA7ABD"/>
    <w:rsid w:val="00BB0F45"/>
    <w:rsid w:val="00BB1375"/>
    <w:rsid w:val="00BB1F2F"/>
    <w:rsid w:val="00BB33D0"/>
    <w:rsid w:val="00BB35B0"/>
    <w:rsid w:val="00BB4532"/>
    <w:rsid w:val="00BB51FE"/>
    <w:rsid w:val="00BB5303"/>
    <w:rsid w:val="00BB56F8"/>
    <w:rsid w:val="00BB7285"/>
    <w:rsid w:val="00BC0B84"/>
    <w:rsid w:val="00BC0D2D"/>
    <w:rsid w:val="00BC1C6D"/>
    <w:rsid w:val="00BC277A"/>
    <w:rsid w:val="00BC3326"/>
    <w:rsid w:val="00BC48E6"/>
    <w:rsid w:val="00BC49FA"/>
    <w:rsid w:val="00BC5B91"/>
    <w:rsid w:val="00BC7387"/>
    <w:rsid w:val="00BC73D1"/>
    <w:rsid w:val="00BC7931"/>
    <w:rsid w:val="00BD04DE"/>
    <w:rsid w:val="00BD0789"/>
    <w:rsid w:val="00BD282A"/>
    <w:rsid w:val="00BD2972"/>
    <w:rsid w:val="00BD3243"/>
    <w:rsid w:val="00BD4BFE"/>
    <w:rsid w:val="00BD50D5"/>
    <w:rsid w:val="00BD52E4"/>
    <w:rsid w:val="00BD5B79"/>
    <w:rsid w:val="00BD650F"/>
    <w:rsid w:val="00BD6ED8"/>
    <w:rsid w:val="00BD7637"/>
    <w:rsid w:val="00BE11E1"/>
    <w:rsid w:val="00BE13FE"/>
    <w:rsid w:val="00BE26EB"/>
    <w:rsid w:val="00BE296D"/>
    <w:rsid w:val="00BE2FEB"/>
    <w:rsid w:val="00BE4872"/>
    <w:rsid w:val="00BE4FC5"/>
    <w:rsid w:val="00BE6AE7"/>
    <w:rsid w:val="00BE75D8"/>
    <w:rsid w:val="00BE7A9D"/>
    <w:rsid w:val="00BF3D25"/>
    <w:rsid w:val="00BF424B"/>
    <w:rsid w:val="00BF5476"/>
    <w:rsid w:val="00BF54DD"/>
    <w:rsid w:val="00BF62DF"/>
    <w:rsid w:val="00C00104"/>
    <w:rsid w:val="00C0333E"/>
    <w:rsid w:val="00C03F22"/>
    <w:rsid w:val="00C04145"/>
    <w:rsid w:val="00C04269"/>
    <w:rsid w:val="00C054B9"/>
    <w:rsid w:val="00C06625"/>
    <w:rsid w:val="00C06937"/>
    <w:rsid w:val="00C104AA"/>
    <w:rsid w:val="00C104F8"/>
    <w:rsid w:val="00C111EF"/>
    <w:rsid w:val="00C11AC2"/>
    <w:rsid w:val="00C1218F"/>
    <w:rsid w:val="00C130BD"/>
    <w:rsid w:val="00C14382"/>
    <w:rsid w:val="00C14C53"/>
    <w:rsid w:val="00C176BA"/>
    <w:rsid w:val="00C17C02"/>
    <w:rsid w:val="00C17F91"/>
    <w:rsid w:val="00C20F3B"/>
    <w:rsid w:val="00C210B2"/>
    <w:rsid w:val="00C211BD"/>
    <w:rsid w:val="00C22E20"/>
    <w:rsid w:val="00C22E28"/>
    <w:rsid w:val="00C22F12"/>
    <w:rsid w:val="00C23CEB"/>
    <w:rsid w:val="00C241E7"/>
    <w:rsid w:val="00C24608"/>
    <w:rsid w:val="00C25FB0"/>
    <w:rsid w:val="00C2637F"/>
    <w:rsid w:val="00C2657A"/>
    <w:rsid w:val="00C272AF"/>
    <w:rsid w:val="00C30134"/>
    <w:rsid w:val="00C30611"/>
    <w:rsid w:val="00C317EA"/>
    <w:rsid w:val="00C32C36"/>
    <w:rsid w:val="00C32D82"/>
    <w:rsid w:val="00C32FD0"/>
    <w:rsid w:val="00C338C0"/>
    <w:rsid w:val="00C3518A"/>
    <w:rsid w:val="00C353A3"/>
    <w:rsid w:val="00C35750"/>
    <w:rsid w:val="00C35B30"/>
    <w:rsid w:val="00C35B64"/>
    <w:rsid w:val="00C3656E"/>
    <w:rsid w:val="00C36A21"/>
    <w:rsid w:val="00C377F2"/>
    <w:rsid w:val="00C3793F"/>
    <w:rsid w:val="00C37C75"/>
    <w:rsid w:val="00C37C8C"/>
    <w:rsid w:val="00C37EA8"/>
    <w:rsid w:val="00C406BD"/>
    <w:rsid w:val="00C41349"/>
    <w:rsid w:val="00C423DA"/>
    <w:rsid w:val="00C4584A"/>
    <w:rsid w:val="00C467A8"/>
    <w:rsid w:val="00C46967"/>
    <w:rsid w:val="00C46D0F"/>
    <w:rsid w:val="00C47217"/>
    <w:rsid w:val="00C50088"/>
    <w:rsid w:val="00C50305"/>
    <w:rsid w:val="00C522CE"/>
    <w:rsid w:val="00C52931"/>
    <w:rsid w:val="00C540EA"/>
    <w:rsid w:val="00C5506A"/>
    <w:rsid w:val="00C55297"/>
    <w:rsid w:val="00C55460"/>
    <w:rsid w:val="00C561C1"/>
    <w:rsid w:val="00C56366"/>
    <w:rsid w:val="00C57A72"/>
    <w:rsid w:val="00C600D7"/>
    <w:rsid w:val="00C61AAE"/>
    <w:rsid w:val="00C62DFF"/>
    <w:rsid w:val="00C62E83"/>
    <w:rsid w:val="00C63D98"/>
    <w:rsid w:val="00C6426B"/>
    <w:rsid w:val="00C6459C"/>
    <w:rsid w:val="00C64749"/>
    <w:rsid w:val="00C64F59"/>
    <w:rsid w:val="00C6549B"/>
    <w:rsid w:val="00C655D4"/>
    <w:rsid w:val="00C66165"/>
    <w:rsid w:val="00C66A07"/>
    <w:rsid w:val="00C6722F"/>
    <w:rsid w:val="00C67EB9"/>
    <w:rsid w:val="00C707B9"/>
    <w:rsid w:val="00C7190F"/>
    <w:rsid w:val="00C73462"/>
    <w:rsid w:val="00C73573"/>
    <w:rsid w:val="00C73EB1"/>
    <w:rsid w:val="00C7638C"/>
    <w:rsid w:val="00C76C87"/>
    <w:rsid w:val="00C8240E"/>
    <w:rsid w:val="00C84099"/>
    <w:rsid w:val="00C85CCC"/>
    <w:rsid w:val="00C86AE3"/>
    <w:rsid w:val="00C90290"/>
    <w:rsid w:val="00C9109F"/>
    <w:rsid w:val="00C9114E"/>
    <w:rsid w:val="00C91330"/>
    <w:rsid w:val="00C9235A"/>
    <w:rsid w:val="00C923E0"/>
    <w:rsid w:val="00C92B28"/>
    <w:rsid w:val="00C935AC"/>
    <w:rsid w:val="00C94CA6"/>
    <w:rsid w:val="00C95971"/>
    <w:rsid w:val="00C969C0"/>
    <w:rsid w:val="00CA07F8"/>
    <w:rsid w:val="00CA21E5"/>
    <w:rsid w:val="00CA490A"/>
    <w:rsid w:val="00CA5478"/>
    <w:rsid w:val="00CA5B8B"/>
    <w:rsid w:val="00CA673E"/>
    <w:rsid w:val="00CA714B"/>
    <w:rsid w:val="00CA7293"/>
    <w:rsid w:val="00CA7731"/>
    <w:rsid w:val="00CA7DC6"/>
    <w:rsid w:val="00CB029D"/>
    <w:rsid w:val="00CB0904"/>
    <w:rsid w:val="00CB1083"/>
    <w:rsid w:val="00CB1BDA"/>
    <w:rsid w:val="00CB285D"/>
    <w:rsid w:val="00CB31BB"/>
    <w:rsid w:val="00CB3D24"/>
    <w:rsid w:val="00CB4592"/>
    <w:rsid w:val="00CB45D2"/>
    <w:rsid w:val="00CB6318"/>
    <w:rsid w:val="00CB6E6B"/>
    <w:rsid w:val="00CB7349"/>
    <w:rsid w:val="00CB76AB"/>
    <w:rsid w:val="00CB7B46"/>
    <w:rsid w:val="00CC03C6"/>
    <w:rsid w:val="00CC273E"/>
    <w:rsid w:val="00CC28A7"/>
    <w:rsid w:val="00CC2F88"/>
    <w:rsid w:val="00CC3648"/>
    <w:rsid w:val="00CC479F"/>
    <w:rsid w:val="00CC4B71"/>
    <w:rsid w:val="00CC4ED4"/>
    <w:rsid w:val="00CC64A2"/>
    <w:rsid w:val="00CC6AF2"/>
    <w:rsid w:val="00CC6E2D"/>
    <w:rsid w:val="00CC7A8B"/>
    <w:rsid w:val="00CC7D9C"/>
    <w:rsid w:val="00CD012B"/>
    <w:rsid w:val="00CD0AF3"/>
    <w:rsid w:val="00CD1FAA"/>
    <w:rsid w:val="00CD1FBA"/>
    <w:rsid w:val="00CD2B68"/>
    <w:rsid w:val="00CD2DB4"/>
    <w:rsid w:val="00CD38BA"/>
    <w:rsid w:val="00CD3A7D"/>
    <w:rsid w:val="00CD42E0"/>
    <w:rsid w:val="00CD56F0"/>
    <w:rsid w:val="00CD7521"/>
    <w:rsid w:val="00CE0803"/>
    <w:rsid w:val="00CE0F5B"/>
    <w:rsid w:val="00CE1204"/>
    <w:rsid w:val="00CE1D6D"/>
    <w:rsid w:val="00CE40CD"/>
    <w:rsid w:val="00CE473C"/>
    <w:rsid w:val="00CE518A"/>
    <w:rsid w:val="00CE5B2B"/>
    <w:rsid w:val="00CE5FC2"/>
    <w:rsid w:val="00CE62A1"/>
    <w:rsid w:val="00CF0A80"/>
    <w:rsid w:val="00CF146A"/>
    <w:rsid w:val="00CF15D1"/>
    <w:rsid w:val="00CF1E01"/>
    <w:rsid w:val="00CF2223"/>
    <w:rsid w:val="00CF2AC1"/>
    <w:rsid w:val="00CF49C0"/>
    <w:rsid w:val="00CF4C10"/>
    <w:rsid w:val="00CF5071"/>
    <w:rsid w:val="00CF52D9"/>
    <w:rsid w:val="00CF5836"/>
    <w:rsid w:val="00CF59A0"/>
    <w:rsid w:val="00CF61B7"/>
    <w:rsid w:val="00CF6F92"/>
    <w:rsid w:val="00CF7161"/>
    <w:rsid w:val="00CF7ADA"/>
    <w:rsid w:val="00D0060B"/>
    <w:rsid w:val="00D018FA"/>
    <w:rsid w:val="00D047C1"/>
    <w:rsid w:val="00D061A3"/>
    <w:rsid w:val="00D107B1"/>
    <w:rsid w:val="00D10F39"/>
    <w:rsid w:val="00D11FF3"/>
    <w:rsid w:val="00D123AB"/>
    <w:rsid w:val="00D12D21"/>
    <w:rsid w:val="00D12E22"/>
    <w:rsid w:val="00D13309"/>
    <w:rsid w:val="00D14358"/>
    <w:rsid w:val="00D1452B"/>
    <w:rsid w:val="00D14FCB"/>
    <w:rsid w:val="00D15151"/>
    <w:rsid w:val="00D15915"/>
    <w:rsid w:val="00D15BE5"/>
    <w:rsid w:val="00D16BA8"/>
    <w:rsid w:val="00D1720C"/>
    <w:rsid w:val="00D17B4A"/>
    <w:rsid w:val="00D20495"/>
    <w:rsid w:val="00D2060A"/>
    <w:rsid w:val="00D2161A"/>
    <w:rsid w:val="00D220B2"/>
    <w:rsid w:val="00D220D3"/>
    <w:rsid w:val="00D2330E"/>
    <w:rsid w:val="00D2481C"/>
    <w:rsid w:val="00D249FA"/>
    <w:rsid w:val="00D25E05"/>
    <w:rsid w:val="00D263DE"/>
    <w:rsid w:val="00D26958"/>
    <w:rsid w:val="00D26D84"/>
    <w:rsid w:val="00D27113"/>
    <w:rsid w:val="00D271D1"/>
    <w:rsid w:val="00D27550"/>
    <w:rsid w:val="00D30421"/>
    <w:rsid w:val="00D309AD"/>
    <w:rsid w:val="00D30FF2"/>
    <w:rsid w:val="00D3103F"/>
    <w:rsid w:val="00D31410"/>
    <w:rsid w:val="00D323D6"/>
    <w:rsid w:val="00D32A1B"/>
    <w:rsid w:val="00D32D81"/>
    <w:rsid w:val="00D33AC3"/>
    <w:rsid w:val="00D33DBC"/>
    <w:rsid w:val="00D34830"/>
    <w:rsid w:val="00D34882"/>
    <w:rsid w:val="00D35052"/>
    <w:rsid w:val="00D3511C"/>
    <w:rsid w:val="00D35E3B"/>
    <w:rsid w:val="00D369C8"/>
    <w:rsid w:val="00D37226"/>
    <w:rsid w:val="00D407D0"/>
    <w:rsid w:val="00D40E83"/>
    <w:rsid w:val="00D43521"/>
    <w:rsid w:val="00D44DB0"/>
    <w:rsid w:val="00D46064"/>
    <w:rsid w:val="00D46367"/>
    <w:rsid w:val="00D475CD"/>
    <w:rsid w:val="00D47652"/>
    <w:rsid w:val="00D4776A"/>
    <w:rsid w:val="00D5095B"/>
    <w:rsid w:val="00D5254A"/>
    <w:rsid w:val="00D5368B"/>
    <w:rsid w:val="00D53960"/>
    <w:rsid w:val="00D546AE"/>
    <w:rsid w:val="00D549E0"/>
    <w:rsid w:val="00D54B1E"/>
    <w:rsid w:val="00D5589C"/>
    <w:rsid w:val="00D55B7D"/>
    <w:rsid w:val="00D560A2"/>
    <w:rsid w:val="00D56D05"/>
    <w:rsid w:val="00D57990"/>
    <w:rsid w:val="00D57D1E"/>
    <w:rsid w:val="00D60E2C"/>
    <w:rsid w:val="00D612AB"/>
    <w:rsid w:val="00D6294C"/>
    <w:rsid w:val="00D62D77"/>
    <w:rsid w:val="00D6344E"/>
    <w:rsid w:val="00D64321"/>
    <w:rsid w:val="00D6440B"/>
    <w:rsid w:val="00D6442B"/>
    <w:rsid w:val="00D64AF1"/>
    <w:rsid w:val="00D653B1"/>
    <w:rsid w:val="00D6581B"/>
    <w:rsid w:val="00D66502"/>
    <w:rsid w:val="00D66F57"/>
    <w:rsid w:val="00D67491"/>
    <w:rsid w:val="00D67715"/>
    <w:rsid w:val="00D67B7B"/>
    <w:rsid w:val="00D706E4"/>
    <w:rsid w:val="00D70BC9"/>
    <w:rsid w:val="00D71C3F"/>
    <w:rsid w:val="00D71F13"/>
    <w:rsid w:val="00D72261"/>
    <w:rsid w:val="00D7252A"/>
    <w:rsid w:val="00D72825"/>
    <w:rsid w:val="00D7314F"/>
    <w:rsid w:val="00D73231"/>
    <w:rsid w:val="00D74113"/>
    <w:rsid w:val="00D7525D"/>
    <w:rsid w:val="00D75830"/>
    <w:rsid w:val="00D76297"/>
    <w:rsid w:val="00D763FF"/>
    <w:rsid w:val="00D804A8"/>
    <w:rsid w:val="00D812FB"/>
    <w:rsid w:val="00D82D7B"/>
    <w:rsid w:val="00D83630"/>
    <w:rsid w:val="00D843F8"/>
    <w:rsid w:val="00D84FC8"/>
    <w:rsid w:val="00D8527D"/>
    <w:rsid w:val="00D9078F"/>
    <w:rsid w:val="00D90CD6"/>
    <w:rsid w:val="00D90E23"/>
    <w:rsid w:val="00D911DC"/>
    <w:rsid w:val="00D916B7"/>
    <w:rsid w:val="00D9213A"/>
    <w:rsid w:val="00D921CE"/>
    <w:rsid w:val="00D930C0"/>
    <w:rsid w:val="00D94036"/>
    <w:rsid w:val="00D949A4"/>
    <w:rsid w:val="00D95443"/>
    <w:rsid w:val="00D95B76"/>
    <w:rsid w:val="00D9664B"/>
    <w:rsid w:val="00DA0614"/>
    <w:rsid w:val="00DA10B7"/>
    <w:rsid w:val="00DA253F"/>
    <w:rsid w:val="00DA3ACE"/>
    <w:rsid w:val="00DA3EDA"/>
    <w:rsid w:val="00DA45A6"/>
    <w:rsid w:val="00DA5055"/>
    <w:rsid w:val="00DA5171"/>
    <w:rsid w:val="00DA59C1"/>
    <w:rsid w:val="00DA6A7D"/>
    <w:rsid w:val="00DA6C29"/>
    <w:rsid w:val="00DA7740"/>
    <w:rsid w:val="00DA7E4E"/>
    <w:rsid w:val="00DB13DD"/>
    <w:rsid w:val="00DB17B3"/>
    <w:rsid w:val="00DB1CD6"/>
    <w:rsid w:val="00DB47E8"/>
    <w:rsid w:val="00DB4EE1"/>
    <w:rsid w:val="00DB5555"/>
    <w:rsid w:val="00DB594C"/>
    <w:rsid w:val="00DB5D89"/>
    <w:rsid w:val="00DB620F"/>
    <w:rsid w:val="00DB6A3D"/>
    <w:rsid w:val="00DC051D"/>
    <w:rsid w:val="00DC152B"/>
    <w:rsid w:val="00DC17AD"/>
    <w:rsid w:val="00DC31D2"/>
    <w:rsid w:val="00DC3487"/>
    <w:rsid w:val="00DC4646"/>
    <w:rsid w:val="00DC6D0D"/>
    <w:rsid w:val="00DD016A"/>
    <w:rsid w:val="00DD020E"/>
    <w:rsid w:val="00DD2D4A"/>
    <w:rsid w:val="00DD2EF6"/>
    <w:rsid w:val="00DD470E"/>
    <w:rsid w:val="00DD481E"/>
    <w:rsid w:val="00DD5D24"/>
    <w:rsid w:val="00DD60A8"/>
    <w:rsid w:val="00DD6168"/>
    <w:rsid w:val="00DD6C23"/>
    <w:rsid w:val="00DD7B8E"/>
    <w:rsid w:val="00DD7C21"/>
    <w:rsid w:val="00DE061B"/>
    <w:rsid w:val="00DE07E1"/>
    <w:rsid w:val="00DE12CF"/>
    <w:rsid w:val="00DE2720"/>
    <w:rsid w:val="00DE2937"/>
    <w:rsid w:val="00DE3265"/>
    <w:rsid w:val="00DE477C"/>
    <w:rsid w:val="00DE54A7"/>
    <w:rsid w:val="00DE5647"/>
    <w:rsid w:val="00DE74B4"/>
    <w:rsid w:val="00DF04D1"/>
    <w:rsid w:val="00DF0D38"/>
    <w:rsid w:val="00DF1097"/>
    <w:rsid w:val="00DF12F4"/>
    <w:rsid w:val="00DF1656"/>
    <w:rsid w:val="00DF25C1"/>
    <w:rsid w:val="00DF4A1A"/>
    <w:rsid w:val="00DF4CD7"/>
    <w:rsid w:val="00DF5F1D"/>
    <w:rsid w:val="00DF64DD"/>
    <w:rsid w:val="00DF743A"/>
    <w:rsid w:val="00DF7548"/>
    <w:rsid w:val="00DF791B"/>
    <w:rsid w:val="00E0021E"/>
    <w:rsid w:val="00E00FC8"/>
    <w:rsid w:val="00E010EB"/>
    <w:rsid w:val="00E01294"/>
    <w:rsid w:val="00E019C0"/>
    <w:rsid w:val="00E01AFC"/>
    <w:rsid w:val="00E02DB6"/>
    <w:rsid w:val="00E02FD3"/>
    <w:rsid w:val="00E04BB2"/>
    <w:rsid w:val="00E05548"/>
    <w:rsid w:val="00E06708"/>
    <w:rsid w:val="00E10D45"/>
    <w:rsid w:val="00E11F85"/>
    <w:rsid w:val="00E125E8"/>
    <w:rsid w:val="00E131E4"/>
    <w:rsid w:val="00E136B2"/>
    <w:rsid w:val="00E13836"/>
    <w:rsid w:val="00E13A60"/>
    <w:rsid w:val="00E13F8E"/>
    <w:rsid w:val="00E14DD6"/>
    <w:rsid w:val="00E1604A"/>
    <w:rsid w:val="00E16489"/>
    <w:rsid w:val="00E16FAC"/>
    <w:rsid w:val="00E20524"/>
    <w:rsid w:val="00E2054B"/>
    <w:rsid w:val="00E213AF"/>
    <w:rsid w:val="00E214BC"/>
    <w:rsid w:val="00E2169B"/>
    <w:rsid w:val="00E21916"/>
    <w:rsid w:val="00E22545"/>
    <w:rsid w:val="00E22A98"/>
    <w:rsid w:val="00E22DEA"/>
    <w:rsid w:val="00E23420"/>
    <w:rsid w:val="00E23681"/>
    <w:rsid w:val="00E23C6A"/>
    <w:rsid w:val="00E24498"/>
    <w:rsid w:val="00E2479B"/>
    <w:rsid w:val="00E24E4A"/>
    <w:rsid w:val="00E25067"/>
    <w:rsid w:val="00E26260"/>
    <w:rsid w:val="00E273CB"/>
    <w:rsid w:val="00E3013E"/>
    <w:rsid w:val="00E30BED"/>
    <w:rsid w:val="00E339D7"/>
    <w:rsid w:val="00E34A63"/>
    <w:rsid w:val="00E37B2D"/>
    <w:rsid w:val="00E41148"/>
    <w:rsid w:val="00E41595"/>
    <w:rsid w:val="00E437D8"/>
    <w:rsid w:val="00E43D8D"/>
    <w:rsid w:val="00E440AC"/>
    <w:rsid w:val="00E45734"/>
    <w:rsid w:val="00E478B3"/>
    <w:rsid w:val="00E509B4"/>
    <w:rsid w:val="00E50CC5"/>
    <w:rsid w:val="00E51090"/>
    <w:rsid w:val="00E522D7"/>
    <w:rsid w:val="00E53775"/>
    <w:rsid w:val="00E53DBF"/>
    <w:rsid w:val="00E5416F"/>
    <w:rsid w:val="00E54FA0"/>
    <w:rsid w:val="00E5553A"/>
    <w:rsid w:val="00E60334"/>
    <w:rsid w:val="00E6134B"/>
    <w:rsid w:val="00E613DD"/>
    <w:rsid w:val="00E614B8"/>
    <w:rsid w:val="00E614F3"/>
    <w:rsid w:val="00E618A5"/>
    <w:rsid w:val="00E61CF4"/>
    <w:rsid w:val="00E62382"/>
    <w:rsid w:val="00E6263D"/>
    <w:rsid w:val="00E63210"/>
    <w:rsid w:val="00E63563"/>
    <w:rsid w:val="00E64B48"/>
    <w:rsid w:val="00E65020"/>
    <w:rsid w:val="00E6683E"/>
    <w:rsid w:val="00E66892"/>
    <w:rsid w:val="00E67DC9"/>
    <w:rsid w:val="00E67E77"/>
    <w:rsid w:val="00E71521"/>
    <w:rsid w:val="00E72BBC"/>
    <w:rsid w:val="00E74EE7"/>
    <w:rsid w:val="00E753DC"/>
    <w:rsid w:val="00E7598B"/>
    <w:rsid w:val="00E75BA8"/>
    <w:rsid w:val="00E76F01"/>
    <w:rsid w:val="00E770B8"/>
    <w:rsid w:val="00E77380"/>
    <w:rsid w:val="00E80D27"/>
    <w:rsid w:val="00E814EF"/>
    <w:rsid w:val="00E8225C"/>
    <w:rsid w:val="00E825FC"/>
    <w:rsid w:val="00E82D54"/>
    <w:rsid w:val="00E83695"/>
    <w:rsid w:val="00E838F1"/>
    <w:rsid w:val="00E84107"/>
    <w:rsid w:val="00E841A2"/>
    <w:rsid w:val="00E842B6"/>
    <w:rsid w:val="00E84F69"/>
    <w:rsid w:val="00E852DD"/>
    <w:rsid w:val="00E873D8"/>
    <w:rsid w:val="00E90741"/>
    <w:rsid w:val="00E91434"/>
    <w:rsid w:val="00E91546"/>
    <w:rsid w:val="00E9229C"/>
    <w:rsid w:val="00E9280F"/>
    <w:rsid w:val="00E94939"/>
    <w:rsid w:val="00E94FBD"/>
    <w:rsid w:val="00E95444"/>
    <w:rsid w:val="00E955DC"/>
    <w:rsid w:val="00E96024"/>
    <w:rsid w:val="00EA02B6"/>
    <w:rsid w:val="00EA08E9"/>
    <w:rsid w:val="00EA0C37"/>
    <w:rsid w:val="00EA0F9B"/>
    <w:rsid w:val="00EA1069"/>
    <w:rsid w:val="00EA1CDC"/>
    <w:rsid w:val="00EA2D92"/>
    <w:rsid w:val="00EA3A62"/>
    <w:rsid w:val="00EA3F63"/>
    <w:rsid w:val="00EA423B"/>
    <w:rsid w:val="00EA4670"/>
    <w:rsid w:val="00EA4BD8"/>
    <w:rsid w:val="00EA4E48"/>
    <w:rsid w:val="00EA4E7F"/>
    <w:rsid w:val="00EA548A"/>
    <w:rsid w:val="00EA575E"/>
    <w:rsid w:val="00EA6496"/>
    <w:rsid w:val="00EA6865"/>
    <w:rsid w:val="00EA7E74"/>
    <w:rsid w:val="00EA7FD3"/>
    <w:rsid w:val="00EB0177"/>
    <w:rsid w:val="00EB0841"/>
    <w:rsid w:val="00EB39DB"/>
    <w:rsid w:val="00EB692C"/>
    <w:rsid w:val="00EB6F07"/>
    <w:rsid w:val="00EC0BA2"/>
    <w:rsid w:val="00EC0DC1"/>
    <w:rsid w:val="00EC0FEE"/>
    <w:rsid w:val="00EC1F2F"/>
    <w:rsid w:val="00EC1FFC"/>
    <w:rsid w:val="00EC2EED"/>
    <w:rsid w:val="00EC3F37"/>
    <w:rsid w:val="00EC3FC8"/>
    <w:rsid w:val="00EC4179"/>
    <w:rsid w:val="00EC5A5F"/>
    <w:rsid w:val="00EC75BA"/>
    <w:rsid w:val="00EC76AD"/>
    <w:rsid w:val="00ED044C"/>
    <w:rsid w:val="00ED12EF"/>
    <w:rsid w:val="00ED295B"/>
    <w:rsid w:val="00ED2E51"/>
    <w:rsid w:val="00ED3B35"/>
    <w:rsid w:val="00ED5B75"/>
    <w:rsid w:val="00ED6114"/>
    <w:rsid w:val="00ED68D0"/>
    <w:rsid w:val="00ED6981"/>
    <w:rsid w:val="00ED7A6F"/>
    <w:rsid w:val="00EE09CA"/>
    <w:rsid w:val="00EE0ACF"/>
    <w:rsid w:val="00EE152E"/>
    <w:rsid w:val="00EE1B80"/>
    <w:rsid w:val="00EE281D"/>
    <w:rsid w:val="00EE3198"/>
    <w:rsid w:val="00EE3B18"/>
    <w:rsid w:val="00EE3F27"/>
    <w:rsid w:val="00EE409B"/>
    <w:rsid w:val="00EE4F9F"/>
    <w:rsid w:val="00EE6607"/>
    <w:rsid w:val="00EE6F3E"/>
    <w:rsid w:val="00EE7FEC"/>
    <w:rsid w:val="00EE7FF8"/>
    <w:rsid w:val="00EF0100"/>
    <w:rsid w:val="00EF01DD"/>
    <w:rsid w:val="00EF0BB6"/>
    <w:rsid w:val="00EF1605"/>
    <w:rsid w:val="00EF22BC"/>
    <w:rsid w:val="00EF2BE0"/>
    <w:rsid w:val="00EF2E7E"/>
    <w:rsid w:val="00EF3ADC"/>
    <w:rsid w:val="00EF5859"/>
    <w:rsid w:val="00EF66C3"/>
    <w:rsid w:val="00EF66FD"/>
    <w:rsid w:val="00EF6A85"/>
    <w:rsid w:val="00EF777B"/>
    <w:rsid w:val="00EF77B3"/>
    <w:rsid w:val="00EF797C"/>
    <w:rsid w:val="00F004DD"/>
    <w:rsid w:val="00F00AA3"/>
    <w:rsid w:val="00F020BF"/>
    <w:rsid w:val="00F022D5"/>
    <w:rsid w:val="00F02865"/>
    <w:rsid w:val="00F03E9D"/>
    <w:rsid w:val="00F04412"/>
    <w:rsid w:val="00F06024"/>
    <w:rsid w:val="00F06484"/>
    <w:rsid w:val="00F07E8E"/>
    <w:rsid w:val="00F1098D"/>
    <w:rsid w:val="00F10B74"/>
    <w:rsid w:val="00F112ED"/>
    <w:rsid w:val="00F11524"/>
    <w:rsid w:val="00F118FE"/>
    <w:rsid w:val="00F12E1D"/>
    <w:rsid w:val="00F12F55"/>
    <w:rsid w:val="00F132D1"/>
    <w:rsid w:val="00F14172"/>
    <w:rsid w:val="00F14A73"/>
    <w:rsid w:val="00F16332"/>
    <w:rsid w:val="00F16EF3"/>
    <w:rsid w:val="00F171C2"/>
    <w:rsid w:val="00F174E3"/>
    <w:rsid w:val="00F17AD5"/>
    <w:rsid w:val="00F20467"/>
    <w:rsid w:val="00F213DA"/>
    <w:rsid w:val="00F23793"/>
    <w:rsid w:val="00F23A7D"/>
    <w:rsid w:val="00F23B4C"/>
    <w:rsid w:val="00F23B8F"/>
    <w:rsid w:val="00F23F35"/>
    <w:rsid w:val="00F24B56"/>
    <w:rsid w:val="00F24DC2"/>
    <w:rsid w:val="00F26791"/>
    <w:rsid w:val="00F2685C"/>
    <w:rsid w:val="00F30B4D"/>
    <w:rsid w:val="00F329D2"/>
    <w:rsid w:val="00F32DF3"/>
    <w:rsid w:val="00F334D1"/>
    <w:rsid w:val="00F334F5"/>
    <w:rsid w:val="00F3354C"/>
    <w:rsid w:val="00F34252"/>
    <w:rsid w:val="00F344B4"/>
    <w:rsid w:val="00F34A49"/>
    <w:rsid w:val="00F364E3"/>
    <w:rsid w:val="00F36B17"/>
    <w:rsid w:val="00F36BC1"/>
    <w:rsid w:val="00F36EF4"/>
    <w:rsid w:val="00F375A5"/>
    <w:rsid w:val="00F425A5"/>
    <w:rsid w:val="00F43B45"/>
    <w:rsid w:val="00F43C2E"/>
    <w:rsid w:val="00F43C7F"/>
    <w:rsid w:val="00F43FFF"/>
    <w:rsid w:val="00F44242"/>
    <w:rsid w:val="00F44945"/>
    <w:rsid w:val="00F4625D"/>
    <w:rsid w:val="00F469CD"/>
    <w:rsid w:val="00F47887"/>
    <w:rsid w:val="00F50542"/>
    <w:rsid w:val="00F5192D"/>
    <w:rsid w:val="00F51E69"/>
    <w:rsid w:val="00F521CE"/>
    <w:rsid w:val="00F52A97"/>
    <w:rsid w:val="00F52DC2"/>
    <w:rsid w:val="00F539F8"/>
    <w:rsid w:val="00F5592A"/>
    <w:rsid w:val="00F5618B"/>
    <w:rsid w:val="00F57191"/>
    <w:rsid w:val="00F62D3A"/>
    <w:rsid w:val="00F65B25"/>
    <w:rsid w:val="00F71971"/>
    <w:rsid w:val="00F74798"/>
    <w:rsid w:val="00F7652C"/>
    <w:rsid w:val="00F77900"/>
    <w:rsid w:val="00F8012B"/>
    <w:rsid w:val="00F80B52"/>
    <w:rsid w:val="00F80BB3"/>
    <w:rsid w:val="00F80DF4"/>
    <w:rsid w:val="00F81C95"/>
    <w:rsid w:val="00F824FA"/>
    <w:rsid w:val="00F825B1"/>
    <w:rsid w:val="00F84824"/>
    <w:rsid w:val="00F84E50"/>
    <w:rsid w:val="00F8511E"/>
    <w:rsid w:val="00F853C9"/>
    <w:rsid w:val="00F86970"/>
    <w:rsid w:val="00F86BA6"/>
    <w:rsid w:val="00F87050"/>
    <w:rsid w:val="00F87B15"/>
    <w:rsid w:val="00F87B37"/>
    <w:rsid w:val="00F90560"/>
    <w:rsid w:val="00F90F13"/>
    <w:rsid w:val="00F910E7"/>
    <w:rsid w:val="00F91B1F"/>
    <w:rsid w:val="00F9279D"/>
    <w:rsid w:val="00F92A2C"/>
    <w:rsid w:val="00F96C1A"/>
    <w:rsid w:val="00F979F7"/>
    <w:rsid w:val="00FA0653"/>
    <w:rsid w:val="00FA114B"/>
    <w:rsid w:val="00FA2B31"/>
    <w:rsid w:val="00FA4403"/>
    <w:rsid w:val="00FA4C38"/>
    <w:rsid w:val="00FA4F0F"/>
    <w:rsid w:val="00FA5043"/>
    <w:rsid w:val="00FA5AF1"/>
    <w:rsid w:val="00FA72D0"/>
    <w:rsid w:val="00FA781B"/>
    <w:rsid w:val="00FB09B4"/>
    <w:rsid w:val="00FB0D6F"/>
    <w:rsid w:val="00FB0E6C"/>
    <w:rsid w:val="00FB10ED"/>
    <w:rsid w:val="00FB1DA4"/>
    <w:rsid w:val="00FB2389"/>
    <w:rsid w:val="00FB24CD"/>
    <w:rsid w:val="00FB2948"/>
    <w:rsid w:val="00FB2D98"/>
    <w:rsid w:val="00FB3C2F"/>
    <w:rsid w:val="00FB41B0"/>
    <w:rsid w:val="00FB5660"/>
    <w:rsid w:val="00FB5754"/>
    <w:rsid w:val="00FB7159"/>
    <w:rsid w:val="00FB7445"/>
    <w:rsid w:val="00FB7E7F"/>
    <w:rsid w:val="00FC0797"/>
    <w:rsid w:val="00FC0A6C"/>
    <w:rsid w:val="00FC0B9D"/>
    <w:rsid w:val="00FC4127"/>
    <w:rsid w:val="00FC413A"/>
    <w:rsid w:val="00FC57EF"/>
    <w:rsid w:val="00FC643A"/>
    <w:rsid w:val="00FC6966"/>
    <w:rsid w:val="00FD2435"/>
    <w:rsid w:val="00FD2528"/>
    <w:rsid w:val="00FD441B"/>
    <w:rsid w:val="00FD44CB"/>
    <w:rsid w:val="00FD53F2"/>
    <w:rsid w:val="00FD7295"/>
    <w:rsid w:val="00FE10C7"/>
    <w:rsid w:val="00FE14F4"/>
    <w:rsid w:val="00FE17C1"/>
    <w:rsid w:val="00FE1E1E"/>
    <w:rsid w:val="00FE25A0"/>
    <w:rsid w:val="00FE26C6"/>
    <w:rsid w:val="00FE358E"/>
    <w:rsid w:val="00FE4234"/>
    <w:rsid w:val="00FE5BB2"/>
    <w:rsid w:val="00FE6E38"/>
    <w:rsid w:val="00FE7967"/>
    <w:rsid w:val="00FF03BC"/>
    <w:rsid w:val="00FF06DE"/>
    <w:rsid w:val="00FF06F4"/>
    <w:rsid w:val="00FF0F2A"/>
    <w:rsid w:val="00FF1E32"/>
    <w:rsid w:val="00FF2A89"/>
    <w:rsid w:val="00FF2B0D"/>
    <w:rsid w:val="00FF362C"/>
    <w:rsid w:val="00FF3AE6"/>
    <w:rsid w:val="00FF442A"/>
    <w:rsid w:val="00FF5491"/>
    <w:rsid w:val="00FF6CBF"/>
    <w:rsid w:val="00FF6CE7"/>
    <w:rsid w:val="00FF7BC8"/>
    <w:rsid w:val="00FF7C76"/>
    <w:rsid w:val="00FF7D02"/>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809487"/>
  <w15:docId w15:val="{3D8DEEBF-A539-464C-AF68-2F535DEE4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E675E"/>
  </w:style>
  <w:style w:type="paragraph" w:styleId="berschrift1">
    <w:name w:val="heading 1"/>
    <w:basedOn w:val="Standard"/>
    <w:next w:val="Standard"/>
    <w:link w:val="berschrift1Zchn"/>
    <w:uiPriority w:val="9"/>
    <w:qFormat/>
    <w:rsid w:val="00A4411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link w:val="berschrift2Zchn"/>
    <w:uiPriority w:val="9"/>
    <w:qFormat/>
    <w:rsid w:val="00FC6966"/>
    <w:pPr>
      <w:spacing w:before="100" w:beforeAutospacing="1" w:after="100" w:afterAutospacing="1"/>
      <w:outlineLvl w:val="1"/>
    </w:pPr>
    <w:rPr>
      <w:rFonts w:ascii="Times New Roman" w:eastAsia="Times New Roman" w:hAnsi="Times New Roman" w:cs="Times New Roman"/>
      <w:b/>
      <w:bCs/>
      <w:sz w:val="36"/>
      <w:szCs w:val="36"/>
    </w:rPr>
  </w:style>
  <w:style w:type="paragraph" w:styleId="berschrift3">
    <w:name w:val="heading 3"/>
    <w:basedOn w:val="Standard"/>
    <w:link w:val="berschrift3Zchn"/>
    <w:uiPriority w:val="9"/>
    <w:qFormat/>
    <w:rsid w:val="00FC6966"/>
    <w:pPr>
      <w:spacing w:before="100" w:beforeAutospacing="1" w:after="100" w:afterAutospacing="1"/>
      <w:outlineLvl w:val="2"/>
    </w:pPr>
    <w:rPr>
      <w:rFonts w:ascii="Times New Roman" w:eastAsia="Times New Roman" w:hAnsi="Times New Roman" w:cs="Times New Roman"/>
      <w:b/>
      <w:bCs/>
      <w:sz w:val="27"/>
      <w:szCs w:val="27"/>
    </w:rPr>
  </w:style>
  <w:style w:type="paragraph" w:styleId="berschrift4">
    <w:name w:val="heading 4"/>
    <w:basedOn w:val="Standard"/>
    <w:link w:val="berschrift4Zchn"/>
    <w:uiPriority w:val="9"/>
    <w:qFormat/>
    <w:rsid w:val="00FC6966"/>
    <w:pPr>
      <w:spacing w:before="100" w:beforeAutospacing="1" w:after="100" w:afterAutospacing="1"/>
      <w:outlineLvl w:val="3"/>
    </w:pPr>
    <w:rPr>
      <w:rFonts w:ascii="Times New Roman" w:eastAsia="Times New Roman" w:hAnsi="Times New Roman" w:cs="Times New Roman"/>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761B6"/>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5761B6"/>
    <w:rPr>
      <w:rFonts w:ascii="Lucida Grande" w:hAnsi="Lucida Grande" w:cs="Lucida Grande"/>
      <w:sz w:val="18"/>
      <w:szCs w:val="18"/>
    </w:rPr>
  </w:style>
  <w:style w:type="paragraph" w:styleId="Kopfzeile">
    <w:name w:val="header"/>
    <w:basedOn w:val="Standard"/>
    <w:link w:val="KopfzeileZchn"/>
    <w:uiPriority w:val="99"/>
    <w:unhideWhenUsed/>
    <w:rsid w:val="005761B6"/>
    <w:pPr>
      <w:tabs>
        <w:tab w:val="center" w:pos="4536"/>
        <w:tab w:val="right" w:pos="9072"/>
      </w:tabs>
    </w:pPr>
  </w:style>
  <w:style w:type="character" w:customStyle="1" w:styleId="KopfzeileZchn">
    <w:name w:val="Kopfzeile Zchn"/>
    <w:basedOn w:val="Absatz-Standardschriftart"/>
    <w:link w:val="Kopfzeile"/>
    <w:uiPriority w:val="99"/>
    <w:rsid w:val="005761B6"/>
  </w:style>
  <w:style w:type="paragraph" w:styleId="Fuzeile">
    <w:name w:val="footer"/>
    <w:basedOn w:val="Standard"/>
    <w:link w:val="FuzeileZchn"/>
    <w:uiPriority w:val="99"/>
    <w:unhideWhenUsed/>
    <w:rsid w:val="005761B6"/>
    <w:pPr>
      <w:tabs>
        <w:tab w:val="center" w:pos="4536"/>
        <w:tab w:val="right" w:pos="9072"/>
      </w:tabs>
    </w:pPr>
  </w:style>
  <w:style w:type="character" w:customStyle="1" w:styleId="FuzeileZchn">
    <w:name w:val="Fußzeile Zchn"/>
    <w:basedOn w:val="Absatz-Standardschriftart"/>
    <w:link w:val="Fuzeile"/>
    <w:uiPriority w:val="99"/>
    <w:rsid w:val="005761B6"/>
  </w:style>
  <w:style w:type="paragraph" w:customStyle="1" w:styleId="FusszeileProxia">
    <w:name w:val="FusszeileProxia"/>
    <w:basedOn w:val="Standard"/>
    <w:qFormat/>
    <w:rsid w:val="00966B8D"/>
    <w:pPr>
      <w:tabs>
        <w:tab w:val="left" w:pos="3828"/>
        <w:tab w:val="left" w:pos="6804"/>
      </w:tabs>
      <w:ind w:firstLine="1134"/>
      <w:jc w:val="both"/>
    </w:pPr>
    <w:rPr>
      <w:rFonts w:ascii="Calibri" w:eastAsia="Times New Roman" w:hAnsi="Calibri" w:cs="Calibri"/>
      <w:noProof/>
      <w:color w:val="7F7F7F"/>
      <w:spacing w:val="-6"/>
      <w:sz w:val="16"/>
      <w:szCs w:val="16"/>
      <w:lang w:eastAsia="en-US"/>
    </w:rPr>
  </w:style>
  <w:style w:type="character" w:styleId="Hyperlink">
    <w:name w:val="Hyperlink"/>
    <w:basedOn w:val="Absatz-Standardschriftart"/>
    <w:uiPriority w:val="99"/>
    <w:unhideWhenUsed/>
    <w:rsid w:val="00341225"/>
    <w:rPr>
      <w:color w:val="0000FF" w:themeColor="hyperlink"/>
      <w:u w:val="single"/>
    </w:rPr>
  </w:style>
  <w:style w:type="character" w:customStyle="1" w:styleId="NichtaufgelsteErwhnung1">
    <w:name w:val="Nicht aufgelöste Erwähnung1"/>
    <w:basedOn w:val="Absatz-Standardschriftart"/>
    <w:uiPriority w:val="99"/>
    <w:semiHidden/>
    <w:unhideWhenUsed/>
    <w:rsid w:val="00341225"/>
    <w:rPr>
      <w:color w:val="605E5C"/>
      <w:shd w:val="clear" w:color="auto" w:fill="E1DFDD"/>
    </w:rPr>
  </w:style>
  <w:style w:type="paragraph" w:styleId="Textkrper">
    <w:name w:val="Body Text"/>
    <w:basedOn w:val="Standard"/>
    <w:link w:val="TextkrperZchn"/>
    <w:semiHidden/>
    <w:rsid w:val="003842E2"/>
    <w:pPr>
      <w:spacing w:after="120"/>
      <w:jc w:val="both"/>
    </w:pPr>
    <w:rPr>
      <w:rFonts w:ascii="Arial" w:eastAsia="Times New Roman" w:hAnsi="Arial" w:cs="Times New Roman"/>
      <w:szCs w:val="20"/>
    </w:rPr>
  </w:style>
  <w:style w:type="character" w:customStyle="1" w:styleId="TextkrperZchn">
    <w:name w:val="Textkörper Zchn"/>
    <w:basedOn w:val="Absatz-Standardschriftart"/>
    <w:link w:val="Textkrper"/>
    <w:semiHidden/>
    <w:rsid w:val="003842E2"/>
    <w:rPr>
      <w:rFonts w:ascii="Arial" w:eastAsia="Times New Roman" w:hAnsi="Arial" w:cs="Times New Roman"/>
      <w:szCs w:val="20"/>
    </w:rPr>
  </w:style>
  <w:style w:type="paragraph" w:styleId="StandardWeb">
    <w:name w:val="Normal (Web)"/>
    <w:basedOn w:val="Standard"/>
    <w:uiPriority w:val="99"/>
    <w:unhideWhenUsed/>
    <w:rsid w:val="00872CBE"/>
    <w:pPr>
      <w:spacing w:before="100" w:beforeAutospacing="1" w:after="100" w:afterAutospacing="1"/>
    </w:pPr>
    <w:rPr>
      <w:rFonts w:ascii="Times New Roman" w:eastAsia="Times New Roman" w:hAnsi="Times New Roman" w:cs="Times New Roman"/>
    </w:rPr>
  </w:style>
  <w:style w:type="paragraph" w:styleId="Listenabsatz">
    <w:name w:val="List Paragraph"/>
    <w:basedOn w:val="Standard"/>
    <w:uiPriority w:val="34"/>
    <w:qFormat/>
    <w:rsid w:val="00872CBE"/>
    <w:pPr>
      <w:spacing w:after="200" w:line="276" w:lineRule="auto"/>
      <w:ind w:left="720"/>
      <w:contextualSpacing/>
    </w:pPr>
    <w:rPr>
      <w:rFonts w:eastAsiaTheme="minorHAnsi"/>
      <w:sz w:val="22"/>
      <w:szCs w:val="22"/>
      <w:lang w:eastAsia="en-US"/>
    </w:rPr>
  </w:style>
  <w:style w:type="character" w:customStyle="1" w:styleId="apple-converted-space">
    <w:name w:val="apple-converted-space"/>
    <w:rsid w:val="00872CBE"/>
    <w:rPr>
      <w:rFonts w:eastAsia="Times New Roman"/>
    </w:rPr>
  </w:style>
  <w:style w:type="paragraph" w:customStyle="1" w:styleId="bodytext">
    <w:name w:val="bodytext"/>
    <w:basedOn w:val="Standard"/>
    <w:rsid w:val="002B4BB9"/>
    <w:pPr>
      <w:spacing w:before="100" w:beforeAutospacing="1" w:after="100" w:afterAutospacing="1"/>
    </w:pPr>
    <w:rPr>
      <w:rFonts w:ascii="Times New Roman" w:eastAsia="Times New Roman" w:hAnsi="Times New Roman" w:cs="Times New Roman"/>
    </w:rPr>
  </w:style>
  <w:style w:type="character" w:customStyle="1" w:styleId="berschrift2Zchn">
    <w:name w:val="Überschrift 2 Zchn"/>
    <w:basedOn w:val="Absatz-Standardschriftart"/>
    <w:link w:val="berschrift2"/>
    <w:uiPriority w:val="9"/>
    <w:rsid w:val="00FC6966"/>
    <w:rPr>
      <w:rFonts w:ascii="Times New Roman" w:eastAsia="Times New Roman" w:hAnsi="Times New Roman" w:cs="Times New Roman"/>
      <w:b/>
      <w:bCs/>
      <w:sz w:val="36"/>
      <w:szCs w:val="36"/>
    </w:rPr>
  </w:style>
  <w:style w:type="character" w:customStyle="1" w:styleId="berschrift3Zchn">
    <w:name w:val="Überschrift 3 Zchn"/>
    <w:basedOn w:val="Absatz-Standardschriftart"/>
    <w:link w:val="berschrift3"/>
    <w:uiPriority w:val="9"/>
    <w:rsid w:val="00FC6966"/>
    <w:rPr>
      <w:rFonts w:ascii="Times New Roman" w:eastAsia="Times New Roman" w:hAnsi="Times New Roman" w:cs="Times New Roman"/>
      <w:b/>
      <w:bCs/>
      <w:sz w:val="27"/>
      <w:szCs w:val="27"/>
    </w:rPr>
  </w:style>
  <w:style w:type="character" w:customStyle="1" w:styleId="berschrift4Zchn">
    <w:name w:val="Überschrift 4 Zchn"/>
    <w:basedOn w:val="Absatz-Standardschriftart"/>
    <w:link w:val="berschrift4"/>
    <w:uiPriority w:val="9"/>
    <w:rsid w:val="00FC6966"/>
    <w:rPr>
      <w:rFonts w:ascii="Times New Roman" w:eastAsia="Times New Roman" w:hAnsi="Times New Roman" w:cs="Times New Roman"/>
      <w:b/>
      <w:bCs/>
    </w:rPr>
  </w:style>
  <w:style w:type="character" w:customStyle="1" w:styleId="menu-text">
    <w:name w:val="menu-text"/>
    <w:basedOn w:val="Absatz-Standardschriftart"/>
    <w:rsid w:val="00FC6966"/>
  </w:style>
  <w:style w:type="character" w:customStyle="1" w:styleId="fusion-breadcrumb-item">
    <w:name w:val="fusion-breadcrumb-item"/>
    <w:basedOn w:val="Absatz-Standardschriftart"/>
    <w:rsid w:val="00FC6966"/>
  </w:style>
  <w:style w:type="character" w:customStyle="1" w:styleId="fusion-breadcrumb-sep">
    <w:name w:val="fusion-breadcrumb-sep"/>
    <w:basedOn w:val="Absatz-Standardschriftart"/>
    <w:rsid w:val="00FC6966"/>
  </w:style>
  <w:style w:type="character" w:customStyle="1" w:styleId="breadcrumb-leaf">
    <w:name w:val="breadcrumb-leaf"/>
    <w:basedOn w:val="Absatz-Standardschriftart"/>
    <w:rsid w:val="00FC6966"/>
  </w:style>
  <w:style w:type="paragraph" w:customStyle="1" w:styleId="wp-caption-text">
    <w:name w:val="wp-caption-text"/>
    <w:basedOn w:val="Standard"/>
    <w:rsid w:val="00FC6966"/>
    <w:pPr>
      <w:spacing w:before="100" w:beforeAutospacing="1" w:after="100" w:afterAutospacing="1"/>
    </w:pPr>
    <w:rPr>
      <w:rFonts w:ascii="Times New Roman" w:eastAsia="Times New Roman" w:hAnsi="Times New Roman" w:cs="Times New Roman"/>
    </w:rPr>
  </w:style>
  <w:style w:type="character" w:customStyle="1" w:styleId="brand">
    <w:name w:val="brand"/>
    <w:basedOn w:val="Absatz-Standardschriftart"/>
    <w:rsid w:val="00A4411A"/>
  </w:style>
  <w:style w:type="character" w:customStyle="1" w:styleId="brand-highlight">
    <w:name w:val="brand-highlight"/>
    <w:basedOn w:val="Absatz-Standardschriftart"/>
    <w:rsid w:val="00A4411A"/>
  </w:style>
  <w:style w:type="character" w:styleId="Fett">
    <w:name w:val="Strong"/>
    <w:basedOn w:val="Absatz-Standardschriftart"/>
    <w:uiPriority w:val="22"/>
    <w:qFormat/>
    <w:rsid w:val="00A4411A"/>
    <w:rPr>
      <w:b/>
      <w:bCs/>
    </w:rPr>
  </w:style>
  <w:style w:type="character" w:customStyle="1" w:styleId="berschrift1Zchn">
    <w:name w:val="Überschrift 1 Zchn"/>
    <w:basedOn w:val="Absatz-Standardschriftart"/>
    <w:link w:val="berschrift1"/>
    <w:uiPriority w:val="9"/>
    <w:rsid w:val="00A4411A"/>
    <w:rPr>
      <w:rFonts w:asciiTheme="majorHAnsi" w:eastAsiaTheme="majorEastAsia" w:hAnsiTheme="majorHAnsi" w:cstheme="majorBidi"/>
      <w:b/>
      <w:bCs/>
      <w:color w:val="365F91" w:themeColor="accent1" w:themeShade="BF"/>
      <w:sz w:val="28"/>
      <w:szCs w:val="28"/>
    </w:rPr>
  </w:style>
  <w:style w:type="character" w:customStyle="1" w:styleId="tag">
    <w:name w:val="tag"/>
    <w:basedOn w:val="Absatz-Standardschriftart"/>
    <w:rsid w:val="00A4411A"/>
  </w:style>
  <w:style w:type="paragraph" w:customStyle="1" w:styleId="banner-date">
    <w:name w:val="banner-date"/>
    <w:basedOn w:val="Standard"/>
    <w:rsid w:val="00A4411A"/>
    <w:pPr>
      <w:spacing w:before="100" w:beforeAutospacing="1" w:after="100" w:afterAutospacing="1"/>
    </w:pPr>
    <w:rPr>
      <w:rFonts w:ascii="Times New Roman" w:eastAsia="Times New Roman" w:hAnsi="Times New Roman" w:cs="Times New Roman"/>
    </w:rPr>
  </w:style>
  <w:style w:type="paragraph" w:customStyle="1" w:styleId="lead">
    <w:name w:val="lead"/>
    <w:basedOn w:val="Standard"/>
    <w:rsid w:val="00D4776A"/>
    <w:pPr>
      <w:spacing w:before="100" w:beforeAutospacing="1" w:after="100" w:afterAutospacing="1"/>
    </w:pPr>
    <w:rPr>
      <w:rFonts w:ascii="Times New Roman" w:eastAsia="Times New Roman" w:hAnsi="Times New Roman" w:cs="Times New Roman"/>
    </w:rPr>
  </w:style>
  <w:style w:type="character" w:customStyle="1" w:styleId="hgkelc">
    <w:name w:val="hgkelc"/>
    <w:basedOn w:val="Absatz-Standardschriftart"/>
    <w:rsid w:val="00DD016A"/>
  </w:style>
  <w:style w:type="character" w:styleId="Hervorhebung">
    <w:name w:val="Emphasis"/>
    <w:basedOn w:val="Absatz-Standardschriftart"/>
    <w:uiPriority w:val="20"/>
    <w:qFormat/>
    <w:rsid w:val="00FB5660"/>
    <w:rPr>
      <w:i/>
      <w:iCs/>
    </w:rPr>
  </w:style>
  <w:style w:type="character" w:customStyle="1" w:styleId="more">
    <w:name w:val="more"/>
    <w:basedOn w:val="Absatz-Standardschriftart"/>
    <w:rsid w:val="00DA5171"/>
  </w:style>
  <w:style w:type="paragraph" w:customStyle="1" w:styleId="inf-text--medium-sec">
    <w:name w:val="inf-text--medium-sec"/>
    <w:basedOn w:val="Standard"/>
    <w:rsid w:val="00F07E8E"/>
    <w:pPr>
      <w:spacing w:before="100" w:beforeAutospacing="1" w:after="100" w:afterAutospacing="1"/>
    </w:pPr>
    <w:rPr>
      <w:rFonts w:ascii="Times New Roman" w:eastAsia="Times New Roman" w:hAnsi="Times New Roman" w:cs="Times New Roman"/>
    </w:rPr>
  </w:style>
  <w:style w:type="character" w:customStyle="1" w:styleId="pull-left">
    <w:name w:val="pull-left"/>
    <w:basedOn w:val="Absatz-Standardschriftart"/>
    <w:rsid w:val="00A71BF8"/>
  </w:style>
  <w:style w:type="paragraph" w:styleId="Kommentartext">
    <w:name w:val="annotation text"/>
    <w:basedOn w:val="Standard"/>
    <w:link w:val="KommentartextZchn"/>
    <w:uiPriority w:val="99"/>
    <w:unhideWhenUsed/>
    <w:rsid w:val="00384F2D"/>
    <w:rPr>
      <w:sz w:val="20"/>
      <w:szCs w:val="20"/>
    </w:rPr>
  </w:style>
  <w:style w:type="character" w:customStyle="1" w:styleId="KommentartextZchn">
    <w:name w:val="Kommentartext Zchn"/>
    <w:basedOn w:val="Absatz-Standardschriftart"/>
    <w:link w:val="Kommentartext"/>
    <w:uiPriority w:val="99"/>
    <w:rsid w:val="00384F2D"/>
    <w:rPr>
      <w:sz w:val="20"/>
      <w:szCs w:val="20"/>
    </w:rPr>
  </w:style>
  <w:style w:type="paragraph" w:styleId="Kommentarthema">
    <w:name w:val="annotation subject"/>
    <w:basedOn w:val="Kommentartext"/>
    <w:next w:val="Kommentartext"/>
    <w:link w:val="KommentarthemaZchn"/>
    <w:uiPriority w:val="99"/>
    <w:semiHidden/>
    <w:unhideWhenUsed/>
    <w:rsid w:val="00384F2D"/>
    <w:pPr>
      <w:spacing w:after="200"/>
    </w:pPr>
    <w:rPr>
      <w:rFonts w:eastAsiaTheme="minorHAnsi"/>
      <w:b/>
      <w:bCs/>
      <w:lang w:eastAsia="en-US"/>
    </w:rPr>
  </w:style>
  <w:style w:type="character" w:customStyle="1" w:styleId="KommentarthemaZchn">
    <w:name w:val="Kommentarthema Zchn"/>
    <w:basedOn w:val="KommentartextZchn"/>
    <w:link w:val="Kommentarthema"/>
    <w:uiPriority w:val="99"/>
    <w:semiHidden/>
    <w:rsid w:val="00384F2D"/>
    <w:rPr>
      <w:rFonts w:eastAsiaTheme="minorHAnsi"/>
      <w:b/>
      <w:bCs/>
      <w:sz w:val="20"/>
      <w:szCs w:val="20"/>
      <w:lang w:eastAsia="en-US"/>
    </w:rPr>
  </w:style>
  <w:style w:type="paragraph" w:customStyle="1" w:styleId="largetext">
    <w:name w:val="largetext"/>
    <w:basedOn w:val="Standard"/>
    <w:rsid w:val="000F421F"/>
    <w:pPr>
      <w:spacing w:before="100" w:beforeAutospacing="1" w:after="100" w:afterAutospacing="1"/>
    </w:pPr>
    <w:rPr>
      <w:rFonts w:ascii="Times New Roman" w:eastAsia="Times New Roman" w:hAnsi="Times New Roman" w:cs="Times New Roman"/>
    </w:rPr>
  </w:style>
  <w:style w:type="character" w:customStyle="1" w:styleId="intext-a">
    <w:name w:val="intext-a"/>
    <w:basedOn w:val="Absatz-Standardschriftart"/>
    <w:rsid w:val="00875A1B"/>
  </w:style>
  <w:style w:type="paragraph" w:customStyle="1" w:styleId="text-element">
    <w:name w:val="text-element"/>
    <w:basedOn w:val="Standard"/>
    <w:rsid w:val="00347AB5"/>
    <w:pPr>
      <w:spacing w:before="100" w:beforeAutospacing="1" w:after="100" w:afterAutospacing="1"/>
    </w:pPr>
    <w:rPr>
      <w:rFonts w:ascii="Times New Roman" w:eastAsia="Times New Roman" w:hAnsi="Times New Roman" w:cs="Times New Roman"/>
    </w:rPr>
  </w:style>
  <w:style w:type="character" w:customStyle="1" w:styleId="vm-hook">
    <w:name w:val="vm-hook"/>
    <w:basedOn w:val="Absatz-Standardschriftart"/>
    <w:rsid w:val="00347AB5"/>
  </w:style>
  <w:style w:type="paragraph" w:customStyle="1" w:styleId="inf-body-text">
    <w:name w:val="inf-body-text"/>
    <w:basedOn w:val="Standard"/>
    <w:rsid w:val="00AA4280"/>
    <w:pPr>
      <w:spacing w:before="100" w:beforeAutospacing="1" w:after="100" w:afterAutospacing="1"/>
    </w:pPr>
    <w:rPr>
      <w:rFonts w:ascii="Times New Roman" w:eastAsia="Times New Roman" w:hAnsi="Times New Roman" w:cs="Times New Roman"/>
    </w:rPr>
  </w:style>
  <w:style w:type="character" w:customStyle="1" w:styleId="cf01">
    <w:name w:val="cf01"/>
    <w:basedOn w:val="Absatz-Standardschriftart"/>
    <w:rsid w:val="0090297F"/>
    <w:rPr>
      <w:rFonts w:ascii="Segoe UI" w:hAnsi="Segoe UI" w:cs="Segoe UI" w:hint="default"/>
      <w:sz w:val="18"/>
      <w:szCs w:val="18"/>
    </w:rPr>
  </w:style>
  <w:style w:type="character" w:styleId="Kommentarzeichen">
    <w:name w:val="annotation reference"/>
    <w:basedOn w:val="Absatz-Standardschriftart"/>
    <w:uiPriority w:val="99"/>
    <w:semiHidden/>
    <w:unhideWhenUsed/>
    <w:rsid w:val="00B20FEF"/>
    <w:rPr>
      <w:sz w:val="16"/>
      <w:szCs w:val="16"/>
    </w:rPr>
  </w:style>
  <w:style w:type="character" w:styleId="Platzhaltertext">
    <w:name w:val="Placeholder Text"/>
    <w:basedOn w:val="Absatz-Standardschriftart"/>
    <w:uiPriority w:val="99"/>
    <w:semiHidden/>
    <w:rsid w:val="00D74113"/>
    <w:rPr>
      <w:color w:val="808080"/>
    </w:rPr>
  </w:style>
  <w:style w:type="character" w:styleId="NichtaufgelsteErwhnung">
    <w:name w:val="Unresolved Mention"/>
    <w:basedOn w:val="Absatz-Standardschriftart"/>
    <w:uiPriority w:val="99"/>
    <w:semiHidden/>
    <w:unhideWhenUsed/>
    <w:rsid w:val="00212E61"/>
    <w:rPr>
      <w:color w:val="605E5C"/>
      <w:shd w:val="clear" w:color="auto" w:fill="E1DFDD"/>
    </w:rPr>
  </w:style>
  <w:style w:type="paragraph" w:customStyle="1" w:styleId="listelement">
    <w:name w:val="list__element"/>
    <w:basedOn w:val="Standard"/>
    <w:rsid w:val="0015313F"/>
    <w:pPr>
      <w:spacing w:before="100" w:beforeAutospacing="1" w:after="100" w:afterAutospacing="1"/>
    </w:pPr>
    <w:rPr>
      <w:rFonts w:ascii="Times New Roman" w:eastAsia="Times New Roman" w:hAnsi="Times New Roman" w:cs="Times New Roman"/>
    </w:rPr>
  </w:style>
  <w:style w:type="paragraph" w:customStyle="1" w:styleId="trt0xe">
    <w:name w:val="trt0xe"/>
    <w:basedOn w:val="Standard"/>
    <w:rsid w:val="00A63A01"/>
    <w:pPr>
      <w:spacing w:before="100" w:beforeAutospacing="1" w:after="100" w:afterAutospacing="1"/>
    </w:pPr>
    <w:rPr>
      <w:rFonts w:ascii="Times New Roman" w:eastAsia="Times New Roman" w:hAnsi="Times New Roman" w:cs="Times New Roman"/>
    </w:rPr>
  </w:style>
  <w:style w:type="paragraph" w:customStyle="1" w:styleId="fade-up">
    <w:name w:val="fade-up"/>
    <w:basedOn w:val="Standard"/>
    <w:rsid w:val="0020127C"/>
    <w:pPr>
      <w:spacing w:before="100" w:beforeAutospacing="1" w:after="100" w:afterAutospacing="1"/>
    </w:pPr>
    <w:rPr>
      <w:rFonts w:ascii="Times New Roman" w:eastAsia="Times New Roman" w:hAnsi="Times New Roman" w:cs="Times New Roman"/>
    </w:rPr>
  </w:style>
  <w:style w:type="paragraph" w:customStyle="1" w:styleId="checkmarklistitem">
    <w:name w:val="checkmarklistitem"/>
    <w:basedOn w:val="Standard"/>
    <w:rsid w:val="0020127C"/>
    <w:pPr>
      <w:spacing w:before="100" w:beforeAutospacing="1" w:after="100" w:afterAutospacing="1"/>
    </w:pPr>
    <w:rPr>
      <w:rFonts w:ascii="Times New Roman" w:eastAsia="Times New Roman" w:hAnsi="Times New Roman" w:cs="Times New Roman"/>
    </w:rPr>
  </w:style>
  <w:style w:type="character" w:customStyle="1" w:styleId="sitebold">
    <w:name w:val="sitebold"/>
    <w:basedOn w:val="Absatz-Standardschriftart"/>
    <w:rsid w:val="0074782C"/>
  </w:style>
  <w:style w:type="paragraph" w:customStyle="1" w:styleId="ep-keywordslist-item">
    <w:name w:val="ep-keywords__list-item"/>
    <w:basedOn w:val="Standard"/>
    <w:rsid w:val="00E6263D"/>
    <w:pPr>
      <w:spacing w:before="100" w:beforeAutospacing="1" w:after="100" w:afterAutospacing="1"/>
    </w:pPr>
    <w:rPr>
      <w:rFonts w:ascii="Times New Roman" w:eastAsia="Times New Roman" w:hAnsi="Times New Roman" w:cs="Times New Roman"/>
    </w:rPr>
  </w:style>
  <w:style w:type="paragraph" w:styleId="berarbeitung">
    <w:name w:val="Revision"/>
    <w:hidden/>
    <w:uiPriority w:val="99"/>
    <w:semiHidden/>
    <w:rsid w:val="001E21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7923">
      <w:bodyDiv w:val="1"/>
      <w:marLeft w:val="0"/>
      <w:marRight w:val="0"/>
      <w:marTop w:val="0"/>
      <w:marBottom w:val="0"/>
      <w:divBdr>
        <w:top w:val="none" w:sz="0" w:space="0" w:color="auto"/>
        <w:left w:val="none" w:sz="0" w:space="0" w:color="auto"/>
        <w:bottom w:val="none" w:sz="0" w:space="0" w:color="auto"/>
        <w:right w:val="none" w:sz="0" w:space="0" w:color="auto"/>
      </w:divBdr>
      <w:divsChild>
        <w:div w:id="1371418600">
          <w:marLeft w:val="600"/>
          <w:marRight w:val="600"/>
          <w:marTop w:val="240"/>
          <w:marBottom w:val="240"/>
          <w:divBdr>
            <w:top w:val="none" w:sz="0" w:space="0" w:color="auto"/>
            <w:left w:val="none" w:sz="0" w:space="0" w:color="auto"/>
            <w:bottom w:val="none" w:sz="0" w:space="0" w:color="auto"/>
            <w:right w:val="none" w:sz="0" w:space="0" w:color="auto"/>
          </w:divBdr>
          <w:divsChild>
            <w:div w:id="374701296">
              <w:marLeft w:val="0"/>
              <w:marRight w:val="0"/>
              <w:marTop w:val="240"/>
              <w:marBottom w:val="240"/>
              <w:divBdr>
                <w:top w:val="none" w:sz="0" w:space="0" w:color="auto"/>
                <w:left w:val="none" w:sz="0" w:space="0" w:color="auto"/>
                <w:bottom w:val="none" w:sz="0" w:space="0" w:color="auto"/>
                <w:right w:val="none" w:sz="0" w:space="0" w:color="auto"/>
              </w:divBdr>
              <w:divsChild>
                <w:div w:id="170675795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560361896">
              <w:marLeft w:val="240"/>
              <w:marRight w:val="0"/>
              <w:marTop w:val="0"/>
              <w:marBottom w:val="240"/>
              <w:divBdr>
                <w:top w:val="none" w:sz="0" w:space="0" w:color="auto"/>
                <w:left w:val="none" w:sz="0" w:space="0" w:color="auto"/>
                <w:bottom w:val="none" w:sz="0" w:space="0" w:color="auto"/>
                <w:right w:val="none" w:sz="0" w:space="0" w:color="auto"/>
              </w:divBdr>
            </w:div>
          </w:divsChild>
        </w:div>
      </w:divsChild>
    </w:div>
    <w:div w:id="5062358">
      <w:bodyDiv w:val="1"/>
      <w:marLeft w:val="0"/>
      <w:marRight w:val="0"/>
      <w:marTop w:val="0"/>
      <w:marBottom w:val="0"/>
      <w:divBdr>
        <w:top w:val="none" w:sz="0" w:space="0" w:color="auto"/>
        <w:left w:val="none" w:sz="0" w:space="0" w:color="auto"/>
        <w:bottom w:val="none" w:sz="0" w:space="0" w:color="auto"/>
        <w:right w:val="none" w:sz="0" w:space="0" w:color="auto"/>
      </w:divBdr>
      <w:divsChild>
        <w:div w:id="885144038">
          <w:marLeft w:val="0"/>
          <w:marRight w:val="0"/>
          <w:marTop w:val="0"/>
          <w:marBottom w:val="0"/>
          <w:divBdr>
            <w:top w:val="none" w:sz="0" w:space="0" w:color="auto"/>
            <w:left w:val="none" w:sz="0" w:space="0" w:color="auto"/>
            <w:bottom w:val="none" w:sz="0" w:space="0" w:color="auto"/>
            <w:right w:val="none" w:sz="0" w:space="0" w:color="auto"/>
          </w:divBdr>
          <w:divsChild>
            <w:div w:id="38248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3927">
      <w:bodyDiv w:val="1"/>
      <w:marLeft w:val="0"/>
      <w:marRight w:val="0"/>
      <w:marTop w:val="0"/>
      <w:marBottom w:val="0"/>
      <w:divBdr>
        <w:top w:val="none" w:sz="0" w:space="0" w:color="auto"/>
        <w:left w:val="none" w:sz="0" w:space="0" w:color="auto"/>
        <w:bottom w:val="none" w:sz="0" w:space="0" w:color="auto"/>
        <w:right w:val="none" w:sz="0" w:space="0" w:color="auto"/>
      </w:divBdr>
      <w:divsChild>
        <w:div w:id="1974629025">
          <w:marLeft w:val="0"/>
          <w:marRight w:val="0"/>
          <w:marTop w:val="0"/>
          <w:marBottom w:val="0"/>
          <w:divBdr>
            <w:top w:val="none" w:sz="0" w:space="0" w:color="auto"/>
            <w:left w:val="none" w:sz="0" w:space="0" w:color="auto"/>
            <w:bottom w:val="none" w:sz="0" w:space="0" w:color="auto"/>
            <w:right w:val="none" w:sz="0" w:space="0" w:color="auto"/>
          </w:divBdr>
          <w:divsChild>
            <w:div w:id="23748162">
              <w:marLeft w:val="0"/>
              <w:marRight w:val="0"/>
              <w:marTop w:val="0"/>
              <w:marBottom w:val="0"/>
              <w:divBdr>
                <w:top w:val="none" w:sz="0" w:space="0" w:color="auto"/>
                <w:left w:val="none" w:sz="0" w:space="0" w:color="auto"/>
                <w:bottom w:val="none" w:sz="0" w:space="0" w:color="auto"/>
                <w:right w:val="none" w:sz="0" w:space="0" w:color="auto"/>
              </w:divBdr>
            </w:div>
            <w:div w:id="1008559621">
              <w:marLeft w:val="0"/>
              <w:marRight w:val="0"/>
              <w:marTop w:val="0"/>
              <w:marBottom w:val="0"/>
              <w:divBdr>
                <w:top w:val="none" w:sz="0" w:space="0" w:color="auto"/>
                <w:left w:val="none" w:sz="0" w:space="0" w:color="auto"/>
                <w:bottom w:val="none" w:sz="0" w:space="0" w:color="auto"/>
                <w:right w:val="none" w:sz="0" w:space="0" w:color="auto"/>
              </w:divBdr>
              <w:divsChild>
                <w:div w:id="97911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056069">
          <w:marLeft w:val="0"/>
          <w:marRight w:val="0"/>
          <w:marTop w:val="0"/>
          <w:marBottom w:val="0"/>
          <w:divBdr>
            <w:top w:val="none" w:sz="0" w:space="0" w:color="auto"/>
            <w:left w:val="none" w:sz="0" w:space="0" w:color="auto"/>
            <w:bottom w:val="none" w:sz="0" w:space="0" w:color="auto"/>
            <w:right w:val="none" w:sz="0" w:space="0" w:color="auto"/>
          </w:divBdr>
        </w:div>
      </w:divsChild>
    </w:div>
    <w:div w:id="21788476">
      <w:bodyDiv w:val="1"/>
      <w:marLeft w:val="0"/>
      <w:marRight w:val="0"/>
      <w:marTop w:val="0"/>
      <w:marBottom w:val="0"/>
      <w:divBdr>
        <w:top w:val="none" w:sz="0" w:space="0" w:color="auto"/>
        <w:left w:val="none" w:sz="0" w:space="0" w:color="auto"/>
        <w:bottom w:val="none" w:sz="0" w:space="0" w:color="auto"/>
        <w:right w:val="none" w:sz="0" w:space="0" w:color="auto"/>
      </w:divBdr>
    </w:div>
    <w:div w:id="24838345">
      <w:bodyDiv w:val="1"/>
      <w:marLeft w:val="0"/>
      <w:marRight w:val="0"/>
      <w:marTop w:val="0"/>
      <w:marBottom w:val="0"/>
      <w:divBdr>
        <w:top w:val="none" w:sz="0" w:space="0" w:color="auto"/>
        <w:left w:val="none" w:sz="0" w:space="0" w:color="auto"/>
        <w:bottom w:val="none" w:sz="0" w:space="0" w:color="auto"/>
        <w:right w:val="none" w:sz="0" w:space="0" w:color="auto"/>
      </w:divBdr>
    </w:div>
    <w:div w:id="42296648">
      <w:bodyDiv w:val="1"/>
      <w:marLeft w:val="0"/>
      <w:marRight w:val="0"/>
      <w:marTop w:val="0"/>
      <w:marBottom w:val="0"/>
      <w:divBdr>
        <w:top w:val="none" w:sz="0" w:space="0" w:color="auto"/>
        <w:left w:val="none" w:sz="0" w:space="0" w:color="auto"/>
        <w:bottom w:val="none" w:sz="0" w:space="0" w:color="auto"/>
        <w:right w:val="none" w:sz="0" w:space="0" w:color="auto"/>
      </w:divBdr>
      <w:divsChild>
        <w:div w:id="103772078">
          <w:marLeft w:val="0"/>
          <w:marRight w:val="0"/>
          <w:marTop w:val="0"/>
          <w:marBottom w:val="0"/>
          <w:divBdr>
            <w:top w:val="none" w:sz="0" w:space="0" w:color="auto"/>
            <w:left w:val="none" w:sz="0" w:space="0" w:color="auto"/>
            <w:bottom w:val="none" w:sz="0" w:space="0" w:color="auto"/>
            <w:right w:val="none" w:sz="0" w:space="0" w:color="auto"/>
          </w:divBdr>
          <w:divsChild>
            <w:div w:id="404568091">
              <w:marLeft w:val="0"/>
              <w:marRight w:val="0"/>
              <w:marTop w:val="180"/>
              <w:marBottom w:val="180"/>
              <w:divBdr>
                <w:top w:val="none" w:sz="0" w:space="0" w:color="auto"/>
                <w:left w:val="none" w:sz="0" w:space="0" w:color="auto"/>
                <w:bottom w:val="none" w:sz="0" w:space="0" w:color="auto"/>
                <w:right w:val="none" w:sz="0" w:space="0" w:color="auto"/>
              </w:divBdr>
            </w:div>
          </w:divsChild>
        </w:div>
        <w:div w:id="766121936">
          <w:marLeft w:val="0"/>
          <w:marRight w:val="0"/>
          <w:marTop w:val="0"/>
          <w:marBottom w:val="0"/>
          <w:divBdr>
            <w:top w:val="none" w:sz="0" w:space="0" w:color="auto"/>
            <w:left w:val="none" w:sz="0" w:space="0" w:color="auto"/>
            <w:bottom w:val="none" w:sz="0" w:space="0" w:color="auto"/>
            <w:right w:val="none" w:sz="0" w:space="0" w:color="auto"/>
          </w:divBdr>
          <w:divsChild>
            <w:div w:id="1345666944">
              <w:marLeft w:val="0"/>
              <w:marRight w:val="0"/>
              <w:marTop w:val="0"/>
              <w:marBottom w:val="0"/>
              <w:divBdr>
                <w:top w:val="none" w:sz="0" w:space="0" w:color="auto"/>
                <w:left w:val="none" w:sz="0" w:space="0" w:color="auto"/>
                <w:bottom w:val="none" w:sz="0" w:space="0" w:color="auto"/>
                <w:right w:val="none" w:sz="0" w:space="0" w:color="auto"/>
              </w:divBdr>
              <w:divsChild>
                <w:div w:id="182134859">
                  <w:marLeft w:val="0"/>
                  <w:marRight w:val="0"/>
                  <w:marTop w:val="0"/>
                  <w:marBottom w:val="0"/>
                  <w:divBdr>
                    <w:top w:val="none" w:sz="0" w:space="0" w:color="auto"/>
                    <w:left w:val="none" w:sz="0" w:space="0" w:color="auto"/>
                    <w:bottom w:val="none" w:sz="0" w:space="0" w:color="auto"/>
                    <w:right w:val="none" w:sz="0" w:space="0" w:color="auto"/>
                  </w:divBdr>
                  <w:divsChild>
                    <w:div w:id="1699577241">
                      <w:marLeft w:val="0"/>
                      <w:marRight w:val="0"/>
                      <w:marTop w:val="0"/>
                      <w:marBottom w:val="0"/>
                      <w:divBdr>
                        <w:top w:val="none" w:sz="0" w:space="0" w:color="auto"/>
                        <w:left w:val="none" w:sz="0" w:space="0" w:color="auto"/>
                        <w:bottom w:val="none" w:sz="0" w:space="0" w:color="auto"/>
                        <w:right w:val="none" w:sz="0" w:space="0" w:color="auto"/>
                      </w:divBdr>
                      <w:divsChild>
                        <w:div w:id="1765570864">
                          <w:marLeft w:val="0"/>
                          <w:marRight w:val="0"/>
                          <w:marTop w:val="0"/>
                          <w:marBottom w:val="0"/>
                          <w:divBdr>
                            <w:top w:val="none" w:sz="0" w:space="0" w:color="auto"/>
                            <w:left w:val="none" w:sz="0" w:space="0" w:color="auto"/>
                            <w:bottom w:val="none" w:sz="0" w:space="0" w:color="auto"/>
                            <w:right w:val="none" w:sz="0" w:space="0" w:color="auto"/>
                          </w:divBdr>
                          <w:divsChild>
                            <w:div w:id="90688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381729">
                      <w:marLeft w:val="0"/>
                      <w:marRight w:val="0"/>
                      <w:marTop w:val="0"/>
                      <w:marBottom w:val="0"/>
                      <w:divBdr>
                        <w:top w:val="none" w:sz="0" w:space="0" w:color="auto"/>
                        <w:left w:val="none" w:sz="0" w:space="0" w:color="auto"/>
                        <w:bottom w:val="none" w:sz="0" w:space="0" w:color="auto"/>
                        <w:right w:val="none" w:sz="0" w:space="0" w:color="auto"/>
                      </w:divBdr>
                      <w:divsChild>
                        <w:div w:id="494221349">
                          <w:marLeft w:val="0"/>
                          <w:marRight w:val="0"/>
                          <w:marTop w:val="0"/>
                          <w:marBottom w:val="0"/>
                          <w:divBdr>
                            <w:top w:val="none" w:sz="0" w:space="0" w:color="auto"/>
                            <w:left w:val="none" w:sz="0" w:space="0" w:color="auto"/>
                            <w:bottom w:val="none" w:sz="0" w:space="0" w:color="auto"/>
                            <w:right w:val="none" w:sz="0" w:space="0" w:color="auto"/>
                          </w:divBdr>
                          <w:divsChild>
                            <w:div w:id="835151022">
                              <w:marLeft w:val="300"/>
                              <w:marRight w:val="0"/>
                              <w:marTop w:val="0"/>
                              <w:marBottom w:val="0"/>
                              <w:divBdr>
                                <w:top w:val="none" w:sz="0" w:space="0" w:color="auto"/>
                                <w:left w:val="none" w:sz="0" w:space="0" w:color="auto"/>
                                <w:bottom w:val="none" w:sz="0" w:space="0" w:color="auto"/>
                                <w:right w:val="none" w:sz="0" w:space="0" w:color="auto"/>
                              </w:divBdr>
                              <w:divsChild>
                                <w:div w:id="919681920">
                                  <w:marLeft w:val="0"/>
                                  <w:marRight w:val="0"/>
                                  <w:marTop w:val="0"/>
                                  <w:marBottom w:val="0"/>
                                  <w:divBdr>
                                    <w:top w:val="none" w:sz="0" w:space="0" w:color="auto"/>
                                    <w:left w:val="none" w:sz="0" w:space="0" w:color="auto"/>
                                    <w:bottom w:val="none" w:sz="0" w:space="0" w:color="auto"/>
                                    <w:right w:val="none" w:sz="0" w:space="0" w:color="auto"/>
                                  </w:divBdr>
                                  <w:divsChild>
                                    <w:div w:id="993797971">
                                      <w:marLeft w:val="0"/>
                                      <w:marRight w:val="0"/>
                                      <w:marTop w:val="0"/>
                                      <w:marBottom w:val="0"/>
                                      <w:divBdr>
                                        <w:top w:val="none" w:sz="0" w:space="0" w:color="auto"/>
                                        <w:left w:val="none" w:sz="0" w:space="0" w:color="auto"/>
                                        <w:bottom w:val="none" w:sz="0" w:space="0" w:color="auto"/>
                                        <w:right w:val="none" w:sz="0" w:space="0" w:color="auto"/>
                                      </w:divBdr>
                                      <w:divsChild>
                                        <w:div w:id="1681657652">
                                          <w:marLeft w:val="0"/>
                                          <w:marRight w:val="0"/>
                                          <w:marTop w:val="0"/>
                                          <w:marBottom w:val="0"/>
                                          <w:divBdr>
                                            <w:top w:val="none" w:sz="0" w:space="0" w:color="auto"/>
                                            <w:left w:val="none" w:sz="0" w:space="0" w:color="auto"/>
                                            <w:bottom w:val="none" w:sz="0" w:space="0" w:color="auto"/>
                                            <w:right w:val="none" w:sz="0" w:space="0" w:color="auto"/>
                                          </w:divBdr>
                                          <w:divsChild>
                                            <w:div w:id="35467423">
                                              <w:marLeft w:val="0"/>
                                              <w:marRight w:val="0"/>
                                              <w:marTop w:val="0"/>
                                              <w:marBottom w:val="0"/>
                                              <w:divBdr>
                                                <w:top w:val="none" w:sz="0" w:space="0" w:color="auto"/>
                                                <w:left w:val="none" w:sz="0" w:space="0" w:color="auto"/>
                                                <w:bottom w:val="none" w:sz="0" w:space="0" w:color="auto"/>
                                                <w:right w:val="none" w:sz="0" w:space="0" w:color="auto"/>
                                              </w:divBdr>
                                              <w:divsChild>
                                                <w:div w:id="1903833872">
                                                  <w:marLeft w:val="0"/>
                                                  <w:marRight w:val="0"/>
                                                  <w:marTop w:val="0"/>
                                                  <w:marBottom w:val="0"/>
                                                  <w:divBdr>
                                                    <w:top w:val="none" w:sz="0" w:space="0" w:color="auto"/>
                                                    <w:left w:val="none" w:sz="0" w:space="0" w:color="auto"/>
                                                    <w:bottom w:val="none" w:sz="0" w:space="0" w:color="auto"/>
                                                    <w:right w:val="none" w:sz="0" w:space="0" w:color="auto"/>
                                                  </w:divBdr>
                                                  <w:divsChild>
                                                    <w:div w:id="256418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4110088">
      <w:bodyDiv w:val="1"/>
      <w:marLeft w:val="0"/>
      <w:marRight w:val="0"/>
      <w:marTop w:val="0"/>
      <w:marBottom w:val="0"/>
      <w:divBdr>
        <w:top w:val="none" w:sz="0" w:space="0" w:color="auto"/>
        <w:left w:val="none" w:sz="0" w:space="0" w:color="auto"/>
        <w:bottom w:val="none" w:sz="0" w:space="0" w:color="auto"/>
        <w:right w:val="none" w:sz="0" w:space="0" w:color="auto"/>
      </w:divBdr>
    </w:div>
    <w:div w:id="46539608">
      <w:bodyDiv w:val="1"/>
      <w:marLeft w:val="0"/>
      <w:marRight w:val="0"/>
      <w:marTop w:val="0"/>
      <w:marBottom w:val="0"/>
      <w:divBdr>
        <w:top w:val="none" w:sz="0" w:space="0" w:color="auto"/>
        <w:left w:val="none" w:sz="0" w:space="0" w:color="auto"/>
        <w:bottom w:val="none" w:sz="0" w:space="0" w:color="auto"/>
        <w:right w:val="none" w:sz="0" w:space="0" w:color="auto"/>
      </w:divBdr>
    </w:div>
    <w:div w:id="46955540">
      <w:bodyDiv w:val="1"/>
      <w:marLeft w:val="0"/>
      <w:marRight w:val="0"/>
      <w:marTop w:val="0"/>
      <w:marBottom w:val="0"/>
      <w:divBdr>
        <w:top w:val="none" w:sz="0" w:space="0" w:color="auto"/>
        <w:left w:val="none" w:sz="0" w:space="0" w:color="auto"/>
        <w:bottom w:val="none" w:sz="0" w:space="0" w:color="auto"/>
        <w:right w:val="none" w:sz="0" w:space="0" w:color="auto"/>
      </w:divBdr>
      <w:divsChild>
        <w:div w:id="1570725021">
          <w:marLeft w:val="0"/>
          <w:marRight w:val="0"/>
          <w:marTop w:val="0"/>
          <w:marBottom w:val="0"/>
          <w:divBdr>
            <w:top w:val="none" w:sz="0" w:space="0" w:color="auto"/>
            <w:left w:val="none" w:sz="0" w:space="0" w:color="auto"/>
            <w:bottom w:val="none" w:sz="0" w:space="0" w:color="auto"/>
            <w:right w:val="none" w:sz="0" w:space="0" w:color="auto"/>
          </w:divBdr>
        </w:div>
        <w:div w:id="269942971">
          <w:marLeft w:val="0"/>
          <w:marRight w:val="0"/>
          <w:marTop w:val="0"/>
          <w:marBottom w:val="0"/>
          <w:divBdr>
            <w:top w:val="none" w:sz="0" w:space="0" w:color="auto"/>
            <w:left w:val="none" w:sz="0" w:space="0" w:color="auto"/>
            <w:bottom w:val="none" w:sz="0" w:space="0" w:color="auto"/>
            <w:right w:val="none" w:sz="0" w:space="0" w:color="auto"/>
          </w:divBdr>
        </w:div>
      </w:divsChild>
    </w:div>
    <w:div w:id="52046124">
      <w:bodyDiv w:val="1"/>
      <w:marLeft w:val="0"/>
      <w:marRight w:val="0"/>
      <w:marTop w:val="0"/>
      <w:marBottom w:val="0"/>
      <w:divBdr>
        <w:top w:val="none" w:sz="0" w:space="0" w:color="auto"/>
        <w:left w:val="none" w:sz="0" w:space="0" w:color="auto"/>
        <w:bottom w:val="none" w:sz="0" w:space="0" w:color="auto"/>
        <w:right w:val="none" w:sz="0" w:space="0" w:color="auto"/>
      </w:divBdr>
    </w:div>
    <w:div w:id="55707261">
      <w:bodyDiv w:val="1"/>
      <w:marLeft w:val="0"/>
      <w:marRight w:val="0"/>
      <w:marTop w:val="0"/>
      <w:marBottom w:val="0"/>
      <w:divBdr>
        <w:top w:val="none" w:sz="0" w:space="0" w:color="auto"/>
        <w:left w:val="none" w:sz="0" w:space="0" w:color="auto"/>
        <w:bottom w:val="none" w:sz="0" w:space="0" w:color="auto"/>
        <w:right w:val="none" w:sz="0" w:space="0" w:color="auto"/>
      </w:divBdr>
    </w:div>
    <w:div w:id="73013293">
      <w:bodyDiv w:val="1"/>
      <w:marLeft w:val="0"/>
      <w:marRight w:val="0"/>
      <w:marTop w:val="0"/>
      <w:marBottom w:val="0"/>
      <w:divBdr>
        <w:top w:val="none" w:sz="0" w:space="0" w:color="auto"/>
        <w:left w:val="none" w:sz="0" w:space="0" w:color="auto"/>
        <w:bottom w:val="none" w:sz="0" w:space="0" w:color="auto"/>
        <w:right w:val="none" w:sz="0" w:space="0" w:color="auto"/>
      </w:divBdr>
    </w:div>
    <w:div w:id="74086013">
      <w:bodyDiv w:val="1"/>
      <w:marLeft w:val="0"/>
      <w:marRight w:val="0"/>
      <w:marTop w:val="0"/>
      <w:marBottom w:val="0"/>
      <w:divBdr>
        <w:top w:val="none" w:sz="0" w:space="0" w:color="auto"/>
        <w:left w:val="none" w:sz="0" w:space="0" w:color="auto"/>
        <w:bottom w:val="none" w:sz="0" w:space="0" w:color="auto"/>
        <w:right w:val="none" w:sz="0" w:space="0" w:color="auto"/>
      </w:divBdr>
      <w:divsChild>
        <w:div w:id="130949803">
          <w:marLeft w:val="-2550"/>
          <w:marRight w:val="0"/>
          <w:marTop w:val="0"/>
          <w:marBottom w:val="450"/>
          <w:divBdr>
            <w:top w:val="none" w:sz="0" w:space="0" w:color="auto"/>
            <w:left w:val="none" w:sz="0" w:space="0" w:color="auto"/>
            <w:bottom w:val="none" w:sz="0" w:space="0" w:color="auto"/>
            <w:right w:val="none" w:sz="0" w:space="0" w:color="auto"/>
          </w:divBdr>
          <w:divsChild>
            <w:div w:id="1584803757">
              <w:marLeft w:val="2550"/>
              <w:marRight w:val="2550"/>
              <w:marTop w:val="0"/>
              <w:marBottom w:val="0"/>
              <w:divBdr>
                <w:top w:val="none" w:sz="0" w:space="0" w:color="auto"/>
                <w:left w:val="none" w:sz="0" w:space="0" w:color="auto"/>
                <w:bottom w:val="none" w:sz="0" w:space="0" w:color="auto"/>
                <w:right w:val="none" w:sz="0" w:space="0" w:color="auto"/>
              </w:divBdr>
            </w:div>
          </w:divsChild>
        </w:div>
      </w:divsChild>
    </w:div>
    <w:div w:id="79567615">
      <w:bodyDiv w:val="1"/>
      <w:marLeft w:val="0"/>
      <w:marRight w:val="0"/>
      <w:marTop w:val="0"/>
      <w:marBottom w:val="0"/>
      <w:divBdr>
        <w:top w:val="none" w:sz="0" w:space="0" w:color="auto"/>
        <w:left w:val="none" w:sz="0" w:space="0" w:color="auto"/>
        <w:bottom w:val="none" w:sz="0" w:space="0" w:color="auto"/>
        <w:right w:val="none" w:sz="0" w:space="0" w:color="auto"/>
      </w:divBdr>
      <w:divsChild>
        <w:div w:id="1332635939">
          <w:marLeft w:val="0"/>
          <w:marRight w:val="0"/>
          <w:marTop w:val="0"/>
          <w:marBottom w:val="0"/>
          <w:divBdr>
            <w:top w:val="none" w:sz="0" w:space="0" w:color="auto"/>
            <w:left w:val="none" w:sz="0" w:space="0" w:color="auto"/>
            <w:bottom w:val="none" w:sz="0" w:space="0" w:color="auto"/>
            <w:right w:val="none" w:sz="0" w:space="0" w:color="auto"/>
          </w:divBdr>
          <w:divsChild>
            <w:div w:id="1005085885">
              <w:marLeft w:val="0"/>
              <w:marRight w:val="0"/>
              <w:marTop w:val="0"/>
              <w:marBottom w:val="0"/>
              <w:divBdr>
                <w:top w:val="none" w:sz="0" w:space="0" w:color="auto"/>
                <w:left w:val="none" w:sz="0" w:space="0" w:color="auto"/>
                <w:bottom w:val="none" w:sz="0" w:space="0" w:color="auto"/>
                <w:right w:val="none" w:sz="0" w:space="0" w:color="auto"/>
              </w:divBdr>
              <w:divsChild>
                <w:div w:id="1981692230">
                  <w:marLeft w:val="0"/>
                  <w:marRight w:val="0"/>
                  <w:marTop w:val="0"/>
                  <w:marBottom w:val="0"/>
                  <w:divBdr>
                    <w:top w:val="none" w:sz="0" w:space="0" w:color="auto"/>
                    <w:left w:val="none" w:sz="0" w:space="0" w:color="auto"/>
                    <w:bottom w:val="none" w:sz="0" w:space="0" w:color="auto"/>
                    <w:right w:val="none" w:sz="0" w:space="0" w:color="auto"/>
                  </w:divBdr>
                  <w:divsChild>
                    <w:div w:id="115641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81052">
      <w:bodyDiv w:val="1"/>
      <w:marLeft w:val="0"/>
      <w:marRight w:val="0"/>
      <w:marTop w:val="0"/>
      <w:marBottom w:val="0"/>
      <w:divBdr>
        <w:top w:val="none" w:sz="0" w:space="0" w:color="auto"/>
        <w:left w:val="none" w:sz="0" w:space="0" w:color="auto"/>
        <w:bottom w:val="none" w:sz="0" w:space="0" w:color="auto"/>
        <w:right w:val="none" w:sz="0" w:space="0" w:color="auto"/>
      </w:divBdr>
    </w:div>
    <w:div w:id="93870914">
      <w:bodyDiv w:val="1"/>
      <w:marLeft w:val="0"/>
      <w:marRight w:val="0"/>
      <w:marTop w:val="0"/>
      <w:marBottom w:val="0"/>
      <w:divBdr>
        <w:top w:val="none" w:sz="0" w:space="0" w:color="auto"/>
        <w:left w:val="none" w:sz="0" w:space="0" w:color="auto"/>
        <w:bottom w:val="none" w:sz="0" w:space="0" w:color="auto"/>
        <w:right w:val="none" w:sz="0" w:space="0" w:color="auto"/>
      </w:divBdr>
    </w:div>
    <w:div w:id="118185020">
      <w:bodyDiv w:val="1"/>
      <w:marLeft w:val="0"/>
      <w:marRight w:val="0"/>
      <w:marTop w:val="0"/>
      <w:marBottom w:val="0"/>
      <w:divBdr>
        <w:top w:val="none" w:sz="0" w:space="0" w:color="auto"/>
        <w:left w:val="none" w:sz="0" w:space="0" w:color="auto"/>
        <w:bottom w:val="none" w:sz="0" w:space="0" w:color="auto"/>
        <w:right w:val="none" w:sz="0" w:space="0" w:color="auto"/>
      </w:divBdr>
    </w:div>
    <w:div w:id="150173640">
      <w:bodyDiv w:val="1"/>
      <w:marLeft w:val="0"/>
      <w:marRight w:val="0"/>
      <w:marTop w:val="0"/>
      <w:marBottom w:val="0"/>
      <w:divBdr>
        <w:top w:val="none" w:sz="0" w:space="0" w:color="auto"/>
        <w:left w:val="none" w:sz="0" w:space="0" w:color="auto"/>
        <w:bottom w:val="none" w:sz="0" w:space="0" w:color="auto"/>
        <w:right w:val="none" w:sz="0" w:space="0" w:color="auto"/>
      </w:divBdr>
    </w:div>
    <w:div w:id="151527790">
      <w:bodyDiv w:val="1"/>
      <w:marLeft w:val="0"/>
      <w:marRight w:val="0"/>
      <w:marTop w:val="0"/>
      <w:marBottom w:val="0"/>
      <w:divBdr>
        <w:top w:val="none" w:sz="0" w:space="0" w:color="auto"/>
        <w:left w:val="none" w:sz="0" w:space="0" w:color="auto"/>
        <w:bottom w:val="none" w:sz="0" w:space="0" w:color="auto"/>
        <w:right w:val="none" w:sz="0" w:space="0" w:color="auto"/>
      </w:divBdr>
    </w:div>
    <w:div w:id="174736655">
      <w:bodyDiv w:val="1"/>
      <w:marLeft w:val="0"/>
      <w:marRight w:val="0"/>
      <w:marTop w:val="0"/>
      <w:marBottom w:val="0"/>
      <w:divBdr>
        <w:top w:val="none" w:sz="0" w:space="0" w:color="auto"/>
        <w:left w:val="none" w:sz="0" w:space="0" w:color="auto"/>
        <w:bottom w:val="none" w:sz="0" w:space="0" w:color="auto"/>
        <w:right w:val="none" w:sz="0" w:space="0" w:color="auto"/>
      </w:divBdr>
      <w:divsChild>
        <w:div w:id="1011763712">
          <w:marLeft w:val="0"/>
          <w:marRight w:val="0"/>
          <w:marTop w:val="0"/>
          <w:marBottom w:val="0"/>
          <w:divBdr>
            <w:top w:val="none" w:sz="0" w:space="0" w:color="auto"/>
            <w:left w:val="none" w:sz="0" w:space="0" w:color="auto"/>
            <w:bottom w:val="none" w:sz="0" w:space="0" w:color="auto"/>
            <w:right w:val="none" w:sz="0" w:space="0" w:color="auto"/>
          </w:divBdr>
          <w:divsChild>
            <w:div w:id="344330443">
              <w:marLeft w:val="0"/>
              <w:marRight w:val="0"/>
              <w:marTop w:val="0"/>
              <w:marBottom w:val="360"/>
              <w:divBdr>
                <w:top w:val="none" w:sz="0" w:space="0" w:color="auto"/>
                <w:left w:val="none" w:sz="0" w:space="0" w:color="auto"/>
                <w:bottom w:val="none" w:sz="0" w:space="0" w:color="auto"/>
                <w:right w:val="none" w:sz="0" w:space="0" w:color="auto"/>
              </w:divBdr>
              <w:divsChild>
                <w:div w:id="587464884">
                  <w:marLeft w:val="0"/>
                  <w:marRight w:val="0"/>
                  <w:marTop w:val="0"/>
                  <w:marBottom w:val="0"/>
                  <w:divBdr>
                    <w:top w:val="none" w:sz="0" w:space="0" w:color="auto"/>
                    <w:left w:val="none" w:sz="0" w:space="0" w:color="auto"/>
                    <w:bottom w:val="none" w:sz="0" w:space="0" w:color="auto"/>
                    <w:right w:val="none" w:sz="0" w:space="0" w:color="auto"/>
                  </w:divBdr>
                </w:div>
                <w:div w:id="1257788895">
                  <w:marLeft w:val="0"/>
                  <w:marRight w:val="0"/>
                  <w:marTop w:val="0"/>
                  <w:marBottom w:val="0"/>
                  <w:divBdr>
                    <w:top w:val="none" w:sz="0" w:space="0" w:color="auto"/>
                    <w:left w:val="none" w:sz="0" w:space="0" w:color="auto"/>
                    <w:bottom w:val="none" w:sz="0" w:space="0" w:color="auto"/>
                    <w:right w:val="none" w:sz="0" w:space="0" w:color="auto"/>
                  </w:divBdr>
                </w:div>
                <w:div w:id="196018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9464">
      <w:bodyDiv w:val="1"/>
      <w:marLeft w:val="0"/>
      <w:marRight w:val="0"/>
      <w:marTop w:val="0"/>
      <w:marBottom w:val="0"/>
      <w:divBdr>
        <w:top w:val="none" w:sz="0" w:space="0" w:color="auto"/>
        <w:left w:val="none" w:sz="0" w:space="0" w:color="auto"/>
        <w:bottom w:val="none" w:sz="0" w:space="0" w:color="auto"/>
        <w:right w:val="none" w:sz="0" w:space="0" w:color="auto"/>
      </w:divBdr>
    </w:div>
    <w:div w:id="183906915">
      <w:bodyDiv w:val="1"/>
      <w:marLeft w:val="0"/>
      <w:marRight w:val="0"/>
      <w:marTop w:val="0"/>
      <w:marBottom w:val="0"/>
      <w:divBdr>
        <w:top w:val="none" w:sz="0" w:space="0" w:color="auto"/>
        <w:left w:val="none" w:sz="0" w:space="0" w:color="auto"/>
        <w:bottom w:val="none" w:sz="0" w:space="0" w:color="auto"/>
        <w:right w:val="none" w:sz="0" w:space="0" w:color="auto"/>
      </w:divBdr>
      <w:divsChild>
        <w:div w:id="793257513">
          <w:marLeft w:val="0"/>
          <w:marRight w:val="0"/>
          <w:marTop w:val="0"/>
          <w:marBottom w:val="0"/>
          <w:divBdr>
            <w:top w:val="single" w:sz="2" w:space="0" w:color="auto"/>
            <w:left w:val="single" w:sz="2" w:space="0" w:color="auto"/>
            <w:bottom w:val="single" w:sz="2" w:space="0" w:color="auto"/>
            <w:right w:val="single" w:sz="2" w:space="0" w:color="auto"/>
          </w:divBdr>
          <w:divsChild>
            <w:div w:id="849485757">
              <w:marLeft w:val="0"/>
              <w:marRight w:val="0"/>
              <w:marTop w:val="0"/>
              <w:marBottom w:val="0"/>
              <w:divBdr>
                <w:top w:val="single" w:sz="2" w:space="0" w:color="auto"/>
                <w:left w:val="single" w:sz="2" w:space="0" w:color="auto"/>
                <w:bottom w:val="single" w:sz="2" w:space="0" w:color="auto"/>
                <w:right w:val="single" w:sz="2" w:space="0" w:color="auto"/>
              </w:divBdr>
            </w:div>
          </w:divsChild>
        </w:div>
        <w:div w:id="71896575">
          <w:marLeft w:val="0"/>
          <w:marRight w:val="0"/>
          <w:marTop w:val="0"/>
          <w:marBottom w:val="0"/>
          <w:divBdr>
            <w:top w:val="single" w:sz="6" w:space="0" w:color="auto"/>
            <w:left w:val="single" w:sz="2" w:space="0" w:color="auto"/>
            <w:bottom w:val="single" w:sz="2" w:space="0" w:color="auto"/>
            <w:right w:val="single" w:sz="2" w:space="0" w:color="auto"/>
          </w:divBdr>
          <w:divsChild>
            <w:div w:id="2065835157">
              <w:marLeft w:val="0"/>
              <w:marRight w:val="0"/>
              <w:marTop w:val="0"/>
              <w:marBottom w:val="0"/>
              <w:divBdr>
                <w:top w:val="single" w:sz="2" w:space="4" w:color="auto"/>
                <w:left w:val="single" w:sz="2" w:space="4" w:color="auto"/>
                <w:bottom w:val="single" w:sz="2" w:space="4" w:color="auto"/>
                <w:right w:val="single" w:sz="2" w:space="4" w:color="auto"/>
              </w:divBdr>
            </w:div>
          </w:divsChild>
        </w:div>
      </w:divsChild>
    </w:div>
    <w:div w:id="191504817">
      <w:bodyDiv w:val="1"/>
      <w:marLeft w:val="0"/>
      <w:marRight w:val="0"/>
      <w:marTop w:val="0"/>
      <w:marBottom w:val="0"/>
      <w:divBdr>
        <w:top w:val="none" w:sz="0" w:space="0" w:color="auto"/>
        <w:left w:val="none" w:sz="0" w:space="0" w:color="auto"/>
        <w:bottom w:val="none" w:sz="0" w:space="0" w:color="auto"/>
        <w:right w:val="none" w:sz="0" w:space="0" w:color="auto"/>
      </w:divBdr>
    </w:div>
    <w:div w:id="244463075">
      <w:bodyDiv w:val="1"/>
      <w:marLeft w:val="0"/>
      <w:marRight w:val="0"/>
      <w:marTop w:val="0"/>
      <w:marBottom w:val="0"/>
      <w:divBdr>
        <w:top w:val="none" w:sz="0" w:space="0" w:color="auto"/>
        <w:left w:val="none" w:sz="0" w:space="0" w:color="auto"/>
        <w:bottom w:val="none" w:sz="0" w:space="0" w:color="auto"/>
        <w:right w:val="none" w:sz="0" w:space="0" w:color="auto"/>
      </w:divBdr>
    </w:div>
    <w:div w:id="270675067">
      <w:bodyDiv w:val="1"/>
      <w:marLeft w:val="0"/>
      <w:marRight w:val="0"/>
      <w:marTop w:val="0"/>
      <w:marBottom w:val="0"/>
      <w:divBdr>
        <w:top w:val="none" w:sz="0" w:space="0" w:color="auto"/>
        <w:left w:val="none" w:sz="0" w:space="0" w:color="auto"/>
        <w:bottom w:val="none" w:sz="0" w:space="0" w:color="auto"/>
        <w:right w:val="none" w:sz="0" w:space="0" w:color="auto"/>
      </w:divBdr>
    </w:div>
    <w:div w:id="277374168">
      <w:bodyDiv w:val="1"/>
      <w:marLeft w:val="0"/>
      <w:marRight w:val="0"/>
      <w:marTop w:val="0"/>
      <w:marBottom w:val="0"/>
      <w:divBdr>
        <w:top w:val="none" w:sz="0" w:space="0" w:color="auto"/>
        <w:left w:val="none" w:sz="0" w:space="0" w:color="auto"/>
        <w:bottom w:val="none" w:sz="0" w:space="0" w:color="auto"/>
        <w:right w:val="none" w:sz="0" w:space="0" w:color="auto"/>
      </w:divBdr>
    </w:div>
    <w:div w:id="278997609">
      <w:bodyDiv w:val="1"/>
      <w:marLeft w:val="0"/>
      <w:marRight w:val="0"/>
      <w:marTop w:val="0"/>
      <w:marBottom w:val="0"/>
      <w:divBdr>
        <w:top w:val="none" w:sz="0" w:space="0" w:color="auto"/>
        <w:left w:val="none" w:sz="0" w:space="0" w:color="auto"/>
        <w:bottom w:val="none" w:sz="0" w:space="0" w:color="auto"/>
        <w:right w:val="none" w:sz="0" w:space="0" w:color="auto"/>
      </w:divBdr>
    </w:div>
    <w:div w:id="285426726">
      <w:bodyDiv w:val="1"/>
      <w:marLeft w:val="0"/>
      <w:marRight w:val="0"/>
      <w:marTop w:val="0"/>
      <w:marBottom w:val="0"/>
      <w:divBdr>
        <w:top w:val="none" w:sz="0" w:space="0" w:color="auto"/>
        <w:left w:val="none" w:sz="0" w:space="0" w:color="auto"/>
        <w:bottom w:val="none" w:sz="0" w:space="0" w:color="auto"/>
        <w:right w:val="none" w:sz="0" w:space="0" w:color="auto"/>
      </w:divBdr>
      <w:divsChild>
        <w:div w:id="850417362">
          <w:marLeft w:val="0"/>
          <w:marRight w:val="0"/>
          <w:marTop w:val="0"/>
          <w:marBottom w:val="0"/>
          <w:divBdr>
            <w:top w:val="none" w:sz="0" w:space="0" w:color="auto"/>
            <w:left w:val="none" w:sz="0" w:space="0" w:color="auto"/>
            <w:bottom w:val="none" w:sz="0" w:space="0" w:color="auto"/>
            <w:right w:val="none" w:sz="0" w:space="0" w:color="auto"/>
          </w:divBdr>
          <w:divsChild>
            <w:div w:id="2059352076">
              <w:marLeft w:val="0"/>
              <w:marRight w:val="0"/>
              <w:marTop w:val="0"/>
              <w:marBottom w:val="0"/>
              <w:divBdr>
                <w:top w:val="none" w:sz="0" w:space="0" w:color="auto"/>
                <w:left w:val="none" w:sz="0" w:space="0" w:color="auto"/>
                <w:bottom w:val="none" w:sz="0" w:space="0" w:color="auto"/>
                <w:right w:val="none" w:sz="0" w:space="0" w:color="auto"/>
              </w:divBdr>
              <w:divsChild>
                <w:div w:id="1914511101">
                  <w:marLeft w:val="0"/>
                  <w:marRight w:val="0"/>
                  <w:marTop w:val="0"/>
                  <w:marBottom w:val="0"/>
                  <w:divBdr>
                    <w:top w:val="none" w:sz="0" w:space="0" w:color="auto"/>
                    <w:left w:val="none" w:sz="0" w:space="0" w:color="auto"/>
                    <w:bottom w:val="none" w:sz="0" w:space="0" w:color="auto"/>
                    <w:right w:val="none" w:sz="0" w:space="0" w:color="auto"/>
                  </w:divBdr>
                  <w:divsChild>
                    <w:div w:id="833885702">
                      <w:marLeft w:val="0"/>
                      <w:marRight w:val="0"/>
                      <w:marTop w:val="0"/>
                      <w:marBottom w:val="0"/>
                      <w:divBdr>
                        <w:top w:val="none" w:sz="0" w:space="0" w:color="auto"/>
                        <w:left w:val="none" w:sz="0" w:space="0" w:color="auto"/>
                        <w:bottom w:val="none" w:sz="0" w:space="0" w:color="auto"/>
                        <w:right w:val="none" w:sz="0" w:space="0" w:color="auto"/>
                      </w:divBdr>
                    </w:div>
                  </w:divsChild>
                </w:div>
                <w:div w:id="1975788580">
                  <w:marLeft w:val="0"/>
                  <w:marRight w:val="0"/>
                  <w:marTop w:val="0"/>
                  <w:marBottom w:val="0"/>
                  <w:divBdr>
                    <w:top w:val="none" w:sz="0" w:space="0" w:color="auto"/>
                    <w:left w:val="none" w:sz="0" w:space="0" w:color="auto"/>
                    <w:bottom w:val="none" w:sz="0" w:space="0" w:color="auto"/>
                    <w:right w:val="none" w:sz="0" w:space="0" w:color="auto"/>
                  </w:divBdr>
                  <w:divsChild>
                    <w:div w:id="167387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895959">
      <w:bodyDiv w:val="1"/>
      <w:marLeft w:val="0"/>
      <w:marRight w:val="0"/>
      <w:marTop w:val="0"/>
      <w:marBottom w:val="0"/>
      <w:divBdr>
        <w:top w:val="none" w:sz="0" w:space="0" w:color="auto"/>
        <w:left w:val="none" w:sz="0" w:space="0" w:color="auto"/>
        <w:bottom w:val="none" w:sz="0" w:space="0" w:color="auto"/>
        <w:right w:val="none" w:sz="0" w:space="0" w:color="auto"/>
      </w:divBdr>
    </w:div>
    <w:div w:id="301346047">
      <w:bodyDiv w:val="1"/>
      <w:marLeft w:val="0"/>
      <w:marRight w:val="0"/>
      <w:marTop w:val="0"/>
      <w:marBottom w:val="0"/>
      <w:divBdr>
        <w:top w:val="none" w:sz="0" w:space="0" w:color="auto"/>
        <w:left w:val="none" w:sz="0" w:space="0" w:color="auto"/>
        <w:bottom w:val="none" w:sz="0" w:space="0" w:color="auto"/>
        <w:right w:val="none" w:sz="0" w:space="0" w:color="auto"/>
      </w:divBdr>
      <w:divsChild>
        <w:div w:id="295723305">
          <w:marLeft w:val="0"/>
          <w:marRight w:val="0"/>
          <w:marTop w:val="0"/>
          <w:marBottom w:val="300"/>
          <w:divBdr>
            <w:top w:val="none" w:sz="0" w:space="0" w:color="auto"/>
            <w:left w:val="none" w:sz="0" w:space="0" w:color="auto"/>
            <w:bottom w:val="none" w:sz="0" w:space="0" w:color="auto"/>
            <w:right w:val="none" w:sz="0" w:space="0" w:color="auto"/>
          </w:divBdr>
        </w:div>
      </w:divsChild>
    </w:div>
    <w:div w:id="308291191">
      <w:bodyDiv w:val="1"/>
      <w:marLeft w:val="0"/>
      <w:marRight w:val="0"/>
      <w:marTop w:val="0"/>
      <w:marBottom w:val="0"/>
      <w:divBdr>
        <w:top w:val="none" w:sz="0" w:space="0" w:color="auto"/>
        <w:left w:val="none" w:sz="0" w:space="0" w:color="auto"/>
        <w:bottom w:val="none" w:sz="0" w:space="0" w:color="auto"/>
        <w:right w:val="none" w:sz="0" w:space="0" w:color="auto"/>
      </w:divBdr>
    </w:div>
    <w:div w:id="310720304">
      <w:bodyDiv w:val="1"/>
      <w:marLeft w:val="0"/>
      <w:marRight w:val="0"/>
      <w:marTop w:val="0"/>
      <w:marBottom w:val="0"/>
      <w:divBdr>
        <w:top w:val="none" w:sz="0" w:space="0" w:color="auto"/>
        <w:left w:val="none" w:sz="0" w:space="0" w:color="auto"/>
        <w:bottom w:val="none" w:sz="0" w:space="0" w:color="auto"/>
        <w:right w:val="none" w:sz="0" w:space="0" w:color="auto"/>
      </w:divBdr>
    </w:div>
    <w:div w:id="319818202">
      <w:bodyDiv w:val="1"/>
      <w:marLeft w:val="0"/>
      <w:marRight w:val="0"/>
      <w:marTop w:val="0"/>
      <w:marBottom w:val="0"/>
      <w:divBdr>
        <w:top w:val="none" w:sz="0" w:space="0" w:color="auto"/>
        <w:left w:val="none" w:sz="0" w:space="0" w:color="auto"/>
        <w:bottom w:val="none" w:sz="0" w:space="0" w:color="auto"/>
        <w:right w:val="none" w:sz="0" w:space="0" w:color="auto"/>
      </w:divBdr>
    </w:div>
    <w:div w:id="342825311">
      <w:bodyDiv w:val="1"/>
      <w:marLeft w:val="0"/>
      <w:marRight w:val="0"/>
      <w:marTop w:val="0"/>
      <w:marBottom w:val="0"/>
      <w:divBdr>
        <w:top w:val="none" w:sz="0" w:space="0" w:color="auto"/>
        <w:left w:val="none" w:sz="0" w:space="0" w:color="auto"/>
        <w:bottom w:val="none" w:sz="0" w:space="0" w:color="auto"/>
        <w:right w:val="none" w:sz="0" w:space="0" w:color="auto"/>
      </w:divBdr>
    </w:div>
    <w:div w:id="345981018">
      <w:bodyDiv w:val="1"/>
      <w:marLeft w:val="0"/>
      <w:marRight w:val="0"/>
      <w:marTop w:val="0"/>
      <w:marBottom w:val="0"/>
      <w:divBdr>
        <w:top w:val="none" w:sz="0" w:space="0" w:color="auto"/>
        <w:left w:val="none" w:sz="0" w:space="0" w:color="auto"/>
        <w:bottom w:val="none" w:sz="0" w:space="0" w:color="auto"/>
        <w:right w:val="none" w:sz="0" w:space="0" w:color="auto"/>
      </w:divBdr>
    </w:div>
    <w:div w:id="347635288">
      <w:bodyDiv w:val="1"/>
      <w:marLeft w:val="0"/>
      <w:marRight w:val="0"/>
      <w:marTop w:val="0"/>
      <w:marBottom w:val="0"/>
      <w:divBdr>
        <w:top w:val="none" w:sz="0" w:space="0" w:color="auto"/>
        <w:left w:val="none" w:sz="0" w:space="0" w:color="auto"/>
        <w:bottom w:val="none" w:sz="0" w:space="0" w:color="auto"/>
        <w:right w:val="none" w:sz="0" w:space="0" w:color="auto"/>
      </w:divBdr>
    </w:div>
    <w:div w:id="370764056">
      <w:bodyDiv w:val="1"/>
      <w:marLeft w:val="0"/>
      <w:marRight w:val="0"/>
      <w:marTop w:val="0"/>
      <w:marBottom w:val="0"/>
      <w:divBdr>
        <w:top w:val="none" w:sz="0" w:space="0" w:color="auto"/>
        <w:left w:val="none" w:sz="0" w:space="0" w:color="auto"/>
        <w:bottom w:val="none" w:sz="0" w:space="0" w:color="auto"/>
        <w:right w:val="none" w:sz="0" w:space="0" w:color="auto"/>
      </w:divBdr>
      <w:divsChild>
        <w:div w:id="1633634553">
          <w:marLeft w:val="0"/>
          <w:marRight w:val="0"/>
          <w:marTop w:val="0"/>
          <w:marBottom w:val="0"/>
          <w:divBdr>
            <w:top w:val="none" w:sz="0" w:space="0" w:color="auto"/>
            <w:left w:val="none" w:sz="0" w:space="0" w:color="auto"/>
            <w:bottom w:val="none" w:sz="0" w:space="0" w:color="auto"/>
            <w:right w:val="none" w:sz="0" w:space="0" w:color="auto"/>
          </w:divBdr>
        </w:div>
      </w:divsChild>
    </w:div>
    <w:div w:id="372190035">
      <w:bodyDiv w:val="1"/>
      <w:marLeft w:val="0"/>
      <w:marRight w:val="0"/>
      <w:marTop w:val="0"/>
      <w:marBottom w:val="0"/>
      <w:divBdr>
        <w:top w:val="none" w:sz="0" w:space="0" w:color="auto"/>
        <w:left w:val="none" w:sz="0" w:space="0" w:color="auto"/>
        <w:bottom w:val="none" w:sz="0" w:space="0" w:color="auto"/>
        <w:right w:val="none" w:sz="0" w:space="0" w:color="auto"/>
      </w:divBdr>
    </w:div>
    <w:div w:id="374279741">
      <w:bodyDiv w:val="1"/>
      <w:marLeft w:val="0"/>
      <w:marRight w:val="0"/>
      <w:marTop w:val="0"/>
      <w:marBottom w:val="0"/>
      <w:divBdr>
        <w:top w:val="none" w:sz="0" w:space="0" w:color="auto"/>
        <w:left w:val="none" w:sz="0" w:space="0" w:color="auto"/>
        <w:bottom w:val="none" w:sz="0" w:space="0" w:color="auto"/>
        <w:right w:val="none" w:sz="0" w:space="0" w:color="auto"/>
      </w:divBdr>
    </w:div>
    <w:div w:id="376899756">
      <w:bodyDiv w:val="1"/>
      <w:marLeft w:val="0"/>
      <w:marRight w:val="0"/>
      <w:marTop w:val="0"/>
      <w:marBottom w:val="0"/>
      <w:divBdr>
        <w:top w:val="none" w:sz="0" w:space="0" w:color="auto"/>
        <w:left w:val="none" w:sz="0" w:space="0" w:color="auto"/>
        <w:bottom w:val="none" w:sz="0" w:space="0" w:color="auto"/>
        <w:right w:val="none" w:sz="0" w:space="0" w:color="auto"/>
      </w:divBdr>
      <w:divsChild>
        <w:div w:id="1185435156">
          <w:marLeft w:val="0"/>
          <w:marRight w:val="0"/>
          <w:marTop w:val="0"/>
          <w:marBottom w:val="0"/>
          <w:divBdr>
            <w:top w:val="single" w:sz="2" w:space="0" w:color="E2E8F0"/>
            <w:left w:val="single" w:sz="2" w:space="0" w:color="E2E8F0"/>
            <w:bottom w:val="single" w:sz="2" w:space="0" w:color="E2E8F0"/>
            <w:right w:val="single" w:sz="2" w:space="0" w:color="E2E8F0"/>
          </w:divBdr>
        </w:div>
        <w:div w:id="1747456982">
          <w:marLeft w:val="0"/>
          <w:marRight w:val="0"/>
          <w:marTop w:val="0"/>
          <w:marBottom w:val="0"/>
          <w:divBdr>
            <w:top w:val="single" w:sz="2" w:space="0" w:color="E2E8F0"/>
            <w:left w:val="single" w:sz="2" w:space="0" w:color="E2E8F0"/>
            <w:bottom w:val="single" w:sz="2" w:space="0" w:color="E2E8F0"/>
            <w:right w:val="single" w:sz="2" w:space="0" w:color="E2E8F0"/>
          </w:divBdr>
          <w:divsChild>
            <w:div w:id="1960335068">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377625836">
      <w:bodyDiv w:val="1"/>
      <w:marLeft w:val="0"/>
      <w:marRight w:val="0"/>
      <w:marTop w:val="0"/>
      <w:marBottom w:val="0"/>
      <w:divBdr>
        <w:top w:val="none" w:sz="0" w:space="0" w:color="auto"/>
        <w:left w:val="none" w:sz="0" w:space="0" w:color="auto"/>
        <w:bottom w:val="none" w:sz="0" w:space="0" w:color="auto"/>
        <w:right w:val="none" w:sz="0" w:space="0" w:color="auto"/>
      </w:divBdr>
    </w:div>
    <w:div w:id="380174874">
      <w:bodyDiv w:val="1"/>
      <w:marLeft w:val="0"/>
      <w:marRight w:val="0"/>
      <w:marTop w:val="0"/>
      <w:marBottom w:val="0"/>
      <w:divBdr>
        <w:top w:val="none" w:sz="0" w:space="0" w:color="auto"/>
        <w:left w:val="none" w:sz="0" w:space="0" w:color="auto"/>
        <w:bottom w:val="none" w:sz="0" w:space="0" w:color="auto"/>
        <w:right w:val="none" w:sz="0" w:space="0" w:color="auto"/>
      </w:divBdr>
      <w:divsChild>
        <w:div w:id="894851228">
          <w:marLeft w:val="0"/>
          <w:marRight w:val="0"/>
          <w:marTop w:val="0"/>
          <w:marBottom w:val="0"/>
          <w:divBdr>
            <w:top w:val="none" w:sz="0" w:space="0" w:color="auto"/>
            <w:left w:val="none" w:sz="0" w:space="0" w:color="auto"/>
            <w:bottom w:val="none" w:sz="0" w:space="0" w:color="auto"/>
            <w:right w:val="none" w:sz="0" w:space="0" w:color="auto"/>
          </w:divBdr>
          <w:divsChild>
            <w:div w:id="1041635855">
              <w:marLeft w:val="0"/>
              <w:marRight w:val="0"/>
              <w:marTop w:val="0"/>
              <w:marBottom w:val="0"/>
              <w:divBdr>
                <w:top w:val="none" w:sz="0" w:space="0" w:color="auto"/>
                <w:left w:val="none" w:sz="0" w:space="0" w:color="auto"/>
                <w:bottom w:val="none" w:sz="0" w:space="0" w:color="auto"/>
                <w:right w:val="none" w:sz="0" w:space="0" w:color="auto"/>
              </w:divBdr>
            </w:div>
          </w:divsChild>
        </w:div>
        <w:div w:id="1208489923">
          <w:marLeft w:val="0"/>
          <w:marRight w:val="0"/>
          <w:marTop w:val="0"/>
          <w:marBottom w:val="0"/>
          <w:divBdr>
            <w:top w:val="none" w:sz="0" w:space="0" w:color="auto"/>
            <w:left w:val="none" w:sz="0" w:space="0" w:color="auto"/>
            <w:bottom w:val="none" w:sz="0" w:space="0" w:color="auto"/>
            <w:right w:val="none" w:sz="0" w:space="0" w:color="auto"/>
          </w:divBdr>
          <w:divsChild>
            <w:div w:id="202258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873890">
      <w:bodyDiv w:val="1"/>
      <w:marLeft w:val="0"/>
      <w:marRight w:val="0"/>
      <w:marTop w:val="0"/>
      <w:marBottom w:val="0"/>
      <w:divBdr>
        <w:top w:val="none" w:sz="0" w:space="0" w:color="auto"/>
        <w:left w:val="none" w:sz="0" w:space="0" w:color="auto"/>
        <w:bottom w:val="none" w:sz="0" w:space="0" w:color="auto"/>
        <w:right w:val="none" w:sz="0" w:space="0" w:color="auto"/>
      </w:divBdr>
    </w:div>
    <w:div w:id="385957005">
      <w:bodyDiv w:val="1"/>
      <w:marLeft w:val="0"/>
      <w:marRight w:val="0"/>
      <w:marTop w:val="0"/>
      <w:marBottom w:val="0"/>
      <w:divBdr>
        <w:top w:val="none" w:sz="0" w:space="0" w:color="auto"/>
        <w:left w:val="none" w:sz="0" w:space="0" w:color="auto"/>
        <w:bottom w:val="none" w:sz="0" w:space="0" w:color="auto"/>
        <w:right w:val="none" w:sz="0" w:space="0" w:color="auto"/>
      </w:divBdr>
    </w:div>
    <w:div w:id="409890549">
      <w:bodyDiv w:val="1"/>
      <w:marLeft w:val="0"/>
      <w:marRight w:val="0"/>
      <w:marTop w:val="0"/>
      <w:marBottom w:val="0"/>
      <w:divBdr>
        <w:top w:val="none" w:sz="0" w:space="0" w:color="auto"/>
        <w:left w:val="none" w:sz="0" w:space="0" w:color="auto"/>
        <w:bottom w:val="none" w:sz="0" w:space="0" w:color="auto"/>
        <w:right w:val="none" w:sz="0" w:space="0" w:color="auto"/>
      </w:divBdr>
    </w:div>
    <w:div w:id="413433592">
      <w:bodyDiv w:val="1"/>
      <w:marLeft w:val="0"/>
      <w:marRight w:val="0"/>
      <w:marTop w:val="0"/>
      <w:marBottom w:val="0"/>
      <w:divBdr>
        <w:top w:val="none" w:sz="0" w:space="0" w:color="auto"/>
        <w:left w:val="none" w:sz="0" w:space="0" w:color="auto"/>
        <w:bottom w:val="none" w:sz="0" w:space="0" w:color="auto"/>
        <w:right w:val="none" w:sz="0" w:space="0" w:color="auto"/>
      </w:divBdr>
      <w:divsChild>
        <w:div w:id="961887367">
          <w:marLeft w:val="0"/>
          <w:marRight w:val="0"/>
          <w:marTop w:val="0"/>
          <w:marBottom w:val="0"/>
          <w:divBdr>
            <w:top w:val="none" w:sz="0" w:space="0" w:color="auto"/>
            <w:left w:val="none" w:sz="0" w:space="0" w:color="auto"/>
            <w:bottom w:val="none" w:sz="0" w:space="0" w:color="auto"/>
            <w:right w:val="none" w:sz="0" w:space="0" w:color="auto"/>
          </w:divBdr>
          <w:divsChild>
            <w:div w:id="756444049">
              <w:marLeft w:val="0"/>
              <w:marRight w:val="0"/>
              <w:marTop w:val="0"/>
              <w:marBottom w:val="0"/>
              <w:divBdr>
                <w:top w:val="none" w:sz="0" w:space="0" w:color="auto"/>
                <w:left w:val="none" w:sz="0" w:space="0" w:color="auto"/>
                <w:bottom w:val="none" w:sz="0" w:space="0" w:color="auto"/>
                <w:right w:val="none" w:sz="0" w:space="0" w:color="auto"/>
              </w:divBdr>
              <w:divsChild>
                <w:div w:id="251088055">
                  <w:marLeft w:val="0"/>
                  <w:marRight w:val="0"/>
                  <w:marTop w:val="0"/>
                  <w:marBottom w:val="0"/>
                  <w:divBdr>
                    <w:top w:val="none" w:sz="0" w:space="0" w:color="auto"/>
                    <w:left w:val="none" w:sz="0" w:space="0" w:color="auto"/>
                    <w:bottom w:val="none" w:sz="0" w:space="0" w:color="auto"/>
                    <w:right w:val="none" w:sz="0" w:space="0" w:color="auto"/>
                  </w:divBdr>
                  <w:divsChild>
                    <w:div w:id="11622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823429">
      <w:bodyDiv w:val="1"/>
      <w:marLeft w:val="0"/>
      <w:marRight w:val="0"/>
      <w:marTop w:val="0"/>
      <w:marBottom w:val="0"/>
      <w:divBdr>
        <w:top w:val="none" w:sz="0" w:space="0" w:color="auto"/>
        <w:left w:val="none" w:sz="0" w:space="0" w:color="auto"/>
        <w:bottom w:val="none" w:sz="0" w:space="0" w:color="auto"/>
        <w:right w:val="none" w:sz="0" w:space="0" w:color="auto"/>
      </w:divBdr>
    </w:div>
    <w:div w:id="428357391">
      <w:bodyDiv w:val="1"/>
      <w:marLeft w:val="0"/>
      <w:marRight w:val="0"/>
      <w:marTop w:val="0"/>
      <w:marBottom w:val="0"/>
      <w:divBdr>
        <w:top w:val="none" w:sz="0" w:space="0" w:color="auto"/>
        <w:left w:val="none" w:sz="0" w:space="0" w:color="auto"/>
        <w:bottom w:val="none" w:sz="0" w:space="0" w:color="auto"/>
        <w:right w:val="none" w:sz="0" w:space="0" w:color="auto"/>
      </w:divBdr>
    </w:div>
    <w:div w:id="433744963">
      <w:bodyDiv w:val="1"/>
      <w:marLeft w:val="0"/>
      <w:marRight w:val="0"/>
      <w:marTop w:val="0"/>
      <w:marBottom w:val="0"/>
      <w:divBdr>
        <w:top w:val="none" w:sz="0" w:space="0" w:color="auto"/>
        <w:left w:val="none" w:sz="0" w:space="0" w:color="auto"/>
        <w:bottom w:val="none" w:sz="0" w:space="0" w:color="auto"/>
        <w:right w:val="none" w:sz="0" w:space="0" w:color="auto"/>
      </w:divBdr>
    </w:div>
    <w:div w:id="435567344">
      <w:bodyDiv w:val="1"/>
      <w:marLeft w:val="0"/>
      <w:marRight w:val="0"/>
      <w:marTop w:val="0"/>
      <w:marBottom w:val="0"/>
      <w:divBdr>
        <w:top w:val="none" w:sz="0" w:space="0" w:color="auto"/>
        <w:left w:val="none" w:sz="0" w:space="0" w:color="auto"/>
        <w:bottom w:val="none" w:sz="0" w:space="0" w:color="auto"/>
        <w:right w:val="none" w:sz="0" w:space="0" w:color="auto"/>
      </w:divBdr>
      <w:divsChild>
        <w:div w:id="835153006">
          <w:marLeft w:val="0"/>
          <w:marRight w:val="0"/>
          <w:marTop w:val="0"/>
          <w:marBottom w:val="225"/>
          <w:divBdr>
            <w:top w:val="none" w:sz="0" w:space="0" w:color="auto"/>
            <w:left w:val="none" w:sz="0" w:space="0" w:color="auto"/>
            <w:bottom w:val="none" w:sz="0" w:space="0" w:color="auto"/>
            <w:right w:val="none" w:sz="0" w:space="0" w:color="auto"/>
          </w:divBdr>
        </w:div>
        <w:div w:id="1336498219">
          <w:marLeft w:val="0"/>
          <w:marRight w:val="0"/>
          <w:marTop w:val="150"/>
          <w:marBottom w:val="300"/>
          <w:divBdr>
            <w:top w:val="none" w:sz="0" w:space="0" w:color="auto"/>
            <w:left w:val="none" w:sz="0" w:space="0" w:color="auto"/>
            <w:bottom w:val="none" w:sz="0" w:space="0" w:color="auto"/>
            <w:right w:val="none" w:sz="0" w:space="0" w:color="auto"/>
          </w:divBdr>
        </w:div>
      </w:divsChild>
    </w:div>
    <w:div w:id="438255602">
      <w:bodyDiv w:val="1"/>
      <w:marLeft w:val="0"/>
      <w:marRight w:val="0"/>
      <w:marTop w:val="0"/>
      <w:marBottom w:val="0"/>
      <w:divBdr>
        <w:top w:val="none" w:sz="0" w:space="0" w:color="auto"/>
        <w:left w:val="none" w:sz="0" w:space="0" w:color="auto"/>
        <w:bottom w:val="none" w:sz="0" w:space="0" w:color="auto"/>
        <w:right w:val="none" w:sz="0" w:space="0" w:color="auto"/>
      </w:divBdr>
    </w:div>
    <w:div w:id="446240924">
      <w:bodyDiv w:val="1"/>
      <w:marLeft w:val="0"/>
      <w:marRight w:val="0"/>
      <w:marTop w:val="0"/>
      <w:marBottom w:val="0"/>
      <w:divBdr>
        <w:top w:val="none" w:sz="0" w:space="0" w:color="auto"/>
        <w:left w:val="none" w:sz="0" w:space="0" w:color="auto"/>
        <w:bottom w:val="none" w:sz="0" w:space="0" w:color="auto"/>
        <w:right w:val="none" w:sz="0" w:space="0" w:color="auto"/>
      </w:divBdr>
    </w:div>
    <w:div w:id="485976054">
      <w:bodyDiv w:val="1"/>
      <w:marLeft w:val="0"/>
      <w:marRight w:val="0"/>
      <w:marTop w:val="0"/>
      <w:marBottom w:val="0"/>
      <w:divBdr>
        <w:top w:val="none" w:sz="0" w:space="0" w:color="auto"/>
        <w:left w:val="none" w:sz="0" w:space="0" w:color="auto"/>
        <w:bottom w:val="none" w:sz="0" w:space="0" w:color="auto"/>
        <w:right w:val="none" w:sz="0" w:space="0" w:color="auto"/>
      </w:divBdr>
    </w:div>
    <w:div w:id="503395232">
      <w:bodyDiv w:val="1"/>
      <w:marLeft w:val="0"/>
      <w:marRight w:val="0"/>
      <w:marTop w:val="0"/>
      <w:marBottom w:val="0"/>
      <w:divBdr>
        <w:top w:val="none" w:sz="0" w:space="0" w:color="auto"/>
        <w:left w:val="none" w:sz="0" w:space="0" w:color="auto"/>
        <w:bottom w:val="none" w:sz="0" w:space="0" w:color="auto"/>
        <w:right w:val="none" w:sz="0" w:space="0" w:color="auto"/>
      </w:divBdr>
      <w:divsChild>
        <w:div w:id="1232958812">
          <w:marLeft w:val="0"/>
          <w:marRight w:val="0"/>
          <w:marTop w:val="240"/>
          <w:marBottom w:val="60"/>
          <w:divBdr>
            <w:top w:val="none" w:sz="0" w:space="0" w:color="auto"/>
            <w:left w:val="none" w:sz="0" w:space="0" w:color="auto"/>
            <w:bottom w:val="none" w:sz="0" w:space="0" w:color="auto"/>
            <w:right w:val="none" w:sz="0" w:space="0" w:color="auto"/>
          </w:divBdr>
        </w:div>
        <w:div w:id="2108575210">
          <w:marLeft w:val="0"/>
          <w:marRight w:val="0"/>
          <w:marTop w:val="72"/>
          <w:marBottom w:val="0"/>
          <w:divBdr>
            <w:top w:val="none" w:sz="0" w:space="0" w:color="auto"/>
            <w:left w:val="none" w:sz="0" w:space="0" w:color="auto"/>
            <w:bottom w:val="none" w:sz="0" w:space="0" w:color="auto"/>
            <w:right w:val="none" w:sz="0" w:space="0" w:color="auto"/>
          </w:divBdr>
        </w:div>
        <w:div w:id="644898272">
          <w:marLeft w:val="0"/>
          <w:marRight w:val="0"/>
          <w:marTop w:val="72"/>
          <w:marBottom w:val="0"/>
          <w:divBdr>
            <w:top w:val="none" w:sz="0" w:space="0" w:color="auto"/>
            <w:left w:val="none" w:sz="0" w:space="0" w:color="auto"/>
            <w:bottom w:val="none" w:sz="0" w:space="0" w:color="auto"/>
            <w:right w:val="none" w:sz="0" w:space="0" w:color="auto"/>
          </w:divBdr>
        </w:div>
        <w:div w:id="1874028148">
          <w:marLeft w:val="0"/>
          <w:marRight w:val="0"/>
          <w:marTop w:val="72"/>
          <w:marBottom w:val="0"/>
          <w:divBdr>
            <w:top w:val="none" w:sz="0" w:space="0" w:color="auto"/>
            <w:left w:val="none" w:sz="0" w:space="0" w:color="auto"/>
            <w:bottom w:val="none" w:sz="0" w:space="0" w:color="auto"/>
            <w:right w:val="none" w:sz="0" w:space="0" w:color="auto"/>
          </w:divBdr>
        </w:div>
      </w:divsChild>
    </w:div>
    <w:div w:id="528564869">
      <w:bodyDiv w:val="1"/>
      <w:marLeft w:val="0"/>
      <w:marRight w:val="0"/>
      <w:marTop w:val="0"/>
      <w:marBottom w:val="0"/>
      <w:divBdr>
        <w:top w:val="none" w:sz="0" w:space="0" w:color="auto"/>
        <w:left w:val="none" w:sz="0" w:space="0" w:color="auto"/>
        <w:bottom w:val="none" w:sz="0" w:space="0" w:color="auto"/>
        <w:right w:val="none" w:sz="0" w:space="0" w:color="auto"/>
      </w:divBdr>
    </w:div>
    <w:div w:id="530261314">
      <w:bodyDiv w:val="1"/>
      <w:marLeft w:val="0"/>
      <w:marRight w:val="0"/>
      <w:marTop w:val="0"/>
      <w:marBottom w:val="0"/>
      <w:divBdr>
        <w:top w:val="none" w:sz="0" w:space="0" w:color="auto"/>
        <w:left w:val="none" w:sz="0" w:space="0" w:color="auto"/>
        <w:bottom w:val="none" w:sz="0" w:space="0" w:color="auto"/>
        <w:right w:val="none" w:sz="0" w:space="0" w:color="auto"/>
      </w:divBdr>
    </w:div>
    <w:div w:id="531000460">
      <w:bodyDiv w:val="1"/>
      <w:marLeft w:val="0"/>
      <w:marRight w:val="0"/>
      <w:marTop w:val="0"/>
      <w:marBottom w:val="0"/>
      <w:divBdr>
        <w:top w:val="none" w:sz="0" w:space="0" w:color="auto"/>
        <w:left w:val="none" w:sz="0" w:space="0" w:color="auto"/>
        <w:bottom w:val="none" w:sz="0" w:space="0" w:color="auto"/>
        <w:right w:val="none" w:sz="0" w:space="0" w:color="auto"/>
      </w:divBdr>
    </w:div>
    <w:div w:id="533005615">
      <w:bodyDiv w:val="1"/>
      <w:marLeft w:val="0"/>
      <w:marRight w:val="0"/>
      <w:marTop w:val="0"/>
      <w:marBottom w:val="0"/>
      <w:divBdr>
        <w:top w:val="none" w:sz="0" w:space="0" w:color="auto"/>
        <w:left w:val="none" w:sz="0" w:space="0" w:color="auto"/>
        <w:bottom w:val="none" w:sz="0" w:space="0" w:color="auto"/>
        <w:right w:val="none" w:sz="0" w:space="0" w:color="auto"/>
      </w:divBdr>
      <w:divsChild>
        <w:div w:id="1494642641">
          <w:marLeft w:val="0"/>
          <w:marRight w:val="0"/>
          <w:marTop w:val="0"/>
          <w:marBottom w:val="0"/>
          <w:divBdr>
            <w:top w:val="single" w:sz="2" w:space="0" w:color="DAD8D5"/>
            <w:left w:val="single" w:sz="2" w:space="0" w:color="DAD8D5"/>
            <w:bottom w:val="single" w:sz="2" w:space="0" w:color="DAD8D5"/>
            <w:right w:val="single" w:sz="2" w:space="0" w:color="DAD8D5"/>
          </w:divBdr>
        </w:div>
      </w:divsChild>
    </w:div>
    <w:div w:id="545676764">
      <w:bodyDiv w:val="1"/>
      <w:marLeft w:val="0"/>
      <w:marRight w:val="0"/>
      <w:marTop w:val="0"/>
      <w:marBottom w:val="0"/>
      <w:divBdr>
        <w:top w:val="none" w:sz="0" w:space="0" w:color="auto"/>
        <w:left w:val="none" w:sz="0" w:space="0" w:color="auto"/>
        <w:bottom w:val="none" w:sz="0" w:space="0" w:color="auto"/>
        <w:right w:val="none" w:sz="0" w:space="0" w:color="auto"/>
      </w:divBdr>
    </w:div>
    <w:div w:id="547885368">
      <w:bodyDiv w:val="1"/>
      <w:marLeft w:val="0"/>
      <w:marRight w:val="0"/>
      <w:marTop w:val="0"/>
      <w:marBottom w:val="0"/>
      <w:divBdr>
        <w:top w:val="none" w:sz="0" w:space="0" w:color="auto"/>
        <w:left w:val="none" w:sz="0" w:space="0" w:color="auto"/>
        <w:bottom w:val="none" w:sz="0" w:space="0" w:color="auto"/>
        <w:right w:val="none" w:sz="0" w:space="0" w:color="auto"/>
      </w:divBdr>
    </w:div>
    <w:div w:id="551040847">
      <w:bodyDiv w:val="1"/>
      <w:marLeft w:val="0"/>
      <w:marRight w:val="0"/>
      <w:marTop w:val="0"/>
      <w:marBottom w:val="0"/>
      <w:divBdr>
        <w:top w:val="none" w:sz="0" w:space="0" w:color="auto"/>
        <w:left w:val="none" w:sz="0" w:space="0" w:color="auto"/>
        <w:bottom w:val="none" w:sz="0" w:space="0" w:color="auto"/>
        <w:right w:val="none" w:sz="0" w:space="0" w:color="auto"/>
      </w:divBdr>
    </w:div>
    <w:div w:id="552423685">
      <w:bodyDiv w:val="1"/>
      <w:marLeft w:val="0"/>
      <w:marRight w:val="0"/>
      <w:marTop w:val="0"/>
      <w:marBottom w:val="0"/>
      <w:divBdr>
        <w:top w:val="none" w:sz="0" w:space="0" w:color="auto"/>
        <w:left w:val="none" w:sz="0" w:space="0" w:color="auto"/>
        <w:bottom w:val="none" w:sz="0" w:space="0" w:color="auto"/>
        <w:right w:val="none" w:sz="0" w:space="0" w:color="auto"/>
      </w:divBdr>
    </w:div>
    <w:div w:id="579099234">
      <w:bodyDiv w:val="1"/>
      <w:marLeft w:val="0"/>
      <w:marRight w:val="0"/>
      <w:marTop w:val="0"/>
      <w:marBottom w:val="0"/>
      <w:divBdr>
        <w:top w:val="none" w:sz="0" w:space="0" w:color="auto"/>
        <w:left w:val="none" w:sz="0" w:space="0" w:color="auto"/>
        <w:bottom w:val="none" w:sz="0" w:space="0" w:color="auto"/>
        <w:right w:val="none" w:sz="0" w:space="0" w:color="auto"/>
      </w:divBdr>
    </w:div>
    <w:div w:id="588857575">
      <w:bodyDiv w:val="1"/>
      <w:marLeft w:val="0"/>
      <w:marRight w:val="0"/>
      <w:marTop w:val="0"/>
      <w:marBottom w:val="0"/>
      <w:divBdr>
        <w:top w:val="none" w:sz="0" w:space="0" w:color="auto"/>
        <w:left w:val="none" w:sz="0" w:space="0" w:color="auto"/>
        <w:bottom w:val="none" w:sz="0" w:space="0" w:color="auto"/>
        <w:right w:val="none" w:sz="0" w:space="0" w:color="auto"/>
      </w:divBdr>
    </w:div>
    <w:div w:id="606234221">
      <w:bodyDiv w:val="1"/>
      <w:marLeft w:val="0"/>
      <w:marRight w:val="0"/>
      <w:marTop w:val="0"/>
      <w:marBottom w:val="0"/>
      <w:divBdr>
        <w:top w:val="none" w:sz="0" w:space="0" w:color="auto"/>
        <w:left w:val="none" w:sz="0" w:space="0" w:color="auto"/>
        <w:bottom w:val="none" w:sz="0" w:space="0" w:color="auto"/>
        <w:right w:val="none" w:sz="0" w:space="0" w:color="auto"/>
      </w:divBdr>
      <w:divsChild>
        <w:div w:id="1540585934">
          <w:marLeft w:val="0"/>
          <w:marRight w:val="0"/>
          <w:marTop w:val="0"/>
          <w:marBottom w:val="0"/>
          <w:divBdr>
            <w:top w:val="none" w:sz="0" w:space="0" w:color="auto"/>
            <w:left w:val="none" w:sz="0" w:space="0" w:color="auto"/>
            <w:bottom w:val="none" w:sz="0" w:space="0" w:color="auto"/>
            <w:right w:val="none" w:sz="0" w:space="0" w:color="auto"/>
          </w:divBdr>
          <w:divsChild>
            <w:div w:id="40568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959833">
      <w:bodyDiv w:val="1"/>
      <w:marLeft w:val="0"/>
      <w:marRight w:val="0"/>
      <w:marTop w:val="0"/>
      <w:marBottom w:val="0"/>
      <w:divBdr>
        <w:top w:val="none" w:sz="0" w:space="0" w:color="auto"/>
        <w:left w:val="none" w:sz="0" w:space="0" w:color="auto"/>
        <w:bottom w:val="none" w:sz="0" w:space="0" w:color="auto"/>
        <w:right w:val="none" w:sz="0" w:space="0" w:color="auto"/>
      </w:divBdr>
      <w:divsChild>
        <w:div w:id="693580709">
          <w:marLeft w:val="0"/>
          <w:marRight w:val="0"/>
          <w:marTop w:val="0"/>
          <w:marBottom w:val="0"/>
          <w:divBdr>
            <w:top w:val="none" w:sz="0" w:space="0" w:color="auto"/>
            <w:left w:val="none" w:sz="0" w:space="0" w:color="auto"/>
            <w:bottom w:val="none" w:sz="0" w:space="0" w:color="auto"/>
            <w:right w:val="none" w:sz="0" w:space="0" w:color="auto"/>
          </w:divBdr>
          <w:divsChild>
            <w:div w:id="444811977">
              <w:marLeft w:val="0"/>
              <w:marRight w:val="0"/>
              <w:marTop w:val="0"/>
              <w:marBottom w:val="0"/>
              <w:divBdr>
                <w:top w:val="none" w:sz="0" w:space="0" w:color="auto"/>
                <w:left w:val="none" w:sz="0" w:space="0" w:color="auto"/>
                <w:bottom w:val="none" w:sz="0" w:space="0" w:color="auto"/>
                <w:right w:val="none" w:sz="0" w:space="0" w:color="auto"/>
              </w:divBdr>
              <w:divsChild>
                <w:div w:id="1788154778">
                  <w:marLeft w:val="0"/>
                  <w:marRight w:val="0"/>
                  <w:marTop w:val="0"/>
                  <w:marBottom w:val="0"/>
                  <w:divBdr>
                    <w:top w:val="none" w:sz="0" w:space="0" w:color="auto"/>
                    <w:left w:val="none" w:sz="0" w:space="0" w:color="auto"/>
                    <w:bottom w:val="none" w:sz="0" w:space="0" w:color="auto"/>
                    <w:right w:val="none" w:sz="0" w:space="0" w:color="auto"/>
                  </w:divBdr>
                  <w:divsChild>
                    <w:div w:id="430047535">
                      <w:marLeft w:val="0"/>
                      <w:marRight w:val="0"/>
                      <w:marTop w:val="0"/>
                      <w:marBottom w:val="0"/>
                      <w:divBdr>
                        <w:top w:val="none" w:sz="0" w:space="0" w:color="auto"/>
                        <w:left w:val="none" w:sz="0" w:space="0" w:color="auto"/>
                        <w:bottom w:val="none" w:sz="0" w:space="0" w:color="auto"/>
                        <w:right w:val="none" w:sz="0" w:space="0" w:color="auto"/>
                      </w:divBdr>
                      <w:divsChild>
                        <w:div w:id="207377257">
                          <w:marLeft w:val="0"/>
                          <w:marRight w:val="0"/>
                          <w:marTop w:val="0"/>
                          <w:marBottom w:val="0"/>
                          <w:divBdr>
                            <w:top w:val="none" w:sz="0" w:space="0" w:color="auto"/>
                            <w:left w:val="none" w:sz="0" w:space="0" w:color="auto"/>
                            <w:bottom w:val="none" w:sz="0" w:space="0" w:color="auto"/>
                            <w:right w:val="none" w:sz="0" w:space="0" w:color="auto"/>
                          </w:divBdr>
                        </w:div>
                        <w:div w:id="1273246047">
                          <w:marLeft w:val="0"/>
                          <w:marRight w:val="0"/>
                          <w:marTop w:val="0"/>
                          <w:marBottom w:val="0"/>
                          <w:divBdr>
                            <w:top w:val="none" w:sz="0" w:space="0" w:color="auto"/>
                            <w:left w:val="none" w:sz="0" w:space="0" w:color="auto"/>
                            <w:bottom w:val="none" w:sz="0" w:space="0" w:color="auto"/>
                            <w:right w:val="none" w:sz="0" w:space="0" w:color="auto"/>
                          </w:divBdr>
                          <w:divsChild>
                            <w:div w:id="1923954771">
                              <w:marLeft w:val="0"/>
                              <w:marRight w:val="0"/>
                              <w:marTop w:val="0"/>
                              <w:marBottom w:val="0"/>
                              <w:divBdr>
                                <w:top w:val="none" w:sz="0" w:space="0" w:color="auto"/>
                                <w:left w:val="none" w:sz="0" w:space="0" w:color="auto"/>
                                <w:bottom w:val="none" w:sz="0" w:space="0" w:color="auto"/>
                                <w:right w:val="none" w:sz="0" w:space="0" w:color="auto"/>
                              </w:divBdr>
                            </w:div>
                            <w:div w:id="111505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233247">
          <w:marLeft w:val="0"/>
          <w:marRight w:val="0"/>
          <w:marTop w:val="0"/>
          <w:marBottom w:val="0"/>
          <w:divBdr>
            <w:top w:val="none" w:sz="0" w:space="0" w:color="auto"/>
            <w:left w:val="none" w:sz="0" w:space="0" w:color="auto"/>
            <w:bottom w:val="none" w:sz="0" w:space="0" w:color="auto"/>
            <w:right w:val="none" w:sz="0" w:space="0" w:color="auto"/>
          </w:divBdr>
          <w:divsChild>
            <w:div w:id="267853033">
              <w:marLeft w:val="0"/>
              <w:marRight w:val="0"/>
              <w:marTop w:val="0"/>
              <w:marBottom w:val="0"/>
              <w:divBdr>
                <w:top w:val="none" w:sz="0" w:space="0" w:color="auto"/>
                <w:left w:val="none" w:sz="0" w:space="0" w:color="auto"/>
                <w:bottom w:val="none" w:sz="0" w:space="0" w:color="auto"/>
                <w:right w:val="none" w:sz="0" w:space="0" w:color="auto"/>
              </w:divBdr>
            </w:div>
          </w:divsChild>
        </w:div>
        <w:div w:id="116802145">
          <w:marLeft w:val="0"/>
          <w:marRight w:val="0"/>
          <w:marTop w:val="0"/>
          <w:marBottom w:val="0"/>
          <w:divBdr>
            <w:top w:val="none" w:sz="0" w:space="0" w:color="auto"/>
            <w:left w:val="none" w:sz="0" w:space="0" w:color="auto"/>
            <w:bottom w:val="none" w:sz="0" w:space="0" w:color="auto"/>
            <w:right w:val="none" w:sz="0" w:space="0" w:color="auto"/>
          </w:divBdr>
        </w:div>
      </w:divsChild>
    </w:div>
    <w:div w:id="609582025">
      <w:bodyDiv w:val="1"/>
      <w:marLeft w:val="0"/>
      <w:marRight w:val="0"/>
      <w:marTop w:val="0"/>
      <w:marBottom w:val="0"/>
      <w:divBdr>
        <w:top w:val="none" w:sz="0" w:space="0" w:color="auto"/>
        <w:left w:val="none" w:sz="0" w:space="0" w:color="auto"/>
        <w:bottom w:val="none" w:sz="0" w:space="0" w:color="auto"/>
        <w:right w:val="none" w:sz="0" w:space="0" w:color="auto"/>
      </w:divBdr>
    </w:div>
    <w:div w:id="610553773">
      <w:bodyDiv w:val="1"/>
      <w:marLeft w:val="0"/>
      <w:marRight w:val="0"/>
      <w:marTop w:val="0"/>
      <w:marBottom w:val="0"/>
      <w:divBdr>
        <w:top w:val="none" w:sz="0" w:space="0" w:color="auto"/>
        <w:left w:val="none" w:sz="0" w:space="0" w:color="auto"/>
        <w:bottom w:val="none" w:sz="0" w:space="0" w:color="auto"/>
        <w:right w:val="none" w:sz="0" w:space="0" w:color="auto"/>
      </w:divBdr>
    </w:div>
    <w:div w:id="615134691">
      <w:bodyDiv w:val="1"/>
      <w:marLeft w:val="0"/>
      <w:marRight w:val="0"/>
      <w:marTop w:val="0"/>
      <w:marBottom w:val="0"/>
      <w:divBdr>
        <w:top w:val="none" w:sz="0" w:space="0" w:color="auto"/>
        <w:left w:val="none" w:sz="0" w:space="0" w:color="auto"/>
        <w:bottom w:val="none" w:sz="0" w:space="0" w:color="auto"/>
        <w:right w:val="none" w:sz="0" w:space="0" w:color="auto"/>
      </w:divBdr>
    </w:div>
    <w:div w:id="618268297">
      <w:bodyDiv w:val="1"/>
      <w:marLeft w:val="0"/>
      <w:marRight w:val="0"/>
      <w:marTop w:val="0"/>
      <w:marBottom w:val="0"/>
      <w:divBdr>
        <w:top w:val="none" w:sz="0" w:space="0" w:color="auto"/>
        <w:left w:val="none" w:sz="0" w:space="0" w:color="auto"/>
        <w:bottom w:val="none" w:sz="0" w:space="0" w:color="auto"/>
        <w:right w:val="none" w:sz="0" w:space="0" w:color="auto"/>
      </w:divBdr>
    </w:div>
    <w:div w:id="618804137">
      <w:bodyDiv w:val="1"/>
      <w:marLeft w:val="0"/>
      <w:marRight w:val="0"/>
      <w:marTop w:val="0"/>
      <w:marBottom w:val="0"/>
      <w:divBdr>
        <w:top w:val="none" w:sz="0" w:space="0" w:color="auto"/>
        <w:left w:val="none" w:sz="0" w:space="0" w:color="auto"/>
        <w:bottom w:val="none" w:sz="0" w:space="0" w:color="auto"/>
        <w:right w:val="none" w:sz="0" w:space="0" w:color="auto"/>
      </w:divBdr>
    </w:div>
    <w:div w:id="629630301">
      <w:bodyDiv w:val="1"/>
      <w:marLeft w:val="0"/>
      <w:marRight w:val="0"/>
      <w:marTop w:val="0"/>
      <w:marBottom w:val="0"/>
      <w:divBdr>
        <w:top w:val="none" w:sz="0" w:space="0" w:color="auto"/>
        <w:left w:val="none" w:sz="0" w:space="0" w:color="auto"/>
        <w:bottom w:val="none" w:sz="0" w:space="0" w:color="auto"/>
        <w:right w:val="none" w:sz="0" w:space="0" w:color="auto"/>
      </w:divBdr>
    </w:div>
    <w:div w:id="652372239">
      <w:bodyDiv w:val="1"/>
      <w:marLeft w:val="0"/>
      <w:marRight w:val="0"/>
      <w:marTop w:val="0"/>
      <w:marBottom w:val="0"/>
      <w:divBdr>
        <w:top w:val="none" w:sz="0" w:space="0" w:color="auto"/>
        <w:left w:val="none" w:sz="0" w:space="0" w:color="auto"/>
        <w:bottom w:val="none" w:sz="0" w:space="0" w:color="auto"/>
        <w:right w:val="none" w:sz="0" w:space="0" w:color="auto"/>
      </w:divBdr>
      <w:divsChild>
        <w:div w:id="2032952906">
          <w:marLeft w:val="0"/>
          <w:marRight w:val="0"/>
          <w:marTop w:val="0"/>
          <w:marBottom w:val="0"/>
          <w:divBdr>
            <w:top w:val="none" w:sz="0" w:space="0" w:color="auto"/>
            <w:left w:val="none" w:sz="0" w:space="0" w:color="auto"/>
            <w:bottom w:val="none" w:sz="0" w:space="0" w:color="auto"/>
            <w:right w:val="none" w:sz="0" w:space="0" w:color="auto"/>
          </w:divBdr>
        </w:div>
      </w:divsChild>
    </w:div>
    <w:div w:id="656688933">
      <w:bodyDiv w:val="1"/>
      <w:marLeft w:val="0"/>
      <w:marRight w:val="0"/>
      <w:marTop w:val="0"/>
      <w:marBottom w:val="0"/>
      <w:divBdr>
        <w:top w:val="none" w:sz="0" w:space="0" w:color="auto"/>
        <w:left w:val="none" w:sz="0" w:space="0" w:color="auto"/>
        <w:bottom w:val="none" w:sz="0" w:space="0" w:color="auto"/>
        <w:right w:val="none" w:sz="0" w:space="0" w:color="auto"/>
      </w:divBdr>
    </w:div>
    <w:div w:id="658922953">
      <w:bodyDiv w:val="1"/>
      <w:marLeft w:val="0"/>
      <w:marRight w:val="0"/>
      <w:marTop w:val="0"/>
      <w:marBottom w:val="0"/>
      <w:divBdr>
        <w:top w:val="none" w:sz="0" w:space="0" w:color="auto"/>
        <w:left w:val="none" w:sz="0" w:space="0" w:color="auto"/>
        <w:bottom w:val="none" w:sz="0" w:space="0" w:color="auto"/>
        <w:right w:val="none" w:sz="0" w:space="0" w:color="auto"/>
      </w:divBdr>
    </w:div>
    <w:div w:id="660235537">
      <w:bodyDiv w:val="1"/>
      <w:marLeft w:val="0"/>
      <w:marRight w:val="0"/>
      <w:marTop w:val="0"/>
      <w:marBottom w:val="0"/>
      <w:divBdr>
        <w:top w:val="none" w:sz="0" w:space="0" w:color="auto"/>
        <w:left w:val="none" w:sz="0" w:space="0" w:color="auto"/>
        <w:bottom w:val="none" w:sz="0" w:space="0" w:color="auto"/>
        <w:right w:val="none" w:sz="0" w:space="0" w:color="auto"/>
      </w:divBdr>
    </w:div>
    <w:div w:id="663557928">
      <w:bodyDiv w:val="1"/>
      <w:marLeft w:val="0"/>
      <w:marRight w:val="0"/>
      <w:marTop w:val="0"/>
      <w:marBottom w:val="0"/>
      <w:divBdr>
        <w:top w:val="none" w:sz="0" w:space="0" w:color="auto"/>
        <w:left w:val="none" w:sz="0" w:space="0" w:color="auto"/>
        <w:bottom w:val="none" w:sz="0" w:space="0" w:color="auto"/>
        <w:right w:val="none" w:sz="0" w:space="0" w:color="auto"/>
      </w:divBdr>
    </w:div>
    <w:div w:id="666131981">
      <w:bodyDiv w:val="1"/>
      <w:marLeft w:val="0"/>
      <w:marRight w:val="0"/>
      <w:marTop w:val="0"/>
      <w:marBottom w:val="0"/>
      <w:divBdr>
        <w:top w:val="none" w:sz="0" w:space="0" w:color="auto"/>
        <w:left w:val="none" w:sz="0" w:space="0" w:color="auto"/>
        <w:bottom w:val="none" w:sz="0" w:space="0" w:color="auto"/>
        <w:right w:val="none" w:sz="0" w:space="0" w:color="auto"/>
      </w:divBdr>
      <w:divsChild>
        <w:div w:id="475028063">
          <w:marLeft w:val="0"/>
          <w:marRight w:val="0"/>
          <w:marTop w:val="0"/>
          <w:marBottom w:val="0"/>
          <w:divBdr>
            <w:top w:val="none" w:sz="0" w:space="0" w:color="auto"/>
            <w:left w:val="none" w:sz="0" w:space="0" w:color="auto"/>
            <w:bottom w:val="none" w:sz="0" w:space="0" w:color="auto"/>
            <w:right w:val="none" w:sz="0" w:space="0" w:color="auto"/>
          </w:divBdr>
        </w:div>
      </w:divsChild>
    </w:div>
    <w:div w:id="679239476">
      <w:bodyDiv w:val="1"/>
      <w:marLeft w:val="0"/>
      <w:marRight w:val="0"/>
      <w:marTop w:val="0"/>
      <w:marBottom w:val="0"/>
      <w:divBdr>
        <w:top w:val="none" w:sz="0" w:space="0" w:color="auto"/>
        <w:left w:val="none" w:sz="0" w:space="0" w:color="auto"/>
        <w:bottom w:val="none" w:sz="0" w:space="0" w:color="auto"/>
        <w:right w:val="none" w:sz="0" w:space="0" w:color="auto"/>
      </w:divBdr>
    </w:div>
    <w:div w:id="712466302">
      <w:bodyDiv w:val="1"/>
      <w:marLeft w:val="0"/>
      <w:marRight w:val="0"/>
      <w:marTop w:val="0"/>
      <w:marBottom w:val="0"/>
      <w:divBdr>
        <w:top w:val="none" w:sz="0" w:space="0" w:color="auto"/>
        <w:left w:val="none" w:sz="0" w:space="0" w:color="auto"/>
        <w:bottom w:val="none" w:sz="0" w:space="0" w:color="auto"/>
        <w:right w:val="none" w:sz="0" w:space="0" w:color="auto"/>
      </w:divBdr>
    </w:div>
    <w:div w:id="725376653">
      <w:bodyDiv w:val="1"/>
      <w:marLeft w:val="0"/>
      <w:marRight w:val="0"/>
      <w:marTop w:val="0"/>
      <w:marBottom w:val="0"/>
      <w:divBdr>
        <w:top w:val="none" w:sz="0" w:space="0" w:color="auto"/>
        <w:left w:val="none" w:sz="0" w:space="0" w:color="auto"/>
        <w:bottom w:val="none" w:sz="0" w:space="0" w:color="auto"/>
        <w:right w:val="none" w:sz="0" w:space="0" w:color="auto"/>
      </w:divBdr>
      <w:divsChild>
        <w:div w:id="1709792624">
          <w:marLeft w:val="0"/>
          <w:marRight w:val="0"/>
          <w:marTop w:val="0"/>
          <w:marBottom w:val="0"/>
          <w:divBdr>
            <w:top w:val="none" w:sz="0" w:space="0" w:color="auto"/>
            <w:left w:val="none" w:sz="0" w:space="0" w:color="auto"/>
            <w:bottom w:val="none" w:sz="0" w:space="0" w:color="auto"/>
            <w:right w:val="none" w:sz="0" w:space="0" w:color="auto"/>
          </w:divBdr>
          <w:divsChild>
            <w:div w:id="22560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421263">
      <w:bodyDiv w:val="1"/>
      <w:marLeft w:val="0"/>
      <w:marRight w:val="0"/>
      <w:marTop w:val="0"/>
      <w:marBottom w:val="0"/>
      <w:divBdr>
        <w:top w:val="none" w:sz="0" w:space="0" w:color="auto"/>
        <w:left w:val="none" w:sz="0" w:space="0" w:color="auto"/>
        <w:bottom w:val="none" w:sz="0" w:space="0" w:color="auto"/>
        <w:right w:val="none" w:sz="0" w:space="0" w:color="auto"/>
      </w:divBdr>
    </w:div>
    <w:div w:id="737286799">
      <w:bodyDiv w:val="1"/>
      <w:marLeft w:val="0"/>
      <w:marRight w:val="0"/>
      <w:marTop w:val="0"/>
      <w:marBottom w:val="0"/>
      <w:divBdr>
        <w:top w:val="none" w:sz="0" w:space="0" w:color="auto"/>
        <w:left w:val="none" w:sz="0" w:space="0" w:color="auto"/>
        <w:bottom w:val="none" w:sz="0" w:space="0" w:color="auto"/>
        <w:right w:val="none" w:sz="0" w:space="0" w:color="auto"/>
      </w:divBdr>
    </w:div>
    <w:div w:id="737898618">
      <w:bodyDiv w:val="1"/>
      <w:marLeft w:val="0"/>
      <w:marRight w:val="0"/>
      <w:marTop w:val="0"/>
      <w:marBottom w:val="0"/>
      <w:divBdr>
        <w:top w:val="none" w:sz="0" w:space="0" w:color="auto"/>
        <w:left w:val="none" w:sz="0" w:space="0" w:color="auto"/>
        <w:bottom w:val="none" w:sz="0" w:space="0" w:color="auto"/>
        <w:right w:val="none" w:sz="0" w:space="0" w:color="auto"/>
      </w:divBdr>
      <w:divsChild>
        <w:div w:id="188760333">
          <w:marLeft w:val="0"/>
          <w:marRight w:val="0"/>
          <w:marTop w:val="0"/>
          <w:marBottom w:val="0"/>
          <w:divBdr>
            <w:top w:val="none" w:sz="0" w:space="0" w:color="auto"/>
            <w:left w:val="none" w:sz="0" w:space="0" w:color="auto"/>
            <w:bottom w:val="none" w:sz="0" w:space="0" w:color="auto"/>
            <w:right w:val="none" w:sz="0" w:space="0" w:color="auto"/>
          </w:divBdr>
          <w:divsChild>
            <w:div w:id="1805656030">
              <w:marLeft w:val="0"/>
              <w:marRight w:val="0"/>
              <w:marTop w:val="0"/>
              <w:marBottom w:val="0"/>
              <w:divBdr>
                <w:top w:val="none" w:sz="0" w:space="0" w:color="auto"/>
                <w:left w:val="none" w:sz="0" w:space="0" w:color="auto"/>
                <w:bottom w:val="none" w:sz="0" w:space="0" w:color="auto"/>
                <w:right w:val="none" w:sz="0" w:space="0" w:color="auto"/>
              </w:divBdr>
            </w:div>
          </w:divsChild>
        </w:div>
        <w:div w:id="1731925738">
          <w:marLeft w:val="0"/>
          <w:marRight w:val="0"/>
          <w:marTop w:val="0"/>
          <w:marBottom w:val="0"/>
          <w:divBdr>
            <w:top w:val="none" w:sz="0" w:space="0" w:color="auto"/>
            <w:left w:val="none" w:sz="0" w:space="0" w:color="auto"/>
            <w:bottom w:val="none" w:sz="0" w:space="0" w:color="auto"/>
            <w:right w:val="none" w:sz="0" w:space="0" w:color="auto"/>
          </w:divBdr>
          <w:divsChild>
            <w:div w:id="43070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835186">
      <w:bodyDiv w:val="1"/>
      <w:marLeft w:val="0"/>
      <w:marRight w:val="0"/>
      <w:marTop w:val="0"/>
      <w:marBottom w:val="0"/>
      <w:divBdr>
        <w:top w:val="none" w:sz="0" w:space="0" w:color="auto"/>
        <w:left w:val="none" w:sz="0" w:space="0" w:color="auto"/>
        <w:bottom w:val="none" w:sz="0" w:space="0" w:color="auto"/>
        <w:right w:val="none" w:sz="0" w:space="0" w:color="auto"/>
      </w:divBdr>
    </w:div>
    <w:div w:id="761335986">
      <w:bodyDiv w:val="1"/>
      <w:marLeft w:val="0"/>
      <w:marRight w:val="0"/>
      <w:marTop w:val="0"/>
      <w:marBottom w:val="0"/>
      <w:divBdr>
        <w:top w:val="none" w:sz="0" w:space="0" w:color="auto"/>
        <w:left w:val="none" w:sz="0" w:space="0" w:color="auto"/>
        <w:bottom w:val="none" w:sz="0" w:space="0" w:color="auto"/>
        <w:right w:val="none" w:sz="0" w:space="0" w:color="auto"/>
      </w:divBdr>
      <w:divsChild>
        <w:div w:id="237833331">
          <w:marLeft w:val="0"/>
          <w:marRight w:val="0"/>
          <w:marTop w:val="0"/>
          <w:marBottom w:val="0"/>
          <w:divBdr>
            <w:top w:val="none" w:sz="0" w:space="0" w:color="auto"/>
            <w:left w:val="none" w:sz="0" w:space="0" w:color="auto"/>
            <w:bottom w:val="none" w:sz="0" w:space="0" w:color="auto"/>
            <w:right w:val="none" w:sz="0" w:space="0" w:color="auto"/>
          </w:divBdr>
        </w:div>
      </w:divsChild>
    </w:div>
    <w:div w:id="766464014">
      <w:bodyDiv w:val="1"/>
      <w:marLeft w:val="0"/>
      <w:marRight w:val="0"/>
      <w:marTop w:val="0"/>
      <w:marBottom w:val="0"/>
      <w:divBdr>
        <w:top w:val="none" w:sz="0" w:space="0" w:color="auto"/>
        <w:left w:val="none" w:sz="0" w:space="0" w:color="auto"/>
        <w:bottom w:val="none" w:sz="0" w:space="0" w:color="auto"/>
        <w:right w:val="none" w:sz="0" w:space="0" w:color="auto"/>
      </w:divBdr>
    </w:div>
    <w:div w:id="772091698">
      <w:bodyDiv w:val="1"/>
      <w:marLeft w:val="0"/>
      <w:marRight w:val="0"/>
      <w:marTop w:val="0"/>
      <w:marBottom w:val="0"/>
      <w:divBdr>
        <w:top w:val="none" w:sz="0" w:space="0" w:color="auto"/>
        <w:left w:val="none" w:sz="0" w:space="0" w:color="auto"/>
        <w:bottom w:val="none" w:sz="0" w:space="0" w:color="auto"/>
        <w:right w:val="none" w:sz="0" w:space="0" w:color="auto"/>
      </w:divBdr>
    </w:div>
    <w:div w:id="775829944">
      <w:bodyDiv w:val="1"/>
      <w:marLeft w:val="0"/>
      <w:marRight w:val="0"/>
      <w:marTop w:val="0"/>
      <w:marBottom w:val="0"/>
      <w:divBdr>
        <w:top w:val="none" w:sz="0" w:space="0" w:color="auto"/>
        <w:left w:val="none" w:sz="0" w:space="0" w:color="auto"/>
        <w:bottom w:val="none" w:sz="0" w:space="0" w:color="auto"/>
        <w:right w:val="none" w:sz="0" w:space="0" w:color="auto"/>
      </w:divBdr>
    </w:div>
    <w:div w:id="779645678">
      <w:bodyDiv w:val="1"/>
      <w:marLeft w:val="0"/>
      <w:marRight w:val="0"/>
      <w:marTop w:val="0"/>
      <w:marBottom w:val="0"/>
      <w:divBdr>
        <w:top w:val="none" w:sz="0" w:space="0" w:color="auto"/>
        <w:left w:val="none" w:sz="0" w:space="0" w:color="auto"/>
        <w:bottom w:val="none" w:sz="0" w:space="0" w:color="auto"/>
        <w:right w:val="none" w:sz="0" w:space="0" w:color="auto"/>
      </w:divBdr>
      <w:divsChild>
        <w:div w:id="111554810">
          <w:marLeft w:val="0"/>
          <w:marRight w:val="0"/>
          <w:marTop w:val="0"/>
          <w:marBottom w:val="0"/>
          <w:divBdr>
            <w:top w:val="none" w:sz="0" w:space="0" w:color="auto"/>
            <w:left w:val="none" w:sz="0" w:space="0" w:color="auto"/>
            <w:bottom w:val="none" w:sz="0" w:space="0" w:color="auto"/>
            <w:right w:val="none" w:sz="0" w:space="0" w:color="auto"/>
          </w:divBdr>
        </w:div>
      </w:divsChild>
    </w:div>
    <w:div w:id="780801695">
      <w:bodyDiv w:val="1"/>
      <w:marLeft w:val="0"/>
      <w:marRight w:val="0"/>
      <w:marTop w:val="0"/>
      <w:marBottom w:val="0"/>
      <w:divBdr>
        <w:top w:val="none" w:sz="0" w:space="0" w:color="auto"/>
        <w:left w:val="none" w:sz="0" w:space="0" w:color="auto"/>
        <w:bottom w:val="none" w:sz="0" w:space="0" w:color="auto"/>
        <w:right w:val="none" w:sz="0" w:space="0" w:color="auto"/>
      </w:divBdr>
    </w:div>
    <w:div w:id="788161679">
      <w:bodyDiv w:val="1"/>
      <w:marLeft w:val="0"/>
      <w:marRight w:val="0"/>
      <w:marTop w:val="0"/>
      <w:marBottom w:val="0"/>
      <w:divBdr>
        <w:top w:val="none" w:sz="0" w:space="0" w:color="auto"/>
        <w:left w:val="none" w:sz="0" w:space="0" w:color="auto"/>
        <w:bottom w:val="none" w:sz="0" w:space="0" w:color="auto"/>
        <w:right w:val="none" w:sz="0" w:space="0" w:color="auto"/>
      </w:divBdr>
    </w:div>
    <w:div w:id="802499370">
      <w:bodyDiv w:val="1"/>
      <w:marLeft w:val="0"/>
      <w:marRight w:val="0"/>
      <w:marTop w:val="0"/>
      <w:marBottom w:val="0"/>
      <w:divBdr>
        <w:top w:val="none" w:sz="0" w:space="0" w:color="auto"/>
        <w:left w:val="none" w:sz="0" w:space="0" w:color="auto"/>
        <w:bottom w:val="none" w:sz="0" w:space="0" w:color="auto"/>
        <w:right w:val="none" w:sz="0" w:space="0" w:color="auto"/>
      </w:divBdr>
    </w:div>
    <w:div w:id="807626206">
      <w:bodyDiv w:val="1"/>
      <w:marLeft w:val="0"/>
      <w:marRight w:val="0"/>
      <w:marTop w:val="0"/>
      <w:marBottom w:val="0"/>
      <w:divBdr>
        <w:top w:val="none" w:sz="0" w:space="0" w:color="auto"/>
        <w:left w:val="none" w:sz="0" w:space="0" w:color="auto"/>
        <w:bottom w:val="none" w:sz="0" w:space="0" w:color="auto"/>
        <w:right w:val="none" w:sz="0" w:space="0" w:color="auto"/>
      </w:divBdr>
    </w:div>
    <w:div w:id="815145041">
      <w:bodyDiv w:val="1"/>
      <w:marLeft w:val="0"/>
      <w:marRight w:val="0"/>
      <w:marTop w:val="0"/>
      <w:marBottom w:val="0"/>
      <w:divBdr>
        <w:top w:val="none" w:sz="0" w:space="0" w:color="auto"/>
        <w:left w:val="none" w:sz="0" w:space="0" w:color="auto"/>
        <w:bottom w:val="none" w:sz="0" w:space="0" w:color="auto"/>
        <w:right w:val="none" w:sz="0" w:space="0" w:color="auto"/>
      </w:divBdr>
    </w:div>
    <w:div w:id="819543091">
      <w:bodyDiv w:val="1"/>
      <w:marLeft w:val="0"/>
      <w:marRight w:val="0"/>
      <w:marTop w:val="0"/>
      <w:marBottom w:val="0"/>
      <w:divBdr>
        <w:top w:val="none" w:sz="0" w:space="0" w:color="auto"/>
        <w:left w:val="none" w:sz="0" w:space="0" w:color="auto"/>
        <w:bottom w:val="none" w:sz="0" w:space="0" w:color="auto"/>
        <w:right w:val="none" w:sz="0" w:space="0" w:color="auto"/>
      </w:divBdr>
    </w:div>
    <w:div w:id="838542052">
      <w:bodyDiv w:val="1"/>
      <w:marLeft w:val="0"/>
      <w:marRight w:val="0"/>
      <w:marTop w:val="0"/>
      <w:marBottom w:val="0"/>
      <w:divBdr>
        <w:top w:val="none" w:sz="0" w:space="0" w:color="auto"/>
        <w:left w:val="none" w:sz="0" w:space="0" w:color="auto"/>
        <w:bottom w:val="none" w:sz="0" w:space="0" w:color="auto"/>
        <w:right w:val="none" w:sz="0" w:space="0" w:color="auto"/>
      </w:divBdr>
    </w:div>
    <w:div w:id="845829815">
      <w:bodyDiv w:val="1"/>
      <w:marLeft w:val="0"/>
      <w:marRight w:val="0"/>
      <w:marTop w:val="0"/>
      <w:marBottom w:val="0"/>
      <w:divBdr>
        <w:top w:val="none" w:sz="0" w:space="0" w:color="auto"/>
        <w:left w:val="none" w:sz="0" w:space="0" w:color="auto"/>
        <w:bottom w:val="none" w:sz="0" w:space="0" w:color="auto"/>
        <w:right w:val="none" w:sz="0" w:space="0" w:color="auto"/>
      </w:divBdr>
      <w:divsChild>
        <w:div w:id="489827131">
          <w:marLeft w:val="0"/>
          <w:marRight w:val="0"/>
          <w:marTop w:val="0"/>
          <w:marBottom w:val="0"/>
          <w:divBdr>
            <w:top w:val="none" w:sz="0" w:space="0" w:color="auto"/>
            <w:left w:val="none" w:sz="0" w:space="0" w:color="auto"/>
            <w:bottom w:val="none" w:sz="0" w:space="0" w:color="auto"/>
            <w:right w:val="none" w:sz="0" w:space="0" w:color="auto"/>
          </w:divBdr>
          <w:divsChild>
            <w:div w:id="1210605338">
              <w:marLeft w:val="0"/>
              <w:marRight w:val="0"/>
              <w:marTop w:val="0"/>
              <w:marBottom w:val="0"/>
              <w:divBdr>
                <w:top w:val="none" w:sz="0" w:space="0" w:color="auto"/>
                <w:left w:val="none" w:sz="0" w:space="0" w:color="auto"/>
                <w:bottom w:val="none" w:sz="0" w:space="0" w:color="auto"/>
                <w:right w:val="none" w:sz="0" w:space="0" w:color="auto"/>
              </w:divBdr>
            </w:div>
          </w:divsChild>
        </w:div>
        <w:div w:id="1985430274">
          <w:marLeft w:val="0"/>
          <w:marRight w:val="0"/>
          <w:marTop w:val="0"/>
          <w:marBottom w:val="0"/>
          <w:divBdr>
            <w:top w:val="none" w:sz="0" w:space="0" w:color="auto"/>
            <w:left w:val="none" w:sz="0" w:space="0" w:color="auto"/>
            <w:bottom w:val="none" w:sz="0" w:space="0" w:color="auto"/>
            <w:right w:val="none" w:sz="0" w:space="0" w:color="auto"/>
          </w:divBdr>
          <w:divsChild>
            <w:div w:id="993408607">
              <w:marLeft w:val="0"/>
              <w:marRight w:val="0"/>
              <w:marTop w:val="0"/>
              <w:marBottom w:val="0"/>
              <w:divBdr>
                <w:top w:val="none" w:sz="0" w:space="0" w:color="auto"/>
                <w:left w:val="none" w:sz="0" w:space="0" w:color="auto"/>
                <w:bottom w:val="none" w:sz="0" w:space="0" w:color="auto"/>
                <w:right w:val="none" w:sz="0" w:space="0" w:color="auto"/>
              </w:divBdr>
              <w:divsChild>
                <w:div w:id="113795817">
                  <w:marLeft w:val="0"/>
                  <w:marRight w:val="0"/>
                  <w:marTop w:val="0"/>
                  <w:marBottom w:val="0"/>
                  <w:divBdr>
                    <w:top w:val="none" w:sz="0" w:space="0" w:color="auto"/>
                    <w:left w:val="none" w:sz="0" w:space="0" w:color="auto"/>
                    <w:bottom w:val="none" w:sz="0" w:space="0" w:color="auto"/>
                    <w:right w:val="none" w:sz="0" w:space="0" w:color="auto"/>
                  </w:divBdr>
                  <w:divsChild>
                    <w:div w:id="1059279207">
                      <w:marLeft w:val="0"/>
                      <w:marRight w:val="0"/>
                      <w:marTop w:val="0"/>
                      <w:marBottom w:val="0"/>
                      <w:divBdr>
                        <w:top w:val="none" w:sz="0" w:space="0" w:color="auto"/>
                        <w:left w:val="none" w:sz="0" w:space="0" w:color="auto"/>
                        <w:bottom w:val="none" w:sz="0" w:space="0" w:color="auto"/>
                        <w:right w:val="none" w:sz="0" w:space="0" w:color="auto"/>
                      </w:divBdr>
                      <w:divsChild>
                        <w:div w:id="977103361">
                          <w:marLeft w:val="0"/>
                          <w:marRight w:val="0"/>
                          <w:marTop w:val="0"/>
                          <w:marBottom w:val="0"/>
                          <w:divBdr>
                            <w:top w:val="none" w:sz="0" w:space="0" w:color="auto"/>
                            <w:left w:val="none" w:sz="0" w:space="0" w:color="auto"/>
                            <w:bottom w:val="none" w:sz="0" w:space="0" w:color="auto"/>
                            <w:right w:val="none" w:sz="0" w:space="0" w:color="auto"/>
                          </w:divBdr>
                          <w:divsChild>
                            <w:div w:id="180886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0339443">
      <w:bodyDiv w:val="1"/>
      <w:marLeft w:val="0"/>
      <w:marRight w:val="0"/>
      <w:marTop w:val="0"/>
      <w:marBottom w:val="0"/>
      <w:divBdr>
        <w:top w:val="none" w:sz="0" w:space="0" w:color="auto"/>
        <w:left w:val="none" w:sz="0" w:space="0" w:color="auto"/>
        <w:bottom w:val="none" w:sz="0" w:space="0" w:color="auto"/>
        <w:right w:val="none" w:sz="0" w:space="0" w:color="auto"/>
      </w:divBdr>
    </w:div>
    <w:div w:id="857697113">
      <w:bodyDiv w:val="1"/>
      <w:marLeft w:val="0"/>
      <w:marRight w:val="0"/>
      <w:marTop w:val="0"/>
      <w:marBottom w:val="0"/>
      <w:divBdr>
        <w:top w:val="none" w:sz="0" w:space="0" w:color="auto"/>
        <w:left w:val="none" w:sz="0" w:space="0" w:color="auto"/>
        <w:bottom w:val="none" w:sz="0" w:space="0" w:color="auto"/>
        <w:right w:val="none" w:sz="0" w:space="0" w:color="auto"/>
      </w:divBdr>
    </w:div>
    <w:div w:id="860238024">
      <w:bodyDiv w:val="1"/>
      <w:marLeft w:val="0"/>
      <w:marRight w:val="0"/>
      <w:marTop w:val="0"/>
      <w:marBottom w:val="0"/>
      <w:divBdr>
        <w:top w:val="none" w:sz="0" w:space="0" w:color="auto"/>
        <w:left w:val="none" w:sz="0" w:space="0" w:color="auto"/>
        <w:bottom w:val="none" w:sz="0" w:space="0" w:color="auto"/>
        <w:right w:val="none" w:sz="0" w:space="0" w:color="auto"/>
      </w:divBdr>
    </w:div>
    <w:div w:id="875777923">
      <w:bodyDiv w:val="1"/>
      <w:marLeft w:val="0"/>
      <w:marRight w:val="0"/>
      <w:marTop w:val="0"/>
      <w:marBottom w:val="0"/>
      <w:divBdr>
        <w:top w:val="none" w:sz="0" w:space="0" w:color="auto"/>
        <w:left w:val="none" w:sz="0" w:space="0" w:color="auto"/>
        <w:bottom w:val="none" w:sz="0" w:space="0" w:color="auto"/>
        <w:right w:val="none" w:sz="0" w:space="0" w:color="auto"/>
      </w:divBdr>
    </w:div>
    <w:div w:id="883249150">
      <w:bodyDiv w:val="1"/>
      <w:marLeft w:val="0"/>
      <w:marRight w:val="0"/>
      <w:marTop w:val="0"/>
      <w:marBottom w:val="0"/>
      <w:divBdr>
        <w:top w:val="none" w:sz="0" w:space="0" w:color="auto"/>
        <w:left w:val="none" w:sz="0" w:space="0" w:color="auto"/>
        <w:bottom w:val="none" w:sz="0" w:space="0" w:color="auto"/>
        <w:right w:val="none" w:sz="0" w:space="0" w:color="auto"/>
      </w:divBdr>
    </w:div>
    <w:div w:id="883374960">
      <w:bodyDiv w:val="1"/>
      <w:marLeft w:val="0"/>
      <w:marRight w:val="0"/>
      <w:marTop w:val="0"/>
      <w:marBottom w:val="0"/>
      <w:divBdr>
        <w:top w:val="none" w:sz="0" w:space="0" w:color="auto"/>
        <w:left w:val="none" w:sz="0" w:space="0" w:color="auto"/>
        <w:bottom w:val="none" w:sz="0" w:space="0" w:color="auto"/>
        <w:right w:val="none" w:sz="0" w:space="0" w:color="auto"/>
      </w:divBdr>
    </w:div>
    <w:div w:id="884028282">
      <w:bodyDiv w:val="1"/>
      <w:marLeft w:val="0"/>
      <w:marRight w:val="0"/>
      <w:marTop w:val="0"/>
      <w:marBottom w:val="0"/>
      <w:divBdr>
        <w:top w:val="none" w:sz="0" w:space="0" w:color="auto"/>
        <w:left w:val="none" w:sz="0" w:space="0" w:color="auto"/>
        <w:bottom w:val="none" w:sz="0" w:space="0" w:color="auto"/>
        <w:right w:val="none" w:sz="0" w:space="0" w:color="auto"/>
      </w:divBdr>
    </w:div>
    <w:div w:id="890732276">
      <w:bodyDiv w:val="1"/>
      <w:marLeft w:val="0"/>
      <w:marRight w:val="0"/>
      <w:marTop w:val="0"/>
      <w:marBottom w:val="0"/>
      <w:divBdr>
        <w:top w:val="none" w:sz="0" w:space="0" w:color="auto"/>
        <w:left w:val="none" w:sz="0" w:space="0" w:color="auto"/>
        <w:bottom w:val="none" w:sz="0" w:space="0" w:color="auto"/>
        <w:right w:val="none" w:sz="0" w:space="0" w:color="auto"/>
      </w:divBdr>
    </w:div>
    <w:div w:id="901986534">
      <w:bodyDiv w:val="1"/>
      <w:marLeft w:val="0"/>
      <w:marRight w:val="0"/>
      <w:marTop w:val="0"/>
      <w:marBottom w:val="0"/>
      <w:divBdr>
        <w:top w:val="none" w:sz="0" w:space="0" w:color="auto"/>
        <w:left w:val="none" w:sz="0" w:space="0" w:color="auto"/>
        <w:bottom w:val="none" w:sz="0" w:space="0" w:color="auto"/>
        <w:right w:val="none" w:sz="0" w:space="0" w:color="auto"/>
      </w:divBdr>
    </w:div>
    <w:div w:id="925764800">
      <w:bodyDiv w:val="1"/>
      <w:marLeft w:val="0"/>
      <w:marRight w:val="0"/>
      <w:marTop w:val="0"/>
      <w:marBottom w:val="0"/>
      <w:divBdr>
        <w:top w:val="none" w:sz="0" w:space="0" w:color="auto"/>
        <w:left w:val="none" w:sz="0" w:space="0" w:color="auto"/>
        <w:bottom w:val="none" w:sz="0" w:space="0" w:color="auto"/>
        <w:right w:val="none" w:sz="0" w:space="0" w:color="auto"/>
      </w:divBdr>
    </w:div>
    <w:div w:id="931470214">
      <w:bodyDiv w:val="1"/>
      <w:marLeft w:val="0"/>
      <w:marRight w:val="0"/>
      <w:marTop w:val="0"/>
      <w:marBottom w:val="0"/>
      <w:divBdr>
        <w:top w:val="none" w:sz="0" w:space="0" w:color="auto"/>
        <w:left w:val="none" w:sz="0" w:space="0" w:color="auto"/>
        <w:bottom w:val="none" w:sz="0" w:space="0" w:color="auto"/>
        <w:right w:val="none" w:sz="0" w:space="0" w:color="auto"/>
      </w:divBdr>
    </w:div>
    <w:div w:id="948003592">
      <w:bodyDiv w:val="1"/>
      <w:marLeft w:val="0"/>
      <w:marRight w:val="0"/>
      <w:marTop w:val="0"/>
      <w:marBottom w:val="0"/>
      <w:divBdr>
        <w:top w:val="none" w:sz="0" w:space="0" w:color="auto"/>
        <w:left w:val="none" w:sz="0" w:space="0" w:color="auto"/>
        <w:bottom w:val="none" w:sz="0" w:space="0" w:color="auto"/>
        <w:right w:val="none" w:sz="0" w:space="0" w:color="auto"/>
      </w:divBdr>
      <w:divsChild>
        <w:div w:id="484053662">
          <w:marLeft w:val="0"/>
          <w:marRight w:val="0"/>
          <w:marTop w:val="120"/>
          <w:marBottom w:val="0"/>
          <w:divBdr>
            <w:top w:val="none" w:sz="0" w:space="0" w:color="auto"/>
            <w:left w:val="none" w:sz="0" w:space="0" w:color="auto"/>
            <w:bottom w:val="none" w:sz="0" w:space="0" w:color="auto"/>
            <w:right w:val="none" w:sz="0" w:space="0" w:color="auto"/>
          </w:divBdr>
          <w:divsChild>
            <w:div w:id="1640988051">
              <w:marLeft w:val="0"/>
              <w:marRight w:val="0"/>
              <w:marTop w:val="0"/>
              <w:marBottom w:val="0"/>
              <w:divBdr>
                <w:top w:val="none" w:sz="0" w:space="0" w:color="auto"/>
                <w:left w:val="none" w:sz="0" w:space="0" w:color="auto"/>
                <w:bottom w:val="none" w:sz="0" w:space="0" w:color="auto"/>
                <w:right w:val="none" w:sz="0" w:space="0" w:color="auto"/>
              </w:divBdr>
            </w:div>
          </w:divsChild>
        </w:div>
        <w:div w:id="1480338899">
          <w:marLeft w:val="0"/>
          <w:marRight w:val="0"/>
          <w:marTop w:val="120"/>
          <w:marBottom w:val="0"/>
          <w:divBdr>
            <w:top w:val="none" w:sz="0" w:space="0" w:color="auto"/>
            <w:left w:val="none" w:sz="0" w:space="0" w:color="auto"/>
            <w:bottom w:val="none" w:sz="0" w:space="0" w:color="auto"/>
            <w:right w:val="none" w:sz="0" w:space="0" w:color="auto"/>
          </w:divBdr>
          <w:divsChild>
            <w:div w:id="2031953745">
              <w:marLeft w:val="0"/>
              <w:marRight w:val="0"/>
              <w:marTop w:val="0"/>
              <w:marBottom w:val="0"/>
              <w:divBdr>
                <w:top w:val="none" w:sz="0" w:space="0" w:color="auto"/>
                <w:left w:val="none" w:sz="0" w:space="0" w:color="auto"/>
                <w:bottom w:val="none" w:sz="0" w:space="0" w:color="auto"/>
                <w:right w:val="none" w:sz="0" w:space="0" w:color="auto"/>
              </w:divBdr>
            </w:div>
          </w:divsChild>
        </w:div>
        <w:div w:id="1965572770">
          <w:marLeft w:val="0"/>
          <w:marRight w:val="0"/>
          <w:marTop w:val="120"/>
          <w:marBottom w:val="0"/>
          <w:divBdr>
            <w:top w:val="none" w:sz="0" w:space="0" w:color="auto"/>
            <w:left w:val="none" w:sz="0" w:space="0" w:color="auto"/>
            <w:bottom w:val="none" w:sz="0" w:space="0" w:color="auto"/>
            <w:right w:val="none" w:sz="0" w:space="0" w:color="auto"/>
          </w:divBdr>
          <w:divsChild>
            <w:div w:id="218833582">
              <w:marLeft w:val="0"/>
              <w:marRight w:val="0"/>
              <w:marTop w:val="0"/>
              <w:marBottom w:val="0"/>
              <w:divBdr>
                <w:top w:val="none" w:sz="0" w:space="0" w:color="auto"/>
                <w:left w:val="none" w:sz="0" w:space="0" w:color="auto"/>
                <w:bottom w:val="none" w:sz="0" w:space="0" w:color="auto"/>
                <w:right w:val="none" w:sz="0" w:space="0" w:color="auto"/>
              </w:divBdr>
            </w:div>
          </w:divsChild>
        </w:div>
        <w:div w:id="2040279800">
          <w:marLeft w:val="0"/>
          <w:marRight w:val="0"/>
          <w:marTop w:val="120"/>
          <w:marBottom w:val="0"/>
          <w:divBdr>
            <w:top w:val="none" w:sz="0" w:space="0" w:color="auto"/>
            <w:left w:val="none" w:sz="0" w:space="0" w:color="auto"/>
            <w:bottom w:val="none" w:sz="0" w:space="0" w:color="auto"/>
            <w:right w:val="none" w:sz="0" w:space="0" w:color="auto"/>
          </w:divBdr>
          <w:divsChild>
            <w:div w:id="48536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486987">
      <w:bodyDiv w:val="1"/>
      <w:marLeft w:val="0"/>
      <w:marRight w:val="0"/>
      <w:marTop w:val="0"/>
      <w:marBottom w:val="0"/>
      <w:divBdr>
        <w:top w:val="none" w:sz="0" w:space="0" w:color="auto"/>
        <w:left w:val="none" w:sz="0" w:space="0" w:color="auto"/>
        <w:bottom w:val="none" w:sz="0" w:space="0" w:color="auto"/>
        <w:right w:val="none" w:sz="0" w:space="0" w:color="auto"/>
      </w:divBdr>
    </w:div>
    <w:div w:id="959722062">
      <w:bodyDiv w:val="1"/>
      <w:marLeft w:val="0"/>
      <w:marRight w:val="0"/>
      <w:marTop w:val="0"/>
      <w:marBottom w:val="0"/>
      <w:divBdr>
        <w:top w:val="none" w:sz="0" w:space="0" w:color="auto"/>
        <w:left w:val="none" w:sz="0" w:space="0" w:color="auto"/>
        <w:bottom w:val="none" w:sz="0" w:space="0" w:color="auto"/>
        <w:right w:val="none" w:sz="0" w:space="0" w:color="auto"/>
      </w:divBdr>
    </w:div>
    <w:div w:id="980694283">
      <w:bodyDiv w:val="1"/>
      <w:marLeft w:val="0"/>
      <w:marRight w:val="0"/>
      <w:marTop w:val="0"/>
      <w:marBottom w:val="0"/>
      <w:divBdr>
        <w:top w:val="none" w:sz="0" w:space="0" w:color="auto"/>
        <w:left w:val="none" w:sz="0" w:space="0" w:color="auto"/>
        <w:bottom w:val="none" w:sz="0" w:space="0" w:color="auto"/>
        <w:right w:val="none" w:sz="0" w:space="0" w:color="auto"/>
      </w:divBdr>
      <w:divsChild>
        <w:div w:id="1145052470">
          <w:marLeft w:val="0"/>
          <w:marRight w:val="0"/>
          <w:marTop w:val="0"/>
          <w:marBottom w:val="0"/>
          <w:divBdr>
            <w:top w:val="none" w:sz="0" w:space="0" w:color="auto"/>
            <w:left w:val="none" w:sz="0" w:space="0" w:color="auto"/>
            <w:bottom w:val="none" w:sz="0" w:space="0" w:color="auto"/>
            <w:right w:val="none" w:sz="0" w:space="0" w:color="auto"/>
          </w:divBdr>
        </w:div>
      </w:divsChild>
    </w:div>
    <w:div w:id="980962979">
      <w:bodyDiv w:val="1"/>
      <w:marLeft w:val="0"/>
      <w:marRight w:val="0"/>
      <w:marTop w:val="0"/>
      <w:marBottom w:val="0"/>
      <w:divBdr>
        <w:top w:val="none" w:sz="0" w:space="0" w:color="auto"/>
        <w:left w:val="none" w:sz="0" w:space="0" w:color="auto"/>
        <w:bottom w:val="none" w:sz="0" w:space="0" w:color="auto"/>
        <w:right w:val="none" w:sz="0" w:space="0" w:color="auto"/>
      </w:divBdr>
    </w:div>
    <w:div w:id="989333298">
      <w:bodyDiv w:val="1"/>
      <w:marLeft w:val="0"/>
      <w:marRight w:val="0"/>
      <w:marTop w:val="0"/>
      <w:marBottom w:val="0"/>
      <w:divBdr>
        <w:top w:val="none" w:sz="0" w:space="0" w:color="auto"/>
        <w:left w:val="none" w:sz="0" w:space="0" w:color="auto"/>
        <w:bottom w:val="none" w:sz="0" w:space="0" w:color="auto"/>
        <w:right w:val="none" w:sz="0" w:space="0" w:color="auto"/>
      </w:divBdr>
      <w:divsChild>
        <w:div w:id="373968546">
          <w:marLeft w:val="0"/>
          <w:marRight w:val="0"/>
          <w:marTop w:val="0"/>
          <w:marBottom w:val="0"/>
          <w:divBdr>
            <w:top w:val="none" w:sz="0" w:space="0" w:color="auto"/>
            <w:left w:val="none" w:sz="0" w:space="0" w:color="auto"/>
            <w:bottom w:val="none" w:sz="0" w:space="0" w:color="auto"/>
            <w:right w:val="none" w:sz="0" w:space="0" w:color="auto"/>
          </w:divBdr>
        </w:div>
        <w:div w:id="1674256393">
          <w:marLeft w:val="0"/>
          <w:marRight w:val="0"/>
          <w:marTop w:val="0"/>
          <w:marBottom w:val="0"/>
          <w:divBdr>
            <w:top w:val="none" w:sz="0" w:space="0" w:color="auto"/>
            <w:left w:val="none" w:sz="0" w:space="0" w:color="auto"/>
            <w:bottom w:val="none" w:sz="0" w:space="0" w:color="auto"/>
            <w:right w:val="none" w:sz="0" w:space="0" w:color="auto"/>
          </w:divBdr>
          <w:divsChild>
            <w:div w:id="1500344245">
              <w:marLeft w:val="0"/>
              <w:marRight w:val="0"/>
              <w:marTop w:val="0"/>
              <w:marBottom w:val="0"/>
              <w:divBdr>
                <w:top w:val="none" w:sz="0" w:space="0" w:color="auto"/>
                <w:left w:val="none" w:sz="0" w:space="0" w:color="auto"/>
                <w:bottom w:val="none" w:sz="0" w:space="0" w:color="auto"/>
                <w:right w:val="none" w:sz="0" w:space="0" w:color="auto"/>
              </w:divBdr>
              <w:divsChild>
                <w:div w:id="851603743">
                  <w:marLeft w:val="0"/>
                  <w:marRight w:val="0"/>
                  <w:marTop w:val="0"/>
                  <w:marBottom w:val="0"/>
                  <w:divBdr>
                    <w:top w:val="none" w:sz="0" w:space="0" w:color="auto"/>
                    <w:left w:val="none" w:sz="0" w:space="0" w:color="auto"/>
                    <w:bottom w:val="none" w:sz="0" w:space="0" w:color="auto"/>
                    <w:right w:val="none" w:sz="0" w:space="0" w:color="auto"/>
                  </w:divBdr>
                  <w:divsChild>
                    <w:div w:id="395786222">
                      <w:marLeft w:val="0"/>
                      <w:marRight w:val="0"/>
                      <w:marTop w:val="0"/>
                      <w:marBottom w:val="0"/>
                      <w:divBdr>
                        <w:top w:val="none" w:sz="0" w:space="0" w:color="auto"/>
                        <w:left w:val="none" w:sz="0" w:space="0" w:color="auto"/>
                        <w:bottom w:val="none" w:sz="0" w:space="0" w:color="auto"/>
                        <w:right w:val="none" w:sz="0" w:space="0" w:color="auto"/>
                      </w:divBdr>
                      <w:divsChild>
                        <w:div w:id="173569750">
                          <w:marLeft w:val="0"/>
                          <w:marRight w:val="0"/>
                          <w:marTop w:val="0"/>
                          <w:marBottom w:val="0"/>
                          <w:divBdr>
                            <w:top w:val="none" w:sz="0" w:space="0" w:color="auto"/>
                            <w:left w:val="none" w:sz="0" w:space="0" w:color="auto"/>
                            <w:bottom w:val="none" w:sz="0" w:space="0" w:color="auto"/>
                            <w:right w:val="none" w:sz="0" w:space="0" w:color="auto"/>
                          </w:divBdr>
                          <w:divsChild>
                            <w:div w:id="45549313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00287969">
              <w:marLeft w:val="0"/>
              <w:marRight w:val="0"/>
              <w:marTop w:val="0"/>
              <w:marBottom w:val="0"/>
              <w:divBdr>
                <w:top w:val="none" w:sz="0" w:space="0" w:color="auto"/>
                <w:left w:val="none" w:sz="0" w:space="0" w:color="auto"/>
                <w:bottom w:val="none" w:sz="0" w:space="0" w:color="auto"/>
                <w:right w:val="none" w:sz="0" w:space="0" w:color="auto"/>
              </w:divBdr>
              <w:divsChild>
                <w:div w:id="90857788">
                  <w:marLeft w:val="0"/>
                  <w:marRight w:val="0"/>
                  <w:marTop w:val="0"/>
                  <w:marBottom w:val="0"/>
                  <w:divBdr>
                    <w:top w:val="none" w:sz="0" w:space="0" w:color="auto"/>
                    <w:left w:val="none" w:sz="0" w:space="0" w:color="auto"/>
                    <w:bottom w:val="none" w:sz="0" w:space="0" w:color="auto"/>
                    <w:right w:val="none" w:sz="0" w:space="0" w:color="auto"/>
                  </w:divBdr>
                  <w:divsChild>
                    <w:div w:id="1750690994">
                      <w:marLeft w:val="0"/>
                      <w:marRight w:val="0"/>
                      <w:marTop w:val="0"/>
                      <w:marBottom w:val="0"/>
                      <w:divBdr>
                        <w:top w:val="none" w:sz="0" w:space="0" w:color="auto"/>
                        <w:left w:val="none" w:sz="0" w:space="0" w:color="auto"/>
                        <w:bottom w:val="none" w:sz="0" w:space="0" w:color="auto"/>
                        <w:right w:val="none" w:sz="0" w:space="0" w:color="auto"/>
                      </w:divBdr>
                      <w:divsChild>
                        <w:div w:id="966274290">
                          <w:marLeft w:val="0"/>
                          <w:marRight w:val="0"/>
                          <w:marTop w:val="0"/>
                          <w:marBottom w:val="0"/>
                          <w:divBdr>
                            <w:top w:val="none" w:sz="0" w:space="0" w:color="auto"/>
                            <w:left w:val="none" w:sz="0" w:space="0" w:color="auto"/>
                            <w:bottom w:val="none" w:sz="0" w:space="0" w:color="auto"/>
                            <w:right w:val="none" w:sz="0" w:space="0" w:color="auto"/>
                          </w:divBdr>
                          <w:divsChild>
                            <w:div w:id="207010470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290326735">
                  <w:marLeft w:val="0"/>
                  <w:marRight w:val="0"/>
                  <w:marTop w:val="0"/>
                  <w:marBottom w:val="0"/>
                  <w:divBdr>
                    <w:top w:val="none" w:sz="0" w:space="0" w:color="auto"/>
                    <w:left w:val="none" w:sz="0" w:space="0" w:color="auto"/>
                    <w:bottom w:val="none" w:sz="0" w:space="0" w:color="auto"/>
                    <w:right w:val="none" w:sz="0" w:space="0" w:color="auto"/>
                  </w:divBdr>
                  <w:divsChild>
                    <w:div w:id="739669821">
                      <w:marLeft w:val="0"/>
                      <w:marRight w:val="0"/>
                      <w:marTop w:val="0"/>
                      <w:marBottom w:val="0"/>
                      <w:divBdr>
                        <w:top w:val="none" w:sz="0" w:space="0" w:color="auto"/>
                        <w:left w:val="none" w:sz="0" w:space="0" w:color="auto"/>
                        <w:bottom w:val="none" w:sz="0" w:space="0" w:color="auto"/>
                        <w:right w:val="none" w:sz="0" w:space="0" w:color="auto"/>
                      </w:divBdr>
                      <w:divsChild>
                        <w:div w:id="711343683">
                          <w:marLeft w:val="0"/>
                          <w:marRight w:val="0"/>
                          <w:marTop w:val="0"/>
                          <w:marBottom w:val="0"/>
                          <w:divBdr>
                            <w:top w:val="none" w:sz="0" w:space="0" w:color="auto"/>
                            <w:left w:val="none" w:sz="0" w:space="0" w:color="auto"/>
                            <w:bottom w:val="none" w:sz="0" w:space="0" w:color="auto"/>
                            <w:right w:val="none" w:sz="0" w:space="0" w:color="auto"/>
                          </w:divBdr>
                          <w:divsChild>
                            <w:div w:id="48532498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329015284">
                  <w:marLeft w:val="0"/>
                  <w:marRight w:val="0"/>
                  <w:marTop w:val="0"/>
                  <w:marBottom w:val="0"/>
                  <w:divBdr>
                    <w:top w:val="none" w:sz="0" w:space="0" w:color="auto"/>
                    <w:left w:val="none" w:sz="0" w:space="0" w:color="auto"/>
                    <w:bottom w:val="none" w:sz="0" w:space="0" w:color="auto"/>
                    <w:right w:val="none" w:sz="0" w:space="0" w:color="auto"/>
                  </w:divBdr>
                  <w:divsChild>
                    <w:div w:id="1313680963">
                      <w:marLeft w:val="0"/>
                      <w:marRight w:val="0"/>
                      <w:marTop w:val="0"/>
                      <w:marBottom w:val="0"/>
                      <w:divBdr>
                        <w:top w:val="none" w:sz="0" w:space="0" w:color="auto"/>
                        <w:left w:val="none" w:sz="0" w:space="0" w:color="auto"/>
                        <w:bottom w:val="none" w:sz="0" w:space="0" w:color="auto"/>
                        <w:right w:val="none" w:sz="0" w:space="0" w:color="auto"/>
                      </w:divBdr>
                      <w:divsChild>
                        <w:div w:id="894269637">
                          <w:marLeft w:val="0"/>
                          <w:marRight w:val="0"/>
                          <w:marTop w:val="0"/>
                          <w:marBottom w:val="0"/>
                          <w:divBdr>
                            <w:top w:val="none" w:sz="0" w:space="0" w:color="auto"/>
                            <w:left w:val="none" w:sz="0" w:space="0" w:color="auto"/>
                            <w:bottom w:val="none" w:sz="0" w:space="0" w:color="auto"/>
                            <w:right w:val="none" w:sz="0" w:space="0" w:color="auto"/>
                          </w:divBdr>
                          <w:divsChild>
                            <w:div w:id="73617175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07130478">
              <w:marLeft w:val="0"/>
              <w:marRight w:val="0"/>
              <w:marTop w:val="0"/>
              <w:marBottom w:val="0"/>
              <w:divBdr>
                <w:top w:val="none" w:sz="0" w:space="0" w:color="auto"/>
                <w:left w:val="none" w:sz="0" w:space="0" w:color="auto"/>
                <w:bottom w:val="none" w:sz="0" w:space="0" w:color="auto"/>
                <w:right w:val="none" w:sz="0" w:space="0" w:color="auto"/>
              </w:divBdr>
              <w:divsChild>
                <w:div w:id="1248617513">
                  <w:marLeft w:val="0"/>
                  <w:marRight w:val="0"/>
                  <w:marTop w:val="0"/>
                  <w:marBottom w:val="0"/>
                  <w:divBdr>
                    <w:top w:val="none" w:sz="0" w:space="0" w:color="auto"/>
                    <w:left w:val="none" w:sz="0" w:space="0" w:color="auto"/>
                    <w:bottom w:val="none" w:sz="0" w:space="0" w:color="auto"/>
                    <w:right w:val="none" w:sz="0" w:space="0" w:color="auto"/>
                  </w:divBdr>
                  <w:divsChild>
                    <w:div w:id="1624459624">
                      <w:marLeft w:val="0"/>
                      <w:marRight w:val="0"/>
                      <w:marTop w:val="0"/>
                      <w:marBottom w:val="0"/>
                      <w:divBdr>
                        <w:top w:val="none" w:sz="0" w:space="0" w:color="auto"/>
                        <w:left w:val="none" w:sz="0" w:space="0" w:color="auto"/>
                        <w:bottom w:val="none" w:sz="0" w:space="0" w:color="auto"/>
                        <w:right w:val="none" w:sz="0" w:space="0" w:color="auto"/>
                      </w:divBdr>
                      <w:divsChild>
                        <w:div w:id="1675451878">
                          <w:marLeft w:val="0"/>
                          <w:marRight w:val="0"/>
                          <w:marTop w:val="0"/>
                          <w:marBottom w:val="0"/>
                          <w:divBdr>
                            <w:top w:val="none" w:sz="0" w:space="0" w:color="auto"/>
                            <w:left w:val="none" w:sz="0" w:space="0" w:color="auto"/>
                            <w:bottom w:val="none" w:sz="0" w:space="0" w:color="auto"/>
                            <w:right w:val="none" w:sz="0" w:space="0" w:color="auto"/>
                          </w:divBdr>
                          <w:divsChild>
                            <w:div w:id="69527421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404571876">
                  <w:marLeft w:val="0"/>
                  <w:marRight w:val="0"/>
                  <w:marTop w:val="0"/>
                  <w:marBottom w:val="0"/>
                  <w:divBdr>
                    <w:top w:val="none" w:sz="0" w:space="0" w:color="auto"/>
                    <w:left w:val="none" w:sz="0" w:space="0" w:color="auto"/>
                    <w:bottom w:val="none" w:sz="0" w:space="0" w:color="auto"/>
                    <w:right w:val="none" w:sz="0" w:space="0" w:color="auto"/>
                  </w:divBdr>
                  <w:divsChild>
                    <w:div w:id="1177504578">
                      <w:marLeft w:val="0"/>
                      <w:marRight w:val="0"/>
                      <w:marTop w:val="0"/>
                      <w:marBottom w:val="0"/>
                      <w:divBdr>
                        <w:top w:val="none" w:sz="0" w:space="0" w:color="auto"/>
                        <w:left w:val="none" w:sz="0" w:space="0" w:color="auto"/>
                        <w:bottom w:val="none" w:sz="0" w:space="0" w:color="auto"/>
                        <w:right w:val="none" w:sz="0" w:space="0" w:color="auto"/>
                      </w:divBdr>
                      <w:divsChild>
                        <w:div w:id="1619138697">
                          <w:marLeft w:val="0"/>
                          <w:marRight w:val="0"/>
                          <w:marTop w:val="0"/>
                          <w:marBottom w:val="0"/>
                          <w:divBdr>
                            <w:top w:val="none" w:sz="0" w:space="0" w:color="auto"/>
                            <w:left w:val="none" w:sz="0" w:space="0" w:color="auto"/>
                            <w:bottom w:val="none" w:sz="0" w:space="0" w:color="auto"/>
                            <w:right w:val="none" w:sz="0" w:space="0" w:color="auto"/>
                          </w:divBdr>
                          <w:divsChild>
                            <w:div w:id="41675738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381528">
      <w:bodyDiv w:val="1"/>
      <w:marLeft w:val="0"/>
      <w:marRight w:val="0"/>
      <w:marTop w:val="0"/>
      <w:marBottom w:val="0"/>
      <w:divBdr>
        <w:top w:val="none" w:sz="0" w:space="0" w:color="auto"/>
        <w:left w:val="none" w:sz="0" w:space="0" w:color="auto"/>
        <w:bottom w:val="none" w:sz="0" w:space="0" w:color="auto"/>
        <w:right w:val="none" w:sz="0" w:space="0" w:color="auto"/>
      </w:divBdr>
    </w:div>
    <w:div w:id="1001465562">
      <w:bodyDiv w:val="1"/>
      <w:marLeft w:val="0"/>
      <w:marRight w:val="0"/>
      <w:marTop w:val="0"/>
      <w:marBottom w:val="0"/>
      <w:divBdr>
        <w:top w:val="none" w:sz="0" w:space="0" w:color="auto"/>
        <w:left w:val="none" w:sz="0" w:space="0" w:color="auto"/>
        <w:bottom w:val="none" w:sz="0" w:space="0" w:color="auto"/>
        <w:right w:val="none" w:sz="0" w:space="0" w:color="auto"/>
      </w:divBdr>
      <w:divsChild>
        <w:div w:id="568076032">
          <w:marLeft w:val="0"/>
          <w:marRight w:val="0"/>
          <w:marTop w:val="0"/>
          <w:marBottom w:val="450"/>
          <w:divBdr>
            <w:top w:val="none" w:sz="0" w:space="0" w:color="auto"/>
            <w:left w:val="none" w:sz="0" w:space="0" w:color="auto"/>
            <w:bottom w:val="none" w:sz="0" w:space="0" w:color="auto"/>
            <w:right w:val="none" w:sz="0" w:space="0" w:color="auto"/>
          </w:divBdr>
          <w:divsChild>
            <w:div w:id="1428884939">
              <w:marLeft w:val="0"/>
              <w:marRight w:val="0"/>
              <w:marTop w:val="0"/>
              <w:marBottom w:val="0"/>
              <w:divBdr>
                <w:top w:val="none" w:sz="0" w:space="0" w:color="auto"/>
                <w:left w:val="none" w:sz="0" w:space="0" w:color="auto"/>
                <w:bottom w:val="none" w:sz="0" w:space="0" w:color="auto"/>
                <w:right w:val="none" w:sz="0" w:space="0" w:color="auto"/>
              </w:divBdr>
              <w:divsChild>
                <w:div w:id="55963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321753">
      <w:bodyDiv w:val="1"/>
      <w:marLeft w:val="0"/>
      <w:marRight w:val="0"/>
      <w:marTop w:val="0"/>
      <w:marBottom w:val="0"/>
      <w:divBdr>
        <w:top w:val="none" w:sz="0" w:space="0" w:color="auto"/>
        <w:left w:val="none" w:sz="0" w:space="0" w:color="auto"/>
        <w:bottom w:val="none" w:sz="0" w:space="0" w:color="auto"/>
        <w:right w:val="none" w:sz="0" w:space="0" w:color="auto"/>
      </w:divBdr>
      <w:divsChild>
        <w:div w:id="1004164085">
          <w:marLeft w:val="0"/>
          <w:marRight w:val="0"/>
          <w:marTop w:val="0"/>
          <w:marBottom w:val="0"/>
          <w:divBdr>
            <w:top w:val="none" w:sz="0" w:space="0" w:color="auto"/>
            <w:left w:val="none" w:sz="0" w:space="0" w:color="auto"/>
            <w:bottom w:val="none" w:sz="0" w:space="0" w:color="auto"/>
            <w:right w:val="none" w:sz="0" w:space="0" w:color="auto"/>
          </w:divBdr>
          <w:divsChild>
            <w:div w:id="1274439772">
              <w:marLeft w:val="0"/>
              <w:marRight w:val="0"/>
              <w:marTop w:val="0"/>
              <w:marBottom w:val="0"/>
              <w:divBdr>
                <w:top w:val="none" w:sz="0" w:space="0" w:color="auto"/>
                <w:left w:val="none" w:sz="0" w:space="0" w:color="auto"/>
                <w:bottom w:val="none" w:sz="0" w:space="0" w:color="auto"/>
                <w:right w:val="none" w:sz="0" w:space="0" w:color="auto"/>
              </w:divBdr>
              <w:divsChild>
                <w:div w:id="1630430270">
                  <w:marLeft w:val="0"/>
                  <w:marRight w:val="0"/>
                  <w:marTop w:val="0"/>
                  <w:marBottom w:val="0"/>
                  <w:divBdr>
                    <w:top w:val="none" w:sz="0" w:space="0" w:color="auto"/>
                    <w:left w:val="none" w:sz="0" w:space="0" w:color="auto"/>
                    <w:bottom w:val="none" w:sz="0" w:space="0" w:color="auto"/>
                    <w:right w:val="none" w:sz="0" w:space="0" w:color="auto"/>
                  </w:divBdr>
                  <w:divsChild>
                    <w:div w:id="1943149816">
                      <w:marLeft w:val="0"/>
                      <w:marRight w:val="0"/>
                      <w:marTop w:val="0"/>
                      <w:marBottom w:val="0"/>
                      <w:divBdr>
                        <w:top w:val="none" w:sz="0" w:space="0" w:color="auto"/>
                        <w:left w:val="none" w:sz="0" w:space="0" w:color="auto"/>
                        <w:bottom w:val="none" w:sz="0" w:space="0" w:color="auto"/>
                        <w:right w:val="none" w:sz="0" w:space="0" w:color="auto"/>
                      </w:divBdr>
                      <w:divsChild>
                        <w:div w:id="2014600541">
                          <w:marLeft w:val="0"/>
                          <w:marRight w:val="0"/>
                          <w:marTop w:val="0"/>
                          <w:marBottom w:val="0"/>
                          <w:divBdr>
                            <w:top w:val="none" w:sz="0" w:space="0" w:color="auto"/>
                            <w:left w:val="none" w:sz="0" w:space="0" w:color="auto"/>
                            <w:bottom w:val="none" w:sz="0" w:space="0" w:color="auto"/>
                            <w:right w:val="none" w:sz="0" w:space="0" w:color="auto"/>
                          </w:divBdr>
                        </w:div>
                        <w:div w:id="1019430880">
                          <w:marLeft w:val="0"/>
                          <w:marRight w:val="0"/>
                          <w:marTop w:val="0"/>
                          <w:marBottom w:val="0"/>
                          <w:divBdr>
                            <w:top w:val="none" w:sz="0" w:space="0" w:color="auto"/>
                            <w:left w:val="none" w:sz="0" w:space="0" w:color="auto"/>
                            <w:bottom w:val="none" w:sz="0" w:space="0" w:color="auto"/>
                            <w:right w:val="none" w:sz="0" w:space="0" w:color="auto"/>
                          </w:divBdr>
                          <w:divsChild>
                            <w:div w:id="190594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2929251">
          <w:marLeft w:val="0"/>
          <w:marRight w:val="0"/>
          <w:marTop w:val="0"/>
          <w:marBottom w:val="0"/>
          <w:divBdr>
            <w:top w:val="none" w:sz="0" w:space="0" w:color="auto"/>
            <w:left w:val="none" w:sz="0" w:space="0" w:color="auto"/>
            <w:bottom w:val="none" w:sz="0" w:space="0" w:color="auto"/>
            <w:right w:val="none" w:sz="0" w:space="0" w:color="auto"/>
          </w:divBdr>
        </w:div>
      </w:divsChild>
    </w:div>
    <w:div w:id="1024207439">
      <w:bodyDiv w:val="1"/>
      <w:marLeft w:val="0"/>
      <w:marRight w:val="0"/>
      <w:marTop w:val="0"/>
      <w:marBottom w:val="0"/>
      <w:divBdr>
        <w:top w:val="none" w:sz="0" w:space="0" w:color="auto"/>
        <w:left w:val="none" w:sz="0" w:space="0" w:color="auto"/>
        <w:bottom w:val="none" w:sz="0" w:space="0" w:color="auto"/>
        <w:right w:val="none" w:sz="0" w:space="0" w:color="auto"/>
      </w:divBdr>
      <w:divsChild>
        <w:div w:id="377628794">
          <w:marLeft w:val="0"/>
          <w:marRight w:val="0"/>
          <w:marTop w:val="0"/>
          <w:marBottom w:val="0"/>
          <w:divBdr>
            <w:top w:val="none" w:sz="0" w:space="0" w:color="auto"/>
            <w:left w:val="none" w:sz="0" w:space="0" w:color="auto"/>
            <w:bottom w:val="none" w:sz="0" w:space="0" w:color="auto"/>
            <w:right w:val="none" w:sz="0" w:space="0" w:color="auto"/>
          </w:divBdr>
        </w:div>
        <w:div w:id="1843740384">
          <w:marLeft w:val="0"/>
          <w:marRight w:val="0"/>
          <w:marTop w:val="0"/>
          <w:marBottom w:val="0"/>
          <w:divBdr>
            <w:top w:val="none" w:sz="0" w:space="0" w:color="auto"/>
            <w:left w:val="none" w:sz="0" w:space="0" w:color="auto"/>
            <w:bottom w:val="none" w:sz="0" w:space="0" w:color="auto"/>
            <w:right w:val="none" w:sz="0" w:space="0" w:color="auto"/>
          </w:divBdr>
        </w:div>
      </w:divsChild>
    </w:div>
    <w:div w:id="1033847520">
      <w:bodyDiv w:val="1"/>
      <w:marLeft w:val="0"/>
      <w:marRight w:val="0"/>
      <w:marTop w:val="0"/>
      <w:marBottom w:val="0"/>
      <w:divBdr>
        <w:top w:val="none" w:sz="0" w:space="0" w:color="auto"/>
        <w:left w:val="none" w:sz="0" w:space="0" w:color="auto"/>
        <w:bottom w:val="none" w:sz="0" w:space="0" w:color="auto"/>
        <w:right w:val="none" w:sz="0" w:space="0" w:color="auto"/>
      </w:divBdr>
      <w:divsChild>
        <w:div w:id="547689774">
          <w:marLeft w:val="0"/>
          <w:marRight w:val="0"/>
          <w:marTop w:val="0"/>
          <w:marBottom w:val="0"/>
          <w:divBdr>
            <w:top w:val="none" w:sz="0" w:space="0" w:color="auto"/>
            <w:left w:val="none" w:sz="0" w:space="0" w:color="auto"/>
            <w:bottom w:val="none" w:sz="0" w:space="0" w:color="auto"/>
            <w:right w:val="none" w:sz="0" w:space="0" w:color="auto"/>
          </w:divBdr>
          <w:divsChild>
            <w:div w:id="633412691">
              <w:marLeft w:val="0"/>
              <w:marRight w:val="0"/>
              <w:marTop w:val="0"/>
              <w:marBottom w:val="0"/>
              <w:divBdr>
                <w:top w:val="none" w:sz="0" w:space="0" w:color="auto"/>
                <w:left w:val="none" w:sz="0" w:space="0" w:color="auto"/>
                <w:bottom w:val="none" w:sz="0" w:space="0" w:color="auto"/>
                <w:right w:val="none" w:sz="0" w:space="0" w:color="auto"/>
              </w:divBdr>
              <w:divsChild>
                <w:div w:id="1064794717">
                  <w:marLeft w:val="0"/>
                  <w:marRight w:val="0"/>
                  <w:marTop w:val="0"/>
                  <w:marBottom w:val="0"/>
                  <w:divBdr>
                    <w:top w:val="none" w:sz="0" w:space="0" w:color="auto"/>
                    <w:left w:val="none" w:sz="0" w:space="0" w:color="auto"/>
                    <w:bottom w:val="none" w:sz="0" w:space="0" w:color="auto"/>
                    <w:right w:val="none" w:sz="0" w:space="0" w:color="auto"/>
                  </w:divBdr>
                  <w:divsChild>
                    <w:div w:id="2120905778">
                      <w:marLeft w:val="0"/>
                      <w:marRight w:val="0"/>
                      <w:marTop w:val="0"/>
                      <w:marBottom w:val="0"/>
                      <w:divBdr>
                        <w:top w:val="none" w:sz="0" w:space="0" w:color="auto"/>
                        <w:left w:val="none" w:sz="0" w:space="0" w:color="auto"/>
                        <w:bottom w:val="none" w:sz="0" w:space="0" w:color="auto"/>
                        <w:right w:val="none" w:sz="0" w:space="0" w:color="auto"/>
                      </w:divBdr>
                    </w:div>
                  </w:divsChild>
                </w:div>
                <w:div w:id="1137794112">
                  <w:marLeft w:val="0"/>
                  <w:marRight w:val="0"/>
                  <w:marTop w:val="0"/>
                  <w:marBottom w:val="0"/>
                  <w:divBdr>
                    <w:top w:val="none" w:sz="0" w:space="0" w:color="auto"/>
                    <w:left w:val="none" w:sz="0" w:space="0" w:color="auto"/>
                    <w:bottom w:val="none" w:sz="0" w:space="0" w:color="auto"/>
                    <w:right w:val="none" w:sz="0" w:space="0" w:color="auto"/>
                  </w:divBdr>
                  <w:divsChild>
                    <w:div w:id="199606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769231">
      <w:bodyDiv w:val="1"/>
      <w:marLeft w:val="0"/>
      <w:marRight w:val="0"/>
      <w:marTop w:val="0"/>
      <w:marBottom w:val="0"/>
      <w:divBdr>
        <w:top w:val="none" w:sz="0" w:space="0" w:color="auto"/>
        <w:left w:val="none" w:sz="0" w:space="0" w:color="auto"/>
        <w:bottom w:val="none" w:sz="0" w:space="0" w:color="auto"/>
        <w:right w:val="none" w:sz="0" w:space="0" w:color="auto"/>
      </w:divBdr>
    </w:div>
    <w:div w:id="1062679098">
      <w:bodyDiv w:val="1"/>
      <w:marLeft w:val="0"/>
      <w:marRight w:val="0"/>
      <w:marTop w:val="0"/>
      <w:marBottom w:val="0"/>
      <w:divBdr>
        <w:top w:val="none" w:sz="0" w:space="0" w:color="auto"/>
        <w:left w:val="none" w:sz="0" w:space="0" w:color="auto"/>
        <w:bottom w:val="none" w:sz="0" w:space="0" w:color="auto"/>
        <w:right w:val="none" w:sz="0" w:space="0" w:color="auto"/>
      </w:divBdr>
    </w:div>
    <w:div w:id="1098520354">
      <w:bodyDiv w:val="1"/>
      <w:marLeft w:val="0"/>
      <w:marRight w:val="0"/>
      <w:marTop w:val="0"/>
      <w:marBottom w:val="0"/>
      <w:divBdr>
        <w:top w:val="none" w:sz="0" w:space="0" w:color="auto"/>
        <w:left w:val="none" w:sz="0" w:space="0" w:color="auto"/>
        <w:bottom w:val="none" w:sz="0" w:space="0" w:color="auto"/>
        <w:right w:val="none" w:sz="0" w:space="0" w:color="auto"/>
      </w:divBdr>
    </w:div>
    <w:div w:id="1109082392">
      <w:bodyDiv w:val="1"/>
      <w:marLeft w:val="0"/>
      <w:marRight w:val="0"/>
      <w:marTop w:val="0"/>
      <w:marBottom w:val="0"/>
      <w:divBdr>
        <w:top w:val="none" w:sz="0" w:space="0" w:color="auto"/>
        <w:left w:val="none" w:sz="0" w:space="0" w:color="auto"/>
        <w:bottom w:val="none" w:sz="0" w:space="0" w:color="auto"/>
        <w:right w:val="none" w:sz="0" w:space="0" w:color="auto"/>
      </w:divBdr>
    </w:div>
    <w:div w:id="1143935682">
      <w:bodyDiv w:val="1"/>
      <w:marLeft w:val="0"/>
      <w:marRight w:val="0"/>
      <w:marTop w:val="0"/>
      <w:marBottom w:val="0"/>
      <w:divBdr>
        <w:top w:val="none" w:sz="0" w:space="0" w:color="auto"/>
        <w:left w:val="none" w:sz="0" w:space="0" w:color="auto"/>
        <w:bottom w:val="none" w:sz="0" w:space="0" w:color="auto"/>
        <w:right w:val="none" w:sz="0" w:space="0" w:color="auto"/>
      </w:divBdr>
    </w:div>
    <w:div w:id="1160848387">
      <w:bodyDiv w:val="1"/>
      <w:marLeft w:val="0"/>
      <w:marRight w:val="0"/>
      <w:marTop w:val="0"/>
      <w:marBottom w:val="0"/>
      <w:divBdr>
        <w:top w:val="none" w:sz="0" w:space="0" w:color="auto"/>
        <w:left w:val="none" w:sz="0" w:space="0" w:color="auto"/>
        <w:bottom w:val="none" w:sz="0" w:space="0" w:color="auto"/>
        <w:right w:val="none" w:sz="0" w:space="0" w:color="auto"/>
      </w:divBdr>
    </w:div>
    <w:div w:id="1164203640">
      <w:bodyDiv w:val="1"/>
      <w:marLeft w:val="0"/>
      <w:marRight w:val="0"/>
      <w:marTop w:val="0"/>
      <w:marBottom w:val="0"/>
      <w:divBdr>
        <w:top w:val="none" w:sz="0" w:space="0" w:color="auto"/>
        <w:left w:val="none" w:sz="0" w:space="0" w:color="auto"/>
        <w:bottom w:val="none" w:sz="0" w:space="0" w:color="auto"/>
        <w:right w:val="none" w:sz="0" w:space="0" w:color="auto"/>
      </w:divBdr>
    </w:div>
    <w:div w:id="1168641832">
      <w:bodyDiv w:val="1"/>
      <w:marLeft w:val="0"/>
      <w:marRight w:val="0"/>
      <w:marTop w:val="0"/>
      <w:marBottom w:val="0"/>
      <w:divBdr>
        <w:top w:val="none" w:sz="0" w:space="0" w:color="auto"/>
        <w:left w:val="none" w:sz="0" w:space="0" w:color="auto"/>
        <w:bottom w:val="none" w:sz="0" w:space="0" w:color="auto"/>
        <w:right w:val="none" w:sz="0" w:space="0" w:color="auto"/>
      </w:divBdr>
    </w:div>
    <w:div w:id="1173422382">
      <w:bodyDiv w:val="1"/>
      <w:marLeft w:val="0"/>
      <w:marRight w:val="0"/>
      <w:marTop w:val="0"/>
      <w:marBottom w:val="0"/>
      <w:divBdr>
        <w:top w:val="none" w:sz="0" w:space="0" w:color="auto"/>
        <w:left w:val="none" w:sz="0" w:space="0" w:color="auto"/>
        <w:bottom w:val="none" w:sz="0" w:space="0" w:color="auto"/>
        <w:right w:val="none" w:sz="0" w:space="0" w:color="auto"/>
      </w:divBdr>
    </w:div>
    <w:div w:id="1174148965">
      <w:bodyDiv w:val="1"/>
      <w:marLeft w:val="0"/>
      <w:marRight w:val="0"/>
      <w:marTop w:val="0"/>
      <w:marBottom w:val="0"/>
      <w:divBdr>
        <w:top w:val="none" w:sz="0" w:space="0" w:color="auto"/>
        <w:left w:val="none" w:sz="0" w:space="0" w:color="auto"/>
        <w:bottom w:val="none" w:sz="0" w:space="0" w:color="auto"/>
        <w:right w:val="none" w:sz="0" w:space="0" w:color="auto"/>
      </w:divBdr>
    </w:div>
    <w:div w:id="1179466361">
      <w:bodyDiv w:val="1"/>
      <w:marLeft w:val="0"/>
      <w:marRight w:val="0"/>
      <w:marTop w:val="0"/>
      <w:marBottom w:val="0"/>
      <w:divBdr>
        <w:top w:val="none" w:sz="0" w:space="0" w:color="auto"/>
        <w:left w:val="none" w:sz="0" w:space="0" w:color="auto"/>
        <w:bottom w:val="none" w:sz="0" w:space="0" w:color="auto"/>
        <w:right w:val="none" w:sz="0" w:space="0" w:color="auto"/>
      </w:divBdr>
    </w:div>
    <w:div w:id="1181629276">
      <w:bodyDiv w:val="1"/>
      <w:marLeft w:val="0"/>
      <w:marRight w:val="0"/>
      <w:marTop w:val="0"/>
      <w:marBottom w:val="0"/>
      <w:divBdr>
        <w:top w:val="none" w:sz="0" w:space="0" w:color="auto"/>
        <w:left w:val="none" w:sz="0" w:space="0" w:color="auto"/>
        <w:bottom w:val="none" w:sz="0" w:space="0" w:color="auto"/>
        <w:right w:val="none" w:sz="0" w:space="0" w:color="auto"/>
      </w:divBdr>
      <w:divsChild>
        <w:div w:id="324281215">
          <w:marLeft w:val="0"/>
          <w:marRight w:val="0"/>
          <w:marTop w:val="0"/>
          <w:marBottom w:val="120"/>
          <w:divBdr>
            <w:top w:val="none" w:sz="0" w:space="0" w:color="auto"/>
            <w:left w:val="none" w:sz="0" w:space="0" w:color="auto"/>
            <w:bottom w:val="none" w:sz="0" w:space="0" w:color="auto"/>
            <w:right w:val="none" w:sz="0" w:space="0" w:color="auto"/>
          </w:divBdr>
        </w:div>
      </w:divsChild>
    </w:div>
    <w:div w:id="1189686235">
      <w:bodyDiv w:val="1"/>
      <w:marLeft w:val="0"/>
      <w:marRight w:val="0"/>
      <w:marTop w:val="0"/>
      <w:marBottom w:val="0"/>
      <w:divBdr>
        <w:top w:val="none" w:sz="0" w:space="0" w:color="auto"/>
        <w:left w:val="none" w:sz="0" w:space="0" w:color="auto"/>
        <w:bottom w:val="none" w:sz="0" w:space="0" w:color="auto"/>
        <w:right w:val="none" w:sz="0" w:space="0" w:color="auto"/>
      </w:divBdr>
      <w:divsChild>
        <w:div w:id="514006214">
          <w:marLeft w:val="0"/>
          <w:marRight w:val="0"/>
          <w:marTop w:val="0"/>
          <w:marBottom w:val="0"/>
          <w:divBdr>
            <w:top w:val="none" w:sz="0" w:space="0" w:color="auto"/>
            <w:left w:val="none" w:sz="0" w:space="0" w:color="auto"/>
            <w:bottom w:val="none" w:sz="0" w:space="0" w:color="auto"/>
            <w:right w:val="none" w:sz="0" w:space="0" w:color="auto"/>
          </w:divBdr>
        </w:div>
      </w:divsChild>
    </w:div>
    <w:div w:id="1205023463">
      <w:bodyDiv w:val="1"/>
      <w:marLeft w:val="0"/>
      <w:marRight w:val="0"/>
      <w:marTop w:val="0"/>
      <w:marBottom w:val="0"/>
      <w:divBdr>
        <w:top w:val="none" w:sz="0" w:space="0" w:color="auto"/>
        <w:left w:val="none" w:sz="0" w:space="0" w:color="auto"/>
        <w:bottom w:val="none" w:sz="0" w:space="0" w:color="auto"/>
        <w:right w:val="none" w:sz="0" w:space="0" w:color="auto"/>
      </w:divBdr>
    </w:div>
    <w:div w:id="1205294641">
      <w:bodyDiv w:val="1"/>
      <w:marLeft w:val="0"/>
      <w:marRight w:val="0"/>
      <w:marTop w:val="0"/>
      <w:marBottom w:val="0"/>
      <w:divBdr>
        <w:top w:val="none" w:sz="0" w:space="0" w:color="auto"/>
        <w:left w:val="none" w:sz="0" w:space="0" w:color="auto"/>
        <w:bottom w:val="none" w:sz="0" w:space="0" w:color="auto"/>
        <w:right w:val="none" w:sz="0" w:space="0" w:color="auto"/>
      </w:divBdr>
    </w:div>
    <w:div w:id="1208570918">
      <w:bodyDiv w:val="1"/>
      <w:marLeft w:val="0"/>
      <w:marRight w:val="0"/>
      <w:marTop w:val="0"/>
      <w:marBottom w:val="0"/>
      <w:divBdr>
        <w:top w:val="none" w:sz="0" w:space="0" w:color="auto"/>
        <w:left w:val="none" w:sz="0" w:space="0" w:color="auto"/>
        <w:bottom w:val="none" w:sz="0" w:space="0" w:color="auto"/>
        <w:right w:val="none" w:sz="0" w:space="0" w:color="auto"/>
      </w:divBdr>
    </w:div>
    <w:div w:id="1225608414">
      <w:bodyDiv w:val="1"/>
      <w:marLeft w:val="0"/>
      <w:marRight w:val="0"/>
      <w:marTop w:val="0"/>
      <w:marBottom w:val="0"/>
      <w:divBdr>
        <w:top w:val="none" w:sz="0" w:space="0" w:color="auto"/>
        <w:left w:val="none" w:sz="0" w:space="0" w:color="auto"/>
        <w:bottom w:val="none" w:sz="0" w:space="0" w:color="auto"/>
        <w:right w:val="none" w:sz="0" w:space="0" w:color="auto"/>
      </w:divBdr>
    </w:div>
    <w:div w:id="1237521675">
      <w:bodyDiv w:val="1"/>
      <w:marLeft w:val="0"/>
      <w:marRight w:val="0"/>
      <w:marTop w:val="0"/>
      <w:marBottom w:val="0"/>
      <w:divBdr>
        <w:top w:val="none" w:sz="0" w:space="0" w:color="auto"/>
        <w:left w:val="none" w:sz="0" w:space="0" w:color="auto"/>
        <w:bottom w:val="none" w:sz="0" w:space="0" w:color="auto"/>
        <w:right w:val="none" w:sz="0" w:space="0" w:color="auto"/>
      </w:divBdr>
    </w:div>
    <w:div w:id="1253972943">
      <w:bodyDiv w:val="1"/>
      <w:marLeft w:val="0"/>
      <w:marRight w:val="0"/>
      <w:marTop w:val="0"/>
      <w:marBottom w:val="0"/>
      <w:divBdr>
        <w:top w:val="none" w:sz="0" w:space="0" w:color="auto"/>
        <w:left w:val="none" w:sz="0" w:space="0" w:color="auto"/>
        <w:bottom w:val="none" w:sz="0" w:space="0" w:color="auto"/>
        <w:right w:val="none" w:sz="0" w:space="0" w:color="auto"/>
      </w:divBdr>
      <w:divsChild>
        <w:div w:id="852496794">
          <w:marLeft w:val="0"/>
          <w:marRight w:val="0"/>
          <w:marTop w:val="0"/>
          <w:marBottom w:val="0"/>
          <w:divBdr>
            <w:top w:val="none" w:sz="0" w:space="0" w:color="auto"/>
            <w:left w:val="none" w:sz="0" w:space="0" w:color="auto"/>
            <w:bottom w:val="none" w:sz="0" w:space="0" w:color="auto"/>
            <w:right w:val="none" w:sz="0" w:space="0" w:color="auto"/>
          </w:divBdr>
        </w:div>
        <w:div w:id="1297955221">
          <w:marLeft w:val="0"/>
          <w:marRight w:val="0"/>
          <w:marTop w:val="0"/>
          <w:marBottom w:val="0"/>
          <w:divBdr>
            <w:top w:val="none" w:sz="0" w:space="0" w:color="auto"/>
            <w:left w:val="none" w:sz="0" w:space="0" w:color="auto"/>
            <w:bottom w:val="none" w:sz="0" w:space="0" w:color="auto"/>
            <w:right w:val="none" w:sz="0" w:space="0" w:color="auto"/>
          </w:divBdr>
          <w:divsChild>
            <w:div w:id="370956566">
              <w:marLeft w:val="0"/>
              <w:marRight w:val="0"/>
              <w:marTop w:val="0"/>
              <w:marBottom w:val="0"/>
              <w:divBdr>
                <w:top w:val="none" w:sz="0" w:space="0" w:color="auto"/>
                <w:left w:val="none" w:sz="0" w:space="0" w:color="auto"/>
                <w:bottom w:val="none" w:sz="0" w:space="0" w:color="auto"/>
                <w:right w:val="none" w:sz="0" w:space="0" w:color="auto"/>
              </w:divBdr>
              <w:divsChild>
                <w:div w:id="662779494">
                  <w:marLeft w:val="0"/>
                  <w:marRight w:val="0"/>
                  <w:marTop w:val="0"/>
                  <w:marBottom w:val="0"/>
                  <w:divBdr>
                    <w:top w:val="none" w:sz="0" w:space="0" w:color="auto"/>
                    <w:left w:val="none" w:sz="0" w:space="0" w:color="auto"/>
                    <w:bottom w:val="none" w:sz="0" w:space="0" w:color="auto"/>
                    <w:right w:val="none" w:sz="0" w:space="0" w:color="auto"/>
                  </w:divBdr>
                  <w:divsChild>
                    <w:div w:id="1712608666">
                      <w:marLeft w:val="0"/>
                      <w:marRight w:val="0"/>
                      <w:marTop w:val="0"/>
                      <w:marBottom w:val="0"/>
                      <w:divBdr>
                        <w:top w:val="none" w:sz="0" w:space="0" w:color="auto"/>
                        <w:left w:val="none" w:sz="0" w:space="0" w:color="auto"/>
                        <w:bottom w:val="none" w:sz="0" w:space="0" w:color="auto"/>
                        <w:right w:val="none" w:sz="0" w:space="0" w:color="auto"/>
                      </w:divBdr>
                      <w:divsChild>
                        <w:div w:id="1433669392">
                          <w:marLeft w:val="0"/>
                          <w:marRight w:val="0"/>
                          <w:marTop w:val="0"/>
                          <w:marBottom w:val="0"/>
                          <w:divBdr>
                            <w:top w:val="none" w:sz="0" w:space="0" w:color="auto"/>
                            <w:left w:val="none" w:sz="0" w:space="0" w:color="auto"/>
                            <w:bottom w:val="none" w:sz="0" w:space="0" w:color="auto"/>
                            <w:right w:val="none" w:sz="0" w:space="0" w:color="auto"/>
                          </w:divBdr>
                          <w:divsChild>
                            <w:div w:id="6754208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690713910">
                  <w:marLeft w:val="0"/>
                  <w:marRight w:val="0"/>
                  <w:marTop w:val="0"/>
                  <w:marBottom w:val="0"/>
                  <w:divBdr>
                    <w:top w:val="none" w:sz="0" w:space="0" w:color="auto"/>
                    <w:left w:val="none" w:sz="0" w:space="0" w:color="auto"/>
                    <w:bottom w:val="none" w:sz="0" w:space="0" w:color="auto"/>
                    <w:right w:val="none" w:sz="0" w:space="0" w:color="auto"/>
                  </w:divBdr>
                  <w:divsChild>
                    <w:div w:id="959068443">
                      <w:marLeft w:val="0"/>
                      <w:marRight w:val="0"/>
                      <w:marTop w:val="0"/>
                      <w:marBottom w:val="0"/>
                      <w:divBdr>
                        <w:top w:val="none" w:sz="0" w:space="0" w:color="auto"/>
                        <w:left w:val="none" w:sz="0" w:space="0" w:color="auto"/>
                        <w:bottom w:val="none" w:sz="0" w:space="0" w:color="auto"/>
                        <w:right w:val="none" w:sz="0" w:space="0" w:color="auto"/>
                      </w:divBdr>
                      <w:divsChild>
                        <w:div w:id="1454711128">
                          <w:marLeft w:val="0"/>
                          <w:marRight w:val="0"/>
                          <w:marTop w:val="0"/>
                          <w:marBottom w:val="0"/>
                          <w:divBdr>
                            <w:top w:val="none" w:sz="0" w:space="0" w:color="auto"/>
                            <w:left w:val="none" w:sz="0" w:space="0" w:color="auto"/>
                            <w:bottom w:val="none" w:sz="0" w:space="0" w:color="auto"/>
                            <w:right w:val="none" w:sz="0" w:space="0" w:color="auto"/>
                          </w:divBdr>
                          <w:divsChild>
                            <w:div w:id="9097817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90883700">
              <w:marLeft w:val="0"/>
              <w:marRight w:val="0"/>
              <w:marTop w:val="0"/>
              <w:marBottom w:val="0"/>
              <w:divBdr>
                <w:top w:val="none" w:sz="0" w:space="0" w:color="auto"/>
                <w:left w:val="none" w:sz="0" w:space="0" w:color="auto"/>
                <w:bottom w:val="none" w:sz="0" w:space="0" w:color="auto"/>
                <w:right w:val="none" w:sz="0" w:space="0" w:color="auto"/>
              </w:divBdr>
              <w:divsChild>
                <w:div w:id="805511055">
                  <w:marLeft w:val="0"/>
                  <w:marRight w:val="0"/>
                  <w:marTop w:val="0"/>
                  <w:marBottom w:val="0"/>
                  <w:divBdr>
                    <w:top w:val="none" w:sz="0" w:space="0" w:color="auto"/>
                    <w:left w:val="none" w:sz="0" w:space="0" w:color="auto"/>
                    <w:bottom w:val="none" w:sz="0" w:space="0" w:color="auto"/>
                    <w:right w:val="none" w:sz="0" w:space="0" w:color="auto"/>
                  </w:divBdr>
                  <w:divsChild>
                    <w:div w:id="1437408986">
                      <w:marLeft w:val="0"/>
                      <w:marRight w:val="0"/>
                      <w:marTop w:val="0"/>
                      <w:marBottom w:val="0"/>
                      <w:divBdr>
                        <w:top w:val="none" w:sz="0" w:space="0" w:color="auto"/>
                        <w:left w:val="none" w:sz="0" w:space="0" w:color="auto"/>
                        <w:bottom w:val="none" w:sz="0" w:space="0" w:color="auto"/>
                        <w:right w:val="none" w:sz="0" w:space="0" w:color="auto"/>
                      </w:divBdr>
                      <w:divsChild>
                        <w:div w:id="1566724574">
                          <w:marLeft w:val="0"/>
                          <w:marRight w:val="0"/>
                          <w:marTop w:val="0"/>
                          <w:marBottom w:val="0"/>
                          <w:divBdr>
                            <w:top w:val="none" w:sz="0" w:space="0" w:color="auto"/>
                            <w:left w:val="none" w:sz="0" w:space="0" w:color="auto"/>
                            <w:bottom w:val="none" w:sz="0" w:space="0" w:color="auto"/>
                            <w:right w:val="none" w:sz="0" w:space="0" w:color="auto"/>
                          </w:divBdr>
                          <w:divsChild>
                            <w:div w:id="9466945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896628758">
                  <w:marLeft w:val="0"/>
                  <w:marRight w:val="0"/>
                  <w:marTop w:val="0"/>
                  <w:marBottom w:val="0"/>
                  <w:divBdr>
                    <w:top w:val="none" w:sz="0" w:space="0" w:color="auto"/>
                    <w:left w:val="none" w:sz="0" w:space="0" w:color="auto"/>
                    <w:bottom w:val="none" w:sz="0" w:space="0" w:color="auto"/>
                    <w:right w:val="none" w:sz="0" w:space="0" w:color="auto"/>
                  </w:divBdr>
                  <w:divsChild>
                    <w:div w:id="1138690440">
                      <w:marLeft w:val="0"/>
                      <w:marRight w:val="0"/>
                      <w:marTop w:val="0"/>
                      <w:marBottom w:val="0"/>
                      <w:divBdr>
                        <w:top w:val="none" w:sz="0" w:space="0" w:color="auto"/>
                        <w:left w:val="none" w:sz="0" w:space="0" w:color="auto"/>
                        <w:bottom w:val="none" w:sz="0" w:space="0" w:color="auto"/>
                        <w:right w:val="none" w:sz="0" w:space="0" w:color="auto"/>
                      </w:divBdr>
                      <w:divsChild>
                        <w:div w:id="851991600">
                          <w:marLeft w:val="0"/>
                          <w:marRight w:val="0"/>
                          <w:marTop w:val="0"/>
                          <w:marBottom w:val="0"/>
                          <w:divBdr>
                            <w:top w:val="none" w:sz="0" w:space="0" w:color="auto"/>
                            <w:left w:val="none" w:sz="0" w:space="0" w:color="auto"/>
                            <w:bottom w:val="none" w:sz="0" w:space="0" w:color="auto"/>
                            <w:right w:val="none" w:sz="0" w:space="0" w:color="auto"/>
                          </w:divBdr>
                          <w:divsChild>
                            <w:div w:id="79236089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508129960">
                  <w:marLeft w:val="0"/>
                  <w:marRight w:val="0"/>
                  <w:marTop w:val="0"/>
                  <w:marBottom w:val="0"/>
                  <w:divBdr>
                    <w:top w:val="none" w:sz="0" w:space="0" w:color="auto"/>
                    <w:left w:val="none" w:sz="0" w:space="0" w:color="auto"/>
                    <w:bottom w:val="none" w:sz="0" w:space="0" w:color="auto"/>
                    <w:right w:val="none" w:sz="0" w:space="0" w:color="auto"/>
                  </w:divBdr>
                  <w:divsChild>
                    <w:div w:id="462574580">
                      <w:marLeft w:val="0"/>
                      <w:marRight w:val="0"/>
                      <w:marTop w:val="0"/>
                      <w:marBottom w:val="0"/>
                      <w:divBdr>
                        <w:top w:val="none" w:sz="0" w:space="0" w:color="auto"/>
                        <w:left w:val="none" w:sz="0" w:space="0" w:color="auto"/>
                        <w:bottom w:val="none" w:sz="0" w:space="0" w:color="auto"/>
                        <w:right w:val="none" w:sz="0" w:space="0" w:color="auto"/>
                      </w:divBdr>
                      <w:divsChild>
                        <w:div w:id="2127311042">
                          <w:marLeft w:val="0"/>
                          <w:marRight w:val="0"/>
                          <w:marTop w:val="0"/>
                          <w:marBottom w:val="0"/>
                          <w:divBdr>
                            <w:top w:val="none" w:sz="0" w:space="0" w:color="auto"/>
                            <w:left w:val="none" w:sz="0" w:space="0" w:color="auto"/>
                            <w:bottom w:val="none" w:sz="0" w:space="0" w:color="auto"/>
                            <w:right w:val="none" w:sz="0" w:space="0" w:color="auto"/>
                          </w:divBdr>
                          <w:divsChild>
                            <w:div w:id="6476359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83676442">
              <w:marLeft w:val="0"/>
              <w:marRight w:val="0"/>
              <w:marTop w:val="0"/>
              <w:marBottom w:val="0"/>
              <w:divBdr>
                <w:top w:val="none" w:sz="0" w:space="0" w:color="auto"/>
                <w:left w:val="none" w:sz="0" w:space="0" w:color="auto"/>
                <w:bottom w:val="none" w:sz="0" w:space="0" w:color="auto"/>
                <w:right w:val="none" w:sz="0" w:space="0" w:color="auto"/>
              </w:divBdr>
              <w:divsChild>
                <w:div w:id="231039817">
                  <w:marLeft w:val="0"/>
                  <w:marRight w:val="0"/>
                  <w:marTop w:val="0"/>
                  <w:marBottom w:val="0"/>
                  <w:divBdr>
                    <w:top w:val="none" w:sz="0" w:space="0" w:color="auto"/>
                    <w:left w:val="none" w:sz="0" w:space="0" w:color="auto"/>
                    <w:bottom w:val="none" w:sz="0" w:space="0" w:color="auto"/>
                    <w:right w:val="none" w:sz="0" w:space="0" w:color="auto"/>
                  </w:divBdr>
                  <w:divsChild>
                    <w:div w:id="79723475">
                      <w:marLeft w:val="0"/>
                      <w:marRight w:val="0"/>
                      <w:marTop w:val="0"/>
                      <w:marBottom w:val="0"/>
                      <w:divBdr>
                        <w:top w:val="none" w:sz="0" w:space="0" w:color="auto"/>
                        <w:left w:val="none" w:sz="0" w:space="0" w:color="auto"/>
                        <w:bottom w:val="none" w:sz="0" w:space="0" w:color="auto"/>
                        <w:right w:val="none" w:sz="0" w:space="0" w:color="auto"/>
                      </w:divBdr>
                      <w:divsChild>
                        <w:div w:id="1253666614">
                          <w:marLeft w:val="0"/>
                          <w:marRight w:val="0"/>
                          <w:marTop w:val="0"/>
                          <w:marBottom w:val="0"/>
                          <w:divBdr>
                            <w:top w:val="none" w:sz="0" w:space="0" w:color="auto"/>
                            <w:left w:val="none" w:sz="0" w:space="0" w:color="auto"/>
                            <w:bottom w:val="none" w:sz="0" w:space="0" w:color="auto"/>
                            <w:right w:val="none" w:sz="0" w:space="0" w:color="auto"/>
                          </w:divBdr>
                          <w:divsChild>
                            <w:div w:id="67215012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9676974">
      <w:bodyDiv w:val="1"/>
      <w:marLeft w:val="0"/>
      <w:marRight w:val="0"/>
      <w:marTop w:val="0"/>
      <w:marBottom w:val="0"/>
      <w:divBdr>
        <w:top w:val="none" w:sz="0" w:space="0" w:color="auto"/>
        <w:left w:val="none" w:sz="0" w:space="0" w:color="auto"/>
        <w:bottom w:val="none" w:sz="0" w:space="0" w:color="auto"/>
        <w:right w:val="none" w:sz="0" w:space="0" w:color="auto"/>
      </w:divBdr>
      <w:divsChild>
        <w:div w:id="358504947">
          <w:marLeft w:val="0"/>
          <w:marRight w:val="0"/>
          <w:marTop w:val="0"/>
          <w:marBottom w:val="0"/>
          <w:divBdr>
            <w:top w:val="none" w:sz="0" w:space="0" w:color="auto"/>
            <w:left w:val="none" w:sz="0" w:space="0" w:color="auto"/>
            <w:bottom w:val="none" w:sz="0" w:space="0" w:color="auto"/>
            <w:right w:val="none" w:sz="0" w:space="0" w:color="auto"/>
          </w:divBdr>
        </w:div>
      </w:divsChild>
    </w:div>
    <w:div w:id="1281759268">
      <w:bodyDiv w:val="1"/>
      <w:marLeft w:val="0"/>
      <w:marRight w:val="0"/>
      <w:marTop w:val="0"/>
      <w:marBottom w:val="0"/>
      <w:divBdr>
        <w:top w:val="none" w:sz="0" w:space="0" w:color="auto"/>
        <w:left w:val="none" w:sz="0" w:space="0" w:color="auto"/>
        <w:bottom w:val="none" w:sz="0" w:space="0" w:color="auto"/>
        <w:right w:val="none" w:sz="0" w:space="0" w:color="auto"/>
      </w:divBdr>
    </w:div>
    <w:div w:id="1283611067">
      <w:bodyDiv w:val="1"/>
      <w:marLeft w:val="0"/>
      <w:marRight w:val="0"/>
      <w:marTop w:val="0"/>
      <w:marBottom w:val="0"/>
      <w:divBdr>
        <w:top w:val="none" w:sz="0" w:space="0" w:color="auto"/>
        <w:left w:val="none" w:sz="0" w:space="0" w:color="auto"/>
        <w:bottom w:val="none" w:sz="0" w:space="0" w:color="auto"/>
        <w:right w:val="none" w:sz="0" w:space="0" w:color="auto"/>
      </w:divBdr>
    </w:div>
    <w:div w:id="1288269732">
      <w:bodyDiv w:val="1"/>
      <w:marLeft w:val="0"/>
      <w:marRight w:val="0"/>
      <w:marTop w:val="0"/>
      <w:marBottom w:val="0"/>
      <w:divBdr>
        <w:top w:val="none" w:sz="0" w:space="0" w:color="auto"/>
        <w:left w:val="none" w:sz="0" w:space="0" w:color="auto"/>
        <w:bottom w:val="none" w:sz="0" w:space="0" w:color="auto"/>
        <w:right w:val="none" w:sz="0" w:space="0" w:color="auto"/>
      </w:divBdr>
      <w:divsChild>
        <w:div w:id="1060132081">
          <w:marLeft w:val="0"/>
          <w:marRight w:val="0"/>
          <w:marTop w:val="120"/>
          <w:marBottom w:val="0"/>
          <w:divBdr>
            <w:top w:val="none" w:sz="0" w:space="0" w:color="auto"/>
            <w:left w:val="none" w:sz="0" w:space="0" w:color="auto"/>
            <w:bottom w:val="none" w:sz="0" w:space="0" w:color="auto"/>
            <w:right w:val="none" w:sz="0" w:space="0" w:color="auto"/>
          </w:divBdr>
          <w:divsChild>
            <w:div w:id="373896237">
              <w:marLeft w:val="0"/>
              <w:marRight w:val="0"/>
              <w:marTop w:val="0"/>
              <w:marBottom w:val="0"/>
              <w:divBdr>
                <w:top w:val="none" w:sz="0" w:space="0" w:color="auto"/>
                <w:left w:val="none" w:sz="0" w:space="0" w:color="auto"/>
                <w:bottom w:val="none" w:sz="0" w:space="0" w:color="auto"/>
                <w:right w:val="none" w:sz="0" w:space="0" w:color="auto"/>
              </w:divBdr>
            </w:div>
          </w:divsChild>
        </w:div>
        <w:div w:id="1149244171">
          <w:marLeft w:val="0"/>
          <w:marRight w:val="0"/>
          <w:marTop w:val="120"/>
          <w:marBottom w:val="0"/>
          <w:divBdr>
            <w:top w:val="none" w:sz="0" w:space="0" w:color="auto"/>
            <w:left w:val="none" w:sz="0" w:space="0" w:color="auto"/>
            <w:bottom w:val="none" w:sz="0" w:space="0" w:color="auto"/>
            <w:right w:val="none" w:sz="0" w:space="0" w:color="auto"/>
          </w:divBdr>
          <w:divsChild>
            <w:div w:id="29441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941503">
      <w:bodyDiv w:val="1"/>
      <w:marLeft w:val="0"/>
      <w:marRight w:val="0"/>
      <w:marTop w:val="0"/>
      <w:marBottom w:val="0"/>
      <w:divBdr>
        <w:top w:val="none" w:sz="0" w:space="0" w:color="auto"/>
        <w:left w:val="none" w:sz="0" w:space="0" w:color="auto"/>
        <w:bottom w:val="none" w:sz="0" w:space="0" w:color="auto"/>
        <w:right w:val="none" w:sz="0" w:space="0" w:color="auto"/>
      </w:divBdr>
      <w:divsChild>
        <w:div w:id="1496677854">
          <w:marLeft w:val="0"/>
          <w:marRight w:val="0"/>
          <w:marTop w:val="0"/>
          <w:marBottom w:val="0"/>
          <w:divBdr>
            <w:top w:val="none" w:sz="0" w:space="0" w:color="auto"/>
            <w:left w:val="none" w:sz="0" w:space="0" w:color="auto"/>
            <w:bottom w:val="none" w:sz="0" w:space="0" w:color="auto"/>
            <w:right w:val="none" w:sz="0" w:space="0" w:color="auto"/>
          </w:divBdr>
        </w:div>
      </w:divsChild>
    </w:div>
    <w:div w:id="1297296065">
      <w:bodyDiv w:val="1"/>
      <w:marLeft w:val="0"/>
      <w:marRight w:val="0"/>
      <w:marTop w:val="0"/>
      <w:marBottom w:val="0"/>
      <w:divBdr>
        <w:top w:val="none" w:sz="0" w:space="0" w:color="auto"/>
        <w:left w:val="none" w:sz="0" w:space="0" w:color="auto"/>
        <w:bottom w:val="none" w:sz="0" w:space="0" w:color="auto"/>
        <w:right w:val="none" w:sz="0" w:space="0" w:color="auto"/>
      </w:divBdr>
    </w:div>
    <w:div w:id="1301032680">
      <w:bodyDiv w:val="1"/>
      <w:marLeft w:val="0"/>
      <w:marRight w:val="0"/>
      <w:marTop w:val="0"/>
      <w:marBottom w:val="0"/>
      <w:divBdr>
        <w:top w:val="none" w:sz="0" w:space="0" w:color="auto"/>
        <w:left w:val="none" w:sz="0" w:space="0" w:color="auto"/>
        <w:bottom w:val="none" w:sz="0" w:space="0" w:color="auto"/>
        <w:right w:val="none" w:sz="0" w:space="0" w:color="auto"/>
      </w:divBdr>
    </w:div>
    <w:div w:id="1345667860">
      <w:bodyDiv w:val="1"/>
      <w:marLeft w:val="0"/>
      <w:marRight w:val="0"/>
      <w:marTop w:val="0"/>
      <w:marBottom w:val="0"/>
      <w:divBdr>
        <w:top w:val="none" w:sz="0" w:space="0" w:color="auto"/>
        <w:left w:val="none" w:sz="0" w:space="0" w:color="auto"/>
        <w:bottom w:val="none" w:sz="0" w:space="0" w:color="auto"/>
        <w:right w:val="none" w:sz="0" w:space="0" w:color="auto"/>
      </w:divBdr>
      <w:divsChild>
        <w:div w:id="323360875">
          <w:marLeft w:val="0"/>
          <w:marRight w:val="0"/>
          <w:marTop w:val="0"/>
          <w:marBottom w:val="0"/>
          <w:divBdr>
            <w:top w:val="none" w:sz="0" w:space="0" w:color="auto"/>
            <w:left w:val="none" w:sz="0" w:space="0" w:color="auto"/>
            <w:bottom w:val="none" w:sz="0" w:space="0" w:color="auto"/>
            <w:right w:val="none" w:sz="0" w:space="0" w:color="auto"/>
          </w:divBdr>
        </w:div>
        <w:div w:id="1213155652">
          <w:marLeft w:val="0"/>
          <w:marRight w:val="0"/>
          <w:marTop w:val="0"/>
          <w:marBottom w:val="0"/>
          <w:divBdr>
            <w:top w:val="none" w:sz="0" w:space="0" w:color="auto"/>
            <w:left w:val="none" w:sz="0" w:space="0" w:color="auto"/>
            <w:bottom w:val="none" w:sz="0" w:space="0" w:color="auto"/>
            <w:right w:val="none" w:sz="0" w:space="0" w:color="auto"/>
          </w:divBdr>
        </w:div>
        <w:div w:id="1501506430">
          <w:marLeft w:val="0"/>
          <w:marRight w:val="0"/>
          <w:marTop w:val="0"/>
          <w:marBottom w:val="0"/>
          <w:divBdr>
            <w:top w:val="none" w:sz="0" w:space="0" w:color="auto"/>
            <w:left w:val="none" w:sz="0" w:space="0" w:color="auto"/>
            <w:bottom w:val="none" w:sz="0" w:space="0" w:color="auto"/>
            <w:right w:val="none" w:sz="0" w:space="0" w:color="auto"/>
          </w:divBdr>
        </w:div>
      </w:divsChild>
    </w:div>
    <w:div w:id="1345936219">
      <w:bodyDiv w:val="1"/>
      <w:marLeft w:val="0"/>
      <w:marRight w:val="0"/>
      <w:marTop w:val="0"/>
      <w:marBottom w:val="0"/>
      <w:divBdr>
        <w:top w:val="none" w:sz="0" w:space="0" w:color="auto"/>
        <w:left w:val="none" w:sz="0" w:space="0" w:color="auto"/>
        <w:bottom w:val="none" w:sz="0" w:space="0" w:color="auto"/>
        <w:right w:val="none" w:sz="0" w:space="0" w:color="auto"/>
      </w:divBdr>
      <w:divsChild>
        <w:div w:id="1312514167">
          <w:marLeft w:val="0"/>
          <w:marRight w:val="0"/>
          <w:marTop w:val="0"/>
          <w:marBottom w:val="0"/>
          <w:divBdr>
            <w:top w:val="none" w:sz="0" w:space="0" w:color="auto"/>
            <w:left w:val="none" w:sz="0" w:space="0" w:color="auto"/>
            <w:bottom w:val="none" w:sz="0" w:space="0" w:color="auto"/>
            <w:right w:val="none" w:sz="0" w:space="0" w:color="auto"/>
          </w:divBdr>
        </w:div>
      </w:divsChild>
    </w:div>
    <w:div w:id="1394309668">
      <w:bodyDiv w:val="1"/>
      <w:marLeft w:val="0"/>
      <w:marRight w:val="0"/>
      <w:marTop w:val="0"/>
      <w:marBottom w:val="0"/>
      <w:divBdr>
        <w:top w:val="none" w:sz="0" w:space="0" w:color="auto"/>
        <w:left w:val="none" w:sz="0" w:space="0" w:color="auto"/>
        <w:bottom w:val="none" w:sz="0" w:space="0" w:color="auto"/>
        <w:right w:val="none" w:sz="0" w:space="0" w:color="auto"/>
      </w:divBdr>
    </w:div>
    <w:div w:id="1408108622">
      <w:bodyDiv w:val="1"/>
      <w:marLeft w:val="0"/>
      <w:marRight w:val="0"/>
      <w:marTop w:val="0"/>
      <w:marBottom w:val="0"/>
      <w:divBdr>
        <w:top w:val="none" w:sz="0" w:space="0" w:color="auto"/>
        <w:left w:val="none" w:sz="0" w:space="0" w:color="auto"/>
        <w:bottom w:val="none" w:sz="0" w:space="0" w:color="auto"/>
        <w:right w:val="none" w:sz="0" w:space="0" w:color="auto"/>
      </w:divBdr>
    </w:div>
    <w:div w:id="1422798170">
      <w:bodyDiv w:val="1"/>
      <w:marLeft w:val="0"/>
      <w:marRight w:val="0"/>
      <w:marTop w:val="0"/>
      <w:marBottom w:val="0"/>
      <w:divBdr>
        <w:top w:val="none" w:sz="0" w:space="0" w:color="auto"/>
        <w:left w:val="none" w:sz="0" w:space="0" w:color="auto"/>
        <w:bottom w:val="none" w:sz="0" w:space="0" w:color="auto"/>
        <w:right w:val="none" w:sz="0" w:space="0" w:color="auto"/>
      </w:divBdr>
      <w:divsChild>
        <w:div w:id="646278099">
          <w:marLeft w:val="0"/>
          <w:marRight w:val="0"/>
          <w:marTop w:val="0"/>
          <w:marBottom w:val="0"/>
          <w:divBdr>
            <w:top w:val="none" w:sz="0" w:space="0" w:color="auto"/>
            <w:left w:val="none" w:sz="0" w:space="0" w:color="auto"/>
            <w:bottom w:val="none" w:sz="0" w:space="0" w:color="auto"/>
            <w:right w:val="none" w:sz="0" w:space="0" w:color="auto"/>
          </w:divBdr>
        </w:div>
        <w:div w:id="652293068">
          <w:marLeft w:val="0"/>
          <w:marRight w:val="0"/>
          <w:marTop w:val="1080"/>
          <w:marBottom w:val="1080"/>
          <w:divBdr>
            <w:top w:val="none" w:sz="0" w:space="0" w:color="auto"/>
            <w:left w:val="none" w:sz="0" w:space="0" w:color="auto"/>
            <w:bottom w:val="none" w:sz="0" w:space="0" w:color="auto"/>
            <w:right w:val="none" w:sz="0" w:space="0" w:color="auto"/>
          </w:divBdr>
        </w:div>
        <w:div w:id="731806117">
          <w:marLeft w:val="0"/>
          <w:marRight w:val="0"/>
          <w:marTop w:val="0"/>
          <w:marBottom w:val="0"/>
          <w:divBdr>
            <w:top w:val="none" w:sz="0" w:space="0" w:color="auto"/>
            <w:left w:val="none" w:sz="0" w:space="0" w:color="auto"/>
            <w:bottom w:val="none" w:sz="0" w:space="0" w:color="auto"/>
            <w:right w:val="none" w:sz="0" w:space="0" w:color="auto"/>
          </w:divBdr>
        </w:div>
        <w:div w:id="1521354338">
          <w:marLeft w:val="0"/>
          <w:marRight w:val="0"/>
          <w:marTop w:val="100"/>
          <w:marBottom w:val="100"/>
          <w:divBdr>
            <w:top w:val="none" w:sz="0" w:space="0" w:color="auto"/>
            <w:left w:val="none" w:sz="0" w:space="0" w:color="auto"/>
            <w:bottom w:val="none" w:sz="0" w:space="0" w:color="auto"/>
            <w:right w:val="none" w:sz="0" w:space="0" w:color="auto"/>
          </w:divBdr>
          <w:divsChild>
            <w:div w:id="182048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994279">
      <w:bodyDiv w:val="1"/>
      <w:marLeft w:val="0"/>
      <w:marRight w:val="0"/>
      <w:marTop w:val="0"/>
      <w:marBottom w:val="0"/>
      <w:divBdr>
        <w:top w:val="none" w:sz="0" w:space="0" w:color="auto"/>
        <w:left w:val="none" w:sz="0" w:space="0" w:color="auto"/>
        <w:bottom w:val="none" w:sz="0" w:space="0" w:color="auto"/>
        <w:right w:val="none" w:sz="0" w:space="0" w:color="auto"/>
      </w:divBdr>
    </w:div>
    <w:div w:id="1444614939">
      <w:bodyDiv w:val="1"/>
      <w:marLeft w:val="0"/>
      <w:marRight w:val="0"/>
      <w:marTop w:val="0"/>
      <w:marBottom w:val="0"/>
      <w:divBdr>
        <w:top w:val="none" w:sz="0" w:space="0" w:color="auto"/>
        <w:left w:val="none" w:sz="0" w:space="0" w:color="auto"/>
        <w:bottom w:val="none" w:sz="0" w:space="0" w:color="auto"/>
        <w:right w:val="none" w:sz="0" w:space="0" w:color="auto"/>
      </w:divBdr>
    </w:div>
    <w:div w:id="1448961207">
      <w:bodyDiv w:val="1"/>
      <w:marLeft w:val="0"/>
      <w:marRight w:val="0"/>
      <w:marTop w:val="0"/>
      <w:marBottom w:val="0"/>
      <w:divBdr>
        <w:top w:val="none" w:sz="0" w:space="0" w:color="auto"/>
        <w:left w:val="none" w:sz="0" w:space="0" w:color="auto"/>
        <w:bottom w:val="none" w:sz="0" w:space="0" w:color="auto"/>
        <w:right w:val="none" w:sz="0" w:space="0" w:color="auto"/>
      </w:divBdr>
    </w:div>
    <w:div w:id="1449472360">
      <w:bodyDiv w:val="1"/>
      <w:marLeft w:val="0"/>
      <w:marRight w:val="0"/>
      <w:marTop w:val="0"/>
      <w:marBottom w:val="0"/>
      <w:divBdr>
        <w:top w:val="none" w:sz="0" w:space="0" w:color="auto"/>
        <w:left w:val="none" w:sz="0" w:space="0" w:color="auto"/>
        <w:bottom w:val="none" w:sz="0" w:space="0" w:color="auto"/>
        <w:right w:val="none" w:sz="0" w:space="0" w:color="auto"/>
      </w:divBdr>
    </w:div>
    <w:div w:id="1454980352">
      <w:bodyDiv w:val="1"/>
      <w:marLeft w:val="0"/>
      <w:marRight w:val="0"/>
      <w:marTop w:val="0"/>
      <w:marBottom w:val="0"/>
      <w:divBdr>
        <w:top w:val="none" w:sz="0" w:space="0" w:color="auto"/>
        <w:left w:val="none" w:sz="0" w:space="0" w:color="auto"/>
        <w:bottom w:val="none" w:sz="0" w:space="0" w:color="auto"/>
        <w:right w:val="none" w:sz="0" w:space="0" w:color="auto"/>
      </w:divBdr>
    </w:div>
    <w:div w:id="1463694427">
      <w:bodyDiv w:val="1"/>
      <w:marLeft w:val="0"/>
      <w:marRight w:val="0"/>
      <w:marTop w:val="0"/>
      <w:marBottom w:val="0"/>
      <w:divBdr>
        <w:top w:val="none" w:sz="0" w:space="0" w:color="auto"/>
        <w:left w:val="none" w:sz="0" w:space="0" w:color="auto"/>
        <w:bottom w:val="none" w:sz="0" w:space="0" w:color="auto"/>
        <w:right w:val="none" w:sz="0" w:space="0" w:color="auto"/>
      </w:divBdr>
    </w:div>
    <w:div w:id="1477793571">
      <w:bodyDiv w:val="1"/>
      <w:marLeft w:val="0"/>
      <w:marRight w:val="0"/>
      <w:marTop w:val="0"/>
      <w:marBottom w:val="0"/>
      <w:divBdr>
        <w:top w:val="none" w:sz="0" w:space="0" w:color="auto"/>
        <w:left w:val="none" w:sz="0" w:space="0" w:color="auto"/>
        <w:bottom w:val="none" w:sz="0" w:space="0" w:color="auto"/>
        <w:right w:val="none" w:sz="0" w:space="0" w:color="auto"/>
      </w:divBdr>
    </w:div>
    <w:div w:id="1478452196">
      <w:bodyDiv w:val="1"/>
      <w:marLeft w:val="0"/>
      <w:marRight w:val="0"/>
      <w:marTop w:val="0"/>
      <w:marBottom w:val="0"/>
      <w:divBdr>
        <w:top w:val="none" w:sz="0" w:space="0" w:color="auto"/>
        <w:left w:val="none" w:sz="0" w:space="0" w:color="auto"/>
        <w:bottom w:val="none" w:sz="0" w:space="0" w:color="auto"/>
        <w:right w:val="none" w:sz="0" w:space="0" w:color="auto"/>
      </w:divBdr>
      <w:divsChild>
        <w:div w:id="1603607211">
          <w:marLeft w:val="0"/>
          <w:marRight w:val="0"/>
          <w:marTop w:val="0"/>
          <w:marBottom w:val="0"/>
          <w:divBdr>
            <w:top w:val="none" w:sz="0" w:space="0" w:color="auto"/>
            <w:left w:val="none" w:sz="0" w:space="0" w:color="auto"/>
            <w:bottom w:val="none" w:sz="0" w:space="0" w:color="auto"/>
            <w:right w:val="none" w:sz="0" w:space="0" w:color="auto"/>
          </w:divBdr>
          <w:divsChild>
            <w:div w:id="312103644">
              <w:marLeft w:val="0"/>
              <w:marRight w:val="0"/>
              <w:marTop w:val="300"/>
              <w:marBottom w:val="0"/>
              <w:divBdr>
                <w:top w:val="none" w:sz="0" w:space="0" w:color="auto"/>
                <w:left w:val="none" w:sz="0" w:space="0" w:color="auto"/>
                <w:bottom w:val="none" w:sz="0" w:space="0" w:color="auto"/>
                <w:right w:val="none" w:sz="0" w:space="0" w:color="auto"/>
              </w:divBdr>
              <w:divsChild>
                <w:div w:id="2087147203">
                  <w:marLeft w:val="0"/>
                  <w:marRight w:val="0"/>
                  <w:marTop w:val="0"/>
                  <w:marBottom w:val="0"/>
                  <w:divBdr>
                    <w:top w:val="none" w:sz="0" w:space="0" w:color="auto"/>
                    <w:left w:val="none" w:sz="0" w:space="0" w:color="auto"/>
                    <w:bottom w:val="none" w:sz="0" w:space="0" w:color="auto"/>
                    <w:right w:val="none" w:sz="0" w:space="0" w:color="auto"/>
                  </w:divBdr>
                  <w:divsChild>
                    <w:div w:id="53967740">
                      <w:marLeft w:val="-300"/>
                      <w:marRight w:val="-300"/>
                      <w:marTop w:val="0"/>
                      <w:marBottom w:val="0"/>
                      <w:divBdr>
                        <w:top w:val="none" w:sz="0" w:space="0" w:color="auto"/>
                        <w:left w:val="none" w:sz="0" w:space="0" w:color="auto"/>
                        <w:bottom w:val="none" w:sz="0" w:space="0" w:color="auto"/>
                        <w:right w:val="none" w:sz="0" w:space="0" w:color="auto"/>
                      </w:divBdr>
                      <w:divsChild>
                        <w:div w:id="2031645103">
                          <w:marLeft w:val="0"/>
                          <w:marRight w:val="0"/>
                          <w:marTop w:val="0"/>
                          <w:marBottom w:val="0"/>
                          <w:divBdr>
                            <w:top w:val="none" w:sz="0" w:space="0" w:color="auto"/>
                            <w:left w:val="none" w:sz="0" w:space="0" w:color="auto"/>
                            <w:bottom w:val="none" w:sz="0" w:space="0" w:color="auto"/>
                            <w:right w:val="none" w:sz="0" w:space="0" w:color="auto"/>
                          </w:divBdr>
                          <w:divsChild>
                            <w:div w:id="838231160">
                              <w:marLeft w:val="0"/>
                              <w:marRight w:val="0"/>
                              <w:marTop w:val="0"/>
                              <w:marBottom w:val="0"/>
                              <w:divBdr>
                                <w:top w:val="none" w:sz="0" w:space="0" w:color="auto"/>
                                <w:left w:val="none" w:sz="0" w:space="0" w:color="auto"/>
                                <w:bottom w:val="none" w:sz="0" w:space="0" w:color="auto"/>
                                <w:right w:val="none" w:sz="0" w:space="0" w:color="auto"/>
                              </w:divBdr>
                              <w:divsChild>
                                <w:div w:id="1272470352">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5810717">
          <w:marLeft w:val="0"/>
          <w:marRight w:val="0"/>
          <w:marTop w:val="0"/>
          <w:marBottom w:val="0"/>
          <w:divBdr>
            <w:top w:val="none" w:sz="0" w:space="0" w:color="auto"/>
            <w:left w:val="none" w:sz="0" w:space="0" w:color="auto"/>
            <w:bottom w:val="none" w:sz="0" w:space="0" w:color="auto"/>
            <w:right w:val="none" w:sz="0" w:space="0" w:color="auto"/>
          </w:divBdr>
          <w:divsChild>
            <w:div w:id="1268852422">
              <w:marLeft w:val="0"/>
              <w:marRight w:val="0"/>
              <w:marTop w:val="900"/>
              <w:marBottom w:val="0"/>
              <w:divBdr>
                <w:top w:val="none" w:sz="0" w:space="0" w:color="auto"/>
                <w:left w:val="none" w:sz="0" w:space="0" w:color="auto"/>
                <w:bottom w:val="none" w:sz="0" w:space="0" w:color="auto"/>
                <w:right w:val="none" w:sz="0" w:space="0" w:color="auto"/>
              </w:divBdr>
              <w:divsChild>
                <w:div w:id="58410061">
                  <w:marLeft w:val="0"/>
                  <w:marRight w:val="0"/>
                  <w:marTop w:val="0"/>
                  <w:marBottom w:val="0"/>
                  <w:divBdr>
                    <w:top w:val="none" w:sz="0" w:space="0" w:color="auto"/>
                    <w:left w:val="none" w:sz="0" w:space="0" w:color="auto"/>
                    <w:bottom w:val="none" w:sz="0" w:space="0" w:color="auto"/>
                    <w:right w:val="none" w:sz="0" w:space="0" w:color="auto"/>
                  </w:divBdr>
                  <w:divsChild>
                    <w:div w:id="1562520552">
                      <w:marLeft w:val="-300"/>
                      <w:marRight w:val="-300"/>
                      <w:marTop w:val="0"/>
                      <w:marBottom w:val="0"/>
                      <w:divBdr>
                        <w:top w:val="none" w:sz="0" w:space="0" w:color="auto"/>
                        <w:left w:val="none" w:sz="0" w:space="0" w:color="auto"/>
                        <w:bottom w:val="none" w:sz="0" w:space="0" w:color="auto"/>
                        <w:right w:val="none" w:sz="0" w:space="0" w:color="auto"/>
                      </w:divBdr>
                      <w:divsChild>
                        <w:div w:id="1908417065">
                          <w:marLeft w:val="0"/>
                          <w:marRight w:val="0"/>
                          <w:marTop w:val="0"/>
                          <w:marBottom w:val="0"/>
                          <w:divBdr>
                            <w:top w:val="none" w:sz="0" w:space="0" w:color="auto"/>
                            <w:left w:val="none" w:sz="0" w:space="0" w:color="auto"/>
                            <w:bottom w:val="none" w:sz="0" w:space="0" w:color="auto"/>
                            <w:right w:val="none" w:sz="0" w:space="0" w:color="auto"/>
                          </w:divBdr>
                          <w:divsChild>
                            <w:div w:id="324363190">
                              <w:marLeft w:val="0"/>
                              <w:marRight w:val="0"/>
                              <w:marTop w:val="0"/>
                              <w:marBottom w:val="0"/>
                              <w:divBdr>
                                <w:top w:val="none" w:sz="0" w:space="0" w:color="auto"/>
                                <w:left w:val="none" w:sz="0" w:space="0" w:color="auto"/>
                                <w:bottom w:val="none" w:sz="0" w:space="0" w:color="auto"/>
                                <w:right w:val="none" w:sz="0" w:space="0" w:color="auto"/>
                              </w:divBdr>
                            </w:div>
                          </w:divsChild>
                        </w:div>
                        <w:div w:id="2124567013">
                          <w:marLeft w:val="0"/>
                          <w:marRight w:val="0"/>
                          <w:marTop w:val="0"/>
                          <w:marBottom w:val="0"/>
                          <w:divBdr>
                            <w:top w:val="none" w:sz="0" w:space="0" w:color="auto"/>
                            <w:left w:val="none" w:sz="0" w:space="0" w:color="auto"/>
                            <w:bottom w:val="none" w:sz="0" w:space="0" w:color="auto"/>
                            <w:right w:val="none" w:sz="0" w:space="0" w:color="auto"/>
                          </w:divBdr>
                          <w:divsChild>
                            <w:div w:id="254634512">
                              <w:marLeft w:val="0"/>
                              <w:marRight w:val="0"/>
                              <w:marTop w:val="0"/>
                              <w:marBottom w:val="0"/>
                              <w:divBdr>
                                <w:top w:val="none" w:sz="0" w:space="0" w:color="auto"/>
                                <w:left w:val="none" w:sz="0" w:space="0" w:color="auto"/>
                                <w:bottom w:val="none" w:sz="0" w:space="0" w:color="auto"/>
                                <w:right w:val="none" w:sz="0" w:space="0" w:color="auto"/>
                              </w:divBdr>
                              <w:divsChild>
                                <w:div w:id="251162107">
                                  <w:marLeft w:val="0"/>
                                  <w:marRight w:val="0"/>
                                  <w:marTop w:val="0"/>
                                  <w:marBottom w:val="0"/>
                                  <w:divBdr>
                                    <w:top w:val="none" w:sz="0" w:space="0" w:color="auto"/>
                                    <w:left w:val="none" w:sz="0" w:space="0" w:color="auto"/>
                                    <w:bottom w:val="none" w:sz="0" w:space="0" w:color="auto"/>
                                    <w:right w:val="none" w:sz="0" w:space="0" w:color="auto"/>
                                  </w:divBdr>
                                </w:div>
                                <w:div w:id="156375780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2987914">
      <w:bodyDiv w:val="1"/>
      <w:marLeft w:val="0"/>
      <w:marRight w:val="0"/>
      <w:marTop w:val="0"/>
      <w:marBottom w:val="0"/>
      <w:divBdr>
        <w:top w:val="none" w:sz="0" w:space="0" w:color="auto"/>
        <w:left w:val="none" w:sz="0" w:space="0" w:color="auto"/>
        <w:bottom w:val="none" w:sz="0" w:space="0" w:color="auto"/>
        <w:right w:val="none" w:sz="0" w:space="0" w:color="auto"/>
      </w:divBdr>
      <w:divsChild>
        <w:div w:id="304088333">
          <w:marLeft w:val="0"/>
          <w:marRight w:val="0"/>
          <w:marTop w:val="0"/>
          <w:marBottom w:val="0"/>
          <w:divBdr>
            <w:top w:val="none" w:sz="0" w:space="0" w:color="auto"/>
            <w:left w:val="none" w:sz="0" w:space="0" w:color="auto"/>
            <w:bottom w:val="none" w:sz="0" w:space="0" w:color="auto"/>
            <w:right w:val="none" w:sz="0" w:space="0" w:color="auto"/>
          </w:divBdr>
          <w:divsChild>
            <w:div w:id="1510831072">
              <w:marLeft w:val="0"/>
              <w:marRight w:val="0"/>
              <w:marTop w:val="0"/>
              <w:marBottom w:val="0"/>
              <w:divBdr>
                <w:top w:val="none" w:sz="0" w:space="0" w:color="auto"/>
                <w:left w:val="none" w:sz="0" w:space="0" w:color="auto"/>
                <w:bottom w:val="none" w:sz="0" w:space="0" w:color="auto"/>
                <w:right w:val="none" w:sz="0" w:space="0" w:color="auto"/>
              </w:divBdr>
              <w:divsChild>
                <w:div w:id="185619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30163">
          <w:marLeft w:val="0"/>
          <w:marRight w:val="0"/>
          <w:marTop w:val="0"/>
          <w:marBottom w:val="0"/>
          <w:divBdr>
            <w:top w:val="none" w:sz="0" w:space="0" w:color="auto"/>
            <w:left w:val="none" w:sz="0" w:space="0" w:color="auto"/>
            <w:bottom w:val="none" w:sz="0" w:space="0" w:color="auto"/>
            <w:right w:val="none" w:sz="0" w:space="0" w:color="auto"/>
          </w:divBdr>
        </w:div>
      </w:divsChild>
    </w:div>
    <w:div w:id="1538545993">
      <w:bodyDiv w:val="1"/>
      <w:marLeft w:val="0"/>
      <w:marRight w:val="0"/>
      <w:marTop w:val="0"/>
      <w:marBottom w:val="0"/>
      <w:divBdr>
        <w:top w:val="none" w:sz="0" w:space="0" w:color="auto"/>
        <w:left w:val="none" w:sz="0" w:space="0" w:color="auto"/>
        <w:bottom w:val="none" w:sz="0" w:space="0" w:color="auto"/>
        <w:right w:val="none" w:sz="0" w:space="0" w:color="auto"/>
      </w:divBdr>
      <w:divsChild>
        <w:div w:id="200368509">
          <w:marLeft w:val="0"/>
          <w:marRight w:val="0"/>
          <w:marTop w:val="0"/>
          <w:marBottom w:val="0"/>
          <w:divBdr>
            <w:top w:val="none" w:sz="0" w:space="0" w:color="auto"/>
            <w:left w:val="none" w:sz="0" w:space="0" w:color="auto"/>
            <w:bottom w:val="none" w:sz="0" w:space="0" w:color="auto"/>
            <w:right w:val="none" w:sz="0" w:space="0" w:color="auto"/>
          </w:divBdr>
          <w:divsChild>
            <w:div w:id="1478763499">
              <w:marLeft w:val="0"/>
              <w:marRight w:val="0"/>
              <w:marTop w:val="0"/>
              <w:marBottom w:val="0"/>
              <w:divBdr>
                <w:top w:val="none" w:sz="0" w:space="0" w:color="auto"/>
                <w:left w:val="none" w:sz="0" w:space="0" w:color="auto"/>
                <w:bottom w:val="none" w:sz="0" w:space="0" w:color="auto"/>
                <w:right w:val="none" w:sz="0" w:space="0" w:color="auto"/>
              </w:divBdr>
            </w:div>
          </w:divsChild>
        </w:div>
        <w:div w:id="489637969">
          <w:marLeft w:val="0"/>
          <w:marRight w:val="0"/>
          <w:marTop w:val="0"/>
          <w:marBottom w:val="0"/>
          <w:divBdr>
            <w:top w:val="none" w:sz="0" w:space="0" w:color="auto"/>
            <w:left w:val="none" w:sz="0" w:space="0" w:color="auto"/>
            <w:bottom w:val="none" w:sz="0" w:space="0" w:color="auto"/>
            <w:right w:val="none" w:sz="0" w:space="0" w:color="auto"/>
          </w:divBdr>
          <w:divsChild>
            <w:div w:id="38209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787663">
      <w:bodyDiv w:val="1"/>
      <w:marLeft w:val="0"/>
      <w:marRight w:val="0"/>
      <w:marTop w:val="0"/>
      <w:marBottom w:val="0"/>
      <w:divBdr>
        <w:top w:val="none" w:sz="0" w:space="0" w:color="auto"/>
        <w:left w:val="none" w:sz="0" w:space="0" w:color="auto"/>
        <w:bottom w:val="none" w:sz="0" w:space="0" w:color="auto"/>
        <w:right w:val="none" w:sz="0" w:space="0" w:color="auto"/>
      </w:divBdr>
    </w:div>
    <w:div w:id="1554343999">
      <w:bodyDiv w:val="1"/>
      <w:marLeft w:val="0"/>
      <w:marRight w:val="0"/>
      <w:marTop w:val="0"/>
      <w:marBottom w:val="0"/>
      <w:divBdr>
        <w:top w:val="none" w:sz="0" w:space="0" w:color="auto"/>
        <w:left w:val="none" w:sz="0" w:space="0" w:color="auto"/>
        <w:bottom w:val="none" w:sz="0" w:space="0" w:color="auto"/>
        <w:right w:val="none" w:sz="0" w:space="0" w:color="auto"/>
      </w:divBdr>
    </w:div>
    <w:div w:id="1556044091">
      <w:bodyDiv w:val="1"/>
      <w:marLeft w:val="0"/>
      <w:marRight w:val="0"/>
      <w:marTop w:val="0"/>
      <w:marBottom w:val="0"/>
      <w:divBdr>
        <w:top w:val="none" w:sz="0" w:space="0" w:color="auto"/>
        <w:left w:val="none" w:sz="0" w:space="0" w:color="auto"/>
        <w:bottom w:val="none" w:sz="0" w:space="0" w:color="auto"/>
        <w:right w:val="none" w:sz="0" w:space="0" w:color="auto"/>
      </w:divBdr>
    </w:div>
    <w:div w:id="1586377038">
      <w:bodyDiv w:val="1"/>
      <w:marLeft w:val="0"/>
      <w:marRight w:val="0"/>
      <w:marTop w:val="0"/>
      <w:marBottom w:val="0"/>
      <w:divBdr>
        <w:top w:val="none" w:sz="0" w:space="0" w:color="auto"/>
        <w:left w:val="none" w:sz="0" w:space="0" w:color="auto"/>
        <w:bottom w:val="none" w:sz="0" w:space="0" w:color="auto"/>
        <w:right w:val="none" w:sz="0" w:space="0" w:color="auto"/>
      </w:divBdr>
    </w:div>
    <w:div w:id="1597058323">
      <w:bodyDiv w:val="1"/>
      <w:marLeft w:val="0"/>
      <w:marRight w:val="0"/>
      <w:marTop w:val="0"/>
      <w:marBottom w:val="0"/>
      <w:divBdr>
        <w:top w:val="none" w:sz="0" w:space="0" w:color="auto"/>
        <w:left w:val="none" w:sz="0" w:space="0" w:color="auto"/>
        <w:bottom w:val="none" w:sz="0" w:space="0" w:color="auto"/>
        <w:right w:val="none" w:sz="0" w:space="0" w:color="auto"/>
      </w:divBdr>
    </w:div>
    <w:div w:id="1598753961">
      <w:bodyDiv w:val="1"/>
      <w:marLeft w:val="0"/>
      <w:marRight w:val="0"/>
      <w:marTop w:val="0"/>
      <w:marBottom w:val="0"/>
      <w:divBdr>
        <w:top w:val="none" w:sz="0" w:space="0" w:color="auto"/>
        <w:left w:val="none" w:sz="0" w:space="0" w:color="auto"/>
        <w:bottom w:val="none" w:sz="0" w:space="0" w:color="auto"/>
        <w:right w:val="none" w:sz="0" w:space="0" w:color="auto"/>
      </w:divBdr>
    </w:div>
    <w:div w:id="1610241802">
      <w:bodyDiv w:val="1"/>
      <w:marLeft w:val="0"/>
      <w:marRight w:val="0"/>
      <w:marTop w:val="0"/>
      <w:marBottom w:val="0"/>
      <w:divBdr>
        <w:top w:val="none" w:sz="0" w:space="0" w:color="auto"/>
        <w:left w:val="none" w:sz="0" w:space="0" w:color="auto"/>
        <w:bottom w:val="none" w:sz="0" w:space="0" w:color="auto"/>
        <w:right w:val="none" w:sz="0" w:space="0" w:color="auto"/>
      </w:divBdr>
    </w:div>
    <w:div w:id="1616405886">
      <w:bodyDiv w:val="1"/>
      <w:marLeft w:val="0"/>
      <w:marRight w:val="0"/>
      <w:marTop w:val="0"/>
      <w:marBottom w:val="0"/>
      <w:divBdr>
        <w:top w:val="none" w:sz="0" w:space="0" w:color="auto"/>
        <w:left w:val="none" w:sz="0" w:space="0" w:color="auto"/>
        <w:bottom w:val="none" w:sz="0" w:space="0" w:color="auto"/>
        <w:right w:val="none" w:sz="0" w:space="0" w:color="auto"/>
      </w:divBdr>
    </w:div>
    <w:div w:id="1621566843">
      <w:bodyDiv w:val="1"/>
      <w:marLeft w:val="0"/>
      <w:marRight w:val="0"/>
      <w:marTop w:val="0"/>
      <w:marBottom w:val="0"/>
      <w:divBdr>
        <w:top w:val="none" w:sz="0" w:space="0" w:color="auto"/>
        <w:left w:val="none" w:sz="0" w:space="0" w:color="auto"/>
        <w:bottom w:val="none" w:sz="0" w:space="0" w:color="auto"/>
        <w:right w:val="none" w:sz="0" w:space="0" w:color="auto"/>
      </w:divBdr>
      <w:divsChild>
        <w:div w:id="2115052609">
          <w:marLeft w:val="0"/>
          <w:marRight w:val="0"/>
          <w:marTop w:val="100"/>
          <w:marBottom w:val="100"/>
          <w:divBdr>
            <w:top w:val="none" w:sz="0" w:space="0" w:color="auto"/>
            <w:left w:val="none" w:sz="0" w:space="0" w:color="auto"/>
            <w:bottom w:val="none" w:sz="0" w:space="0" w:color="auto"/>
            <w:right w:val="none" w:sz="0" w:space="0" w:color="auto"/>
          </w:divBdr>
        </w:div>
      </w:divsChild>
    </w:div>
    <w:div w:id="1624312822">
      <w:bodyDiv w:val="1"/>
      <w:marLeft w:val="0"/>
      <w:marRight w:val="0"/>
      <w:marTop w:val="0"/>
      <w:marBottom w:val="0"/>
      <w:divBdr>
        <w:top w:val="none" w:sz="0" w:space="0" w:color="auto"/>
        <w:left w:val="none" w:sz="0" w:space="0" w:color="auto"/>
        <w:bottom w:val="none" w:sz="0" w:space="0" w:color="auto"/>
        <w:right w:val="none" w:sz="0" w:space="0" w:color="auto"/>
      </w:divBdr>
    </w:div>
    <w:div w:id="1628004705">
      <w:bodyDiv w:val="1"/>
      <w:marLeft w:val="0"/>
      <w:marRight w:val="0"/>
      <w:marTop w:val="0"/>
      <w:marBottom w:val="0"/>
      <w:divBdr>
        <w:top w:val="none" w:sz="0" w:space="0" w:color="auto"/>
        <w:left w:val="none" w:sz="0" w:space="0" w:color="auto"/>
        <w:bottom w:val="none" w:sz="0" w:space="0" w:color="auto"/>
        <w:right w:val="none" w:sz="0" w:space="0" w:color="auto"/>
      </w:divBdr>
    </w:div>
    <w:div w:id="1628393915">
      <w:bodyDiv w:val="1"/>
      <w:marLeft w:val="0"/>
      <w:marRight w:val="0"/>
      <w:marTop w:val="0"/>
      <w:marBottom w:val="0"/>
      <w:divBdr>
        <w:top w:val="none" w:sz="0" w:space="0" w:color="auto"/>
        <w:left w:val="none" w:sz="0" w:space="0" w:color="auto"/>
        <w:bottom w:val="none" w:sz="0" w:space="0" w:color="auto"/>
        <w:right w:val="none" w:sz="0" w:space="0" w:color="auto"/>
      </w:divBdr>
    </w:div>
    <w:div w:id="1640265822">
      <w:bodyDiv w:val="1"/>
      <w:marLeft w:val="0"/>
      <w:marRight w:val="0"/>
      <w:marTop w:val="0"/>
      <w:marBottom w:val="0"/>
      <w:divBdr>
        <w:top w:val="none" w:sz="0" w:space="0" w:color="auto"/>
        <w:left w:val="none" w:sz="0" w:space="0" w:color="auto"/>
        <w:bottom w:val="none" w:sz="0" w:space="0" w:color="auto"/>
        <w:right w:val="none" w:sz="0" w:space="0" w:color="auto"/>
      </w:divBdr>
    </w:div>
    <w:div w:id="1662418335">
      <w:bodyDiv w:val="1"/>
      <w:marLeft w:val="0"/>
      <w:marRight w:val="0"/>
      <w:marTop w:val="0"/>
      <w:marBottom w:val="0"/>
      <w:divBdr>
        <w:top w:val="none" w:sz="0" w:space="0" w:color="auto"/>
        <w:left w:val="none" w:sz="0" w:space="0" w:color="auto"/>
        <w:bottom w:val="none" w:sz="0" w:space="0" w:color="auto"/>
        <w:right w:val="none" w:sz="0" w:space="0" w:color="auto"/>
      </w:divBdr>
    </w:div>
    <w:div w:id="1665431428">
      <w:bodyDiv w:val="1"/>
      <w:marLeft w:val="0"/>
      <w:marRight w:val="0"/>
      <w:marTop w:val="0"/>
      <w:marBottom w:val="0"/>
      <w:divBdr>
        <w:top w:val="none" w:sz="0" w:space="0" w:color="auto"/>
        <w:left w:val="none" w:sz="0" w:space="0" w:color="auto"/>
        <w:bottom w:val="none" w:sz="0" w:space="0" w:color="auto"/>
        <w:right w:val="none" w:sz="0" w:space="0" w:color="auto"/>
      </w:divBdr>
    </w:div>
    <w:div w:id="1667052315">
      <w:bodyDiv w:val="1"/>
      <w:marLeft w:val="0"/>
      <w:marRight w:val="0"/>
      <w:marTop w:val="0"/>
      <w:marBottom w:val="0"/>
      <w:divBdr>
        <w:top w:val="none" w:sz="0" w:space="0" w:color="auto"/>
        <w:left w:val="none" w:sz="0" w:space="0" w:color="auto"/>
        <w:bottom w:val="none" w:sz="0" w:space="0" w:color="auto"/>
        <w:right w:val="none" w:sz="0" w:space="0" w:color="auto"/>
      </w:divBdr>
      <w:divsChild>
        <w:div w:id="895817562">
          <w:marLeft w:val="0"/>
          <w:marRight w:val="0"/>
          <w:marTop w:val="0"/>
          <w:marBottom w:val="0"/>
          <w:divBdr>
            <w:top w:val="none" w:sz="0" w:space="0" w:color="auto"/>
            <w:left w:val="none" w:sz="0" w:space="0" w:color="auto"/>
            <w:bottom w:val="none" w:sz="0" w:space="0" w:color="auto"/>
            <w:right w:val="none" w:sz="0" w:space="0" w:color="auto"/>
          </w:divBdr>
          <w:divsChild>
            <w:div w:id="310136890">
              <w:marLeft w:val="0"/>
              <w:marRight w:val="0"/>
              <w:marTop w:val="0"/>
              <w:marBottom w:val="0"/>
              <w:divBdr>
                <w:top w:val="none" w:sz="0" w:space="0" w:color="auto"/>
                <w:left w:val="none" w:sz="0" w:space="0" w:color="auto"/>
                <w:bottom w:val="none" w:sz="0" w:space="0" w:color="auto"/>
                <w:right w:val="none" w:sz="0" w:space="0" w:color="auto"/>
              </w:divBdr>
              <w:divsChild>
                <w:div w:id="69040160">
                  <w:marLeft w:val="0"/>
                  <w:marRight w:val="0"/>
                  <w:marTop w:val="0"/>
                  <w:marBottom w:val="0"/>
                  <w:divBdr>
                    <w:top w:val="none" w:sz="0" w:space="0" w:color="auto"/>
                    <w:left w:val="none" w:sz="0" w:space="0" w:color="auto"/>
                    <w:bottom w:val="none" w:sz="0" w:space="0" w:color="auto"/>
                    <w:right w:val="none" w:sz="0" w:space="0" w:color="auto"/>
                  </w:divBdr>
                </w:div>
                <w:div w:id="1830169867">
                  <w:marLeft w:val="0"/>
                  <w:marRight w:val="0"/>
                  <w:marTop w:val="0"/>
                  <w:marBottom w:val="0"/>
                  <w:divBdr>
                    <w:top w:val="none" w:sz="0" w:space="0" w:color="auto"/>
                    <w:left w:val="none" w:sz="0" w:space="0" w:color="auto"/>
                    <w:bottom w:val="none" w:sz="0" w:space="0" w:color="auto"/>
                    <w:right w:val="none" w:sz="0" w:space="0" w:color="auto"/>
                  </w:divBdr>
                </w:div>
              </w:divsChild>
            </w:div>
            <w:div w:id="1625847439">
              <w:marLeft w:val="0"/>
              <w:marRight w:val="0"/>
              <w:marTop w:val="0"/>
              <w:marBottom w:val="0"/>
              <w:divBdr>
                <w:top w:val="none" w:sz="0" w:space="0" w:color="auto"/>
                <w:left w:val="none" w:sz="0" w:space="0" w:color="auto"/>
                <w:bottom w:val="none" w:sz="0" w:space="0" w:color="auto"/>
                <w:right w:val="none" w:sz="0" w:space="0" w:color="auto"/>
              </w:divBdr>
              <w:divsChild>
                <w:div w:id="1713917907">
                  <w:marLeft w:val="0"/>
                  <w:marRight w:val="0"/>
                  <w:marTop w:val="0"/>
                  <w:marBottom w:val="0"/>
                  <w:divBdr>
                    <w:top w:val="none" w:sz="0" w:space="0" w:color="auto"/>
                    <w:left w:val="none" w:sz="0" w:space="0" w:color="auto"/>
                    <w:bottom w:val="none" w:sz="0" w:space="0" w:color="auto"/>
                    <w:right w:val="none" w:sz="0" w:space="0" w:color="auto"/>
                  </w:divBdr>
                </w:div>
              </w:divsChild>
            </w:div>
            <w:div w:id="1700274279">
              <w:marLeft w:val="0"/>
              <w:marRight w:val="0"/>
              <w:marTop w:val="0"/>
              <w:marBottom w:val="0"/>
              <w:divBdr>
                <w:top w:val="none" w:sz="0" w:space="0" w:color="auto"/>
                <w:left w:val="none" w:sz="0" w:space="0" w:color="auto"/>
                <w:bottom w:val="none" w:sz="0" w:space="0" w:color="auto"/>
                <w:right w:val="none" w:sz="0" w:space="0" w:color="auto"/>
              </w:divBdr>
              <w:divsChild>
                <w:div w:id="1103375175">
                  <w:marLeft w:val="0"/>
                  <w:marRight w:val="0"/>
                  <w:marTop w:val="0"/>
                  <w:marBottom w:val="0"/>
                  <w:divBdr>
                    <w:top w:val="none" w:sz="0" w:space="0" w:color="auto"/>
                    <w:left w:val="none" w:sz="0" w:space="0" w:color="auto"/>
                    <w:bottom w:val="none" w:sz="0" w:space="0" w:color="auto"/>
                    <w:right w:val="none" w:sz="0" w:space="0" w:color="auto"/>
                  </w:divBdr>
                </w:div>
                <w:div w:id="179917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384907">
      <w:bodyDiv w:val="1"/>
      <w:marLeft w:val="0"/>
      <w:marRight w:val="0"/>
      <w:marTop w:val="0"/>
      <w:marBottom w:val="0"/>
      <w:divBdr>
        <w:top w:val="none" w:sz="0" w:space="0" w:color="auto"/>
        <w:left w:val="none" w:sz="0" w:space="0" w:color="auto"/>
        <w:bottom w:val="none" w:sz="0" w:space="0" w:color="auto"/>
        <w:right w:val="none" w:sz="0" w:space="0" w:color="auto"/>
      </w:divBdr>
    </w:div>
    <w:div w:id="1684629232">
      <w:bodyDiv w:val="1"/>
      <w:marLeft w:val="0"/>
      <w:marRight w:val="0"/>
      <w:marTop w:val="0"/>
      <w:marBottom w:val="0"/>
      <w:divBdr>
        <w:top w:val="none" w:sz="0" w:space="0" w:color="auto"/>
        <w:left w:val="none" w:sz="0" w:space="0" w:color="auto"/>
        <w:bottom w:val="none" w:sz="0" w:space="0" w:color="auto"/>
        <w:right w:val="none" w:sz="0" w:space="0" w:color="auto"/>
      </w:divBdr>
    </w:div>
    <w:div w:id="1704672247">
      <w:bodyDiv w:val="1"/>
      <w:marLeft w:val="0"/>
      <w:marRight w:val="0"/>
      <w:marTop w:val="0"/>
      <w:marBottom w:val="0"/>
      <w:divBdr>
        <w:top w:val="none" w:sz="0" w:space="0" w:color="auto"/>
        <w:left w:val="none" w:sz="0" w:space="0" w:color="auto"/>
        <w:bottom w:val="none" w:sz="0" w:space="0" w:color="auto"/>
        <w:right w:val="none" w:sz="0" w:space="0" w:color="auto"/>
      </w:divBdr>
      <w:divsChild>
        <w:div w:id="775098729">
          <w:marLeft w:val="0"/>
          <w:marRight w:val="0"/>
          <w:marTop w:val="0"/>
          <w:marBottom w:val="0"/>
          <w:divBdr>
            <w:top w:val="none" w:sz="0" w:space="0" w:color="auto"/>
            <w:left w:val="none" w:sz="0" w:space="0" w:color="auto"/>
            <w:bottom w:val="none" w:sz="0" w:space="0" w:color="auto"/>
            <w:right w:val="none" w:sz="0" w:space="0" w:color="auto"/>
          </w:divBdr>
        </w:div>
      </w:divsChild>
    </w:div>
    <w:div w:id="1711564429">
      <w:bodyDiv w:val="1"/>
      <w:marLeft w:val="0"/>
      <w:marRight w:val="0"/>
      <w:marTop w:val="0"/>
      <w:marBottom w:val="0"/>
      <w:divBdr>
        <w:top w:val="none" w:sz="0" w:space="0" w:color="auto"/>
        <w:left w:val="none" w:sz="0" w:space="0" w:color="auto"/>
        <w:bottom w:val="none" w:sz="0" w:space="0" w:color="auto"/>
        <w:right w:val="none" w:sz="0" w:space="0" w:color="auto"/>
      </w:divBdr>
    </w:div>
    <w:div w:id="1725375436">
      <w:bodyDiv w:val="1"/>
      <w:marLeft w:val="0"/>
      <w:marRight w:val="0"/>
      <w:marTop w:val="0"/>
      <w:marBottom w:val="0"/>
      <w:divBdr>
        <w:top w:val="none" w:sz="0" w:space="0" w:color="auto"/>
        <w:left w:val="none" w:sz="0" w:space="0" w:color="auto"/>
        <w:bottom w:val="none" w:sz="0" w:space="0" w:color="auto"/>
        <w:right w:val="none" w:sz="0" w:space="0" w:color="auto"/>
      </w:divBdr>
    </w:div>
    <w:div w:id="1726641754">
      <w:bodyDiv w:val="1"/>
      <w:marLeft w:val="0"/>
      <w:marRight w:val="0"/>
      <w:marTop w:val="0"/>
      <w:marBottom w:val="0"/>
      <w:divBdr>
        <w:top w:val="none" w:sz="0" w:space="0" w:color="auto"/>
        <w:left w:val="none" w:sz="0" w:space="0" w:color="auto"/>
        <w:bottom w:val="none" w:sz="0" w:space="0" w:color="auto"/>
        <w:right w:val="none" w:sz="0" w:space="0" w:color="auto"/>
      </w:divBdr>
      <w:divsChild>
        <w:div w:id="307052096">
          <w:marLeft w:val="0"/>
          <w:marRight w:val="0"/>
          <w:marTop w:val="0"/>
          <w:marBottom w:val="0"/>
          <w:divBdr>
            <w:top w:val="none" w:sz="0" w:space="0" w:color="auto"/>
            <w:left w:val="none" w:sz="0" w:space="0" w:color="auto"/>
            <w:bottom w:val="none" w:sz="0" w:space="0" w:color="auto"/>
            <w:right w:val="none" w:sz="0" w:space="0" w:color="auto"/>
          </w:divBdr>
          <w:divsChild>
            <w:div w:id="552884938">
              <w:marLeft w:val="0"/>
              <w:marRight w:val="0"/>
              <w:marTop w:val="0"/>
              <w:marBottom w:val="0"/>
              <w:divBdr>
                <w:top w:val="none" w:sz="0" w:space="0" w:color="auto"/>
                <w:left w:val="none" w:sz="0" w:space="0" w:color="auto"/>
                <w:bottom w:val="none" w:sz="0" w:space="0" w:color="auto"/>
                <w:right w:val="none" w:sz="0" w:space="0" w:color="auto"/>
              </w:divBdr>
              <w:divsChild>
                <w:div w:id="1509444451">
                  <w:marLeft w:val="0"/>
                  <w:marRight w:val="0"/>
                  <w:marTop w:val="0"/>
                  <w:marBottom w:val="0"/>
                  <w:divBdr>
                    <w:top w:val="none" w:sz="0" w:space="0" w:color="auto"/>
                    <w:left w:val="none" w:sz="0" w:space="0" w:color="auto"/>
                    <w:bottom w:val="none" w:sz="0" w:space="0" w:color="auto"/>
                    <w:right w:val="none" w:sz="0" w:space="0" w:color="auto"/>
                  </w:divBdr>
                  <w:divsChild>
                    <w:div w:id="112303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566699">
          <w:marLeft w:val="0"/>
          <w:marRight w:val="0"/>
          <w:marTop w:val="0"/>
          <w:marBottom w:val="0"/>
          <w:divBdr>
            <w:top w:val="none" w:sz="0" w:space="0" w:color="auto"/>
            <w:left w:val="none" w:sz="0" w:space="0" w:color="auto"/>
            <w:bottom w:val="none" w:sz="0" w:space="0" w:color="auto"/>
            <w:right w:val="none" w:sz="0" w:space="0" w:color="auto"/>
          </w:divBdr>
          <w:divsChild>
            <w:div w:id="1162965820">
              <w:marLeft w:val="0"/>
              <w:marRight w:val="0"/>
              <w:marTop w:val="0"/>
              <w:marBottom w:val="0"/>
              <w:divBdr>
                <w:top w:val="none" w:sz="0" w:space="0" w:color="auto"/>
                <w:left w:val="none" w:sz="0" w:space="0" w:color="auto"/>
                <w:bottom w:val="none" w:sz="0" w:space="0" w:color="auto"/>
                <w:right w:val="none" w:sz="0" w:space="0" w:color="auto"/>
              </w:divBdr>
              <w:divsChild>
                <w:div w:id="1083837686">
                  <w:marLeft w:val="0"/>
                  <w:marRight w:val="0"/>
                  <w:marTop w:val="0"/>
                  <w:marBottom w:val="0"/>
                  <w:divBdr>
                    <w:top w:val="none" w:sz="0" w:space="0" w:color="auto"/>
                    <w:left w:val="none" w:sz="0" w:space="0" w:color="auto"/>
                    <w:bottom w:val="none" w:sz="0" w:space="0" w:color="auto"/>
                    <w:right w:val="none" w:sz="0" w:space="0" w:color="auto"/>
                  </w:divBdr>
                  <w:divsChild>
                    <w:div w:id="777718630">
                      <w:marLeft w:val="0"/>
                      <w:marRight w:val="0"/>
                      <w:marTop w:val="0"/>
                      <w:marBottom w:val="0"/>
                      <w:divBdr>
                        <w:top w:val="none" w:sz="0" w:space="0" w:color="auto"/>
                        <w:left w:val="none" w:sz="0" w:space="0" w:color="auto"/>
                        <w:bottom w:val="none" w:sz="0" w:space="0" w:color="auto"/>
                        <w:right w:val="none" w:sz="0" w:space="0" w:color="auto"/>
                      </w:divBdr>
                      <w:divsChild>
                        <w:div w:id="935945047">
                          <w:marLeft w:val="0"/>
                          <w:marRight w:val="30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741368263">
      <w:bodyDiv w:val="1"/>
      <w:marLeft w:val="0"/>
      <w:marRight w:val="0"/>
      <w:marTop w:val="0"/>
      <w:marBottom w:val="0"/>
      <w:divBdr>
        <w:top w:val="none" w:sz="0" w:space="0" w:color="auto"/>
        <w:left w:val="none" w:sz="0" w:space="0" w:color="auto"/>
        <w:bottom w:val="none" w:sz="0" w:space="0" w:color="auto"/>
        <w:right w:val="none" w:sz="0" w:space="0" w:color="auto"/>
      </w:divBdr>
      <w:divsChild>
        <w:div w:id="1121265904">
          <w:marLeft w:val="0"/>
          <w:marRight w:val="0"/>
          <w:marTop w:val="0"/>
          <w:marBottom w:val="0"/>
          <w:divBdr>
            <w:top w:val="single" w:sz="2" w:space="0" w:color="auto"/>
            <w:left w:val="single" w:sz="2" w:space="0" w:color="auto"/>
            <w:bottom w:val="single" w:sz="2" w:space="0" w:color="auto"/>
            <w:right w:val="single" w:sz="2" w:space="0" w:color="auto"/>
          </w:divBdr>
        </w:div>
        <w:div w:id="227500815">
          <w:marLeft w:val="0"/>
          <w:marRight w:val="0"/>
          <w:marTop w:val="0"/>
          <w:marBottom w:val="0"/>
          <w:divBdr>
            <w:top w:val="single" w:sz="2" w:space="0" w:color="auto"/>
            <w:left w:val="single" w:sz="2" w:space="0" w:color="auto"/>
            <w:bottom w:val="single" w:sz="2" w:space="0" w:color="auto"/>
            <w:right w:val="single" w:sz="2" w:space="0" w:color="auto"/>
          </w:divBdr>
        </w:div>
      </w:divsChild>
    </w:div>
    <w:div w:id="1745643204">
      <w:bodyDiv w:val="1"/>
      <w:marLeft w:val="0"/>
      <w:marRight w:val="0"/>
      <w:marTop w:val="0"/>
      <w:marBottom w:val="0"/>
      <w:divBdr>
        <w:top w:val="none" w:sz="0" w:space="0" w:color="auto"/>
        <w:left w:val="none" w:sz="0" w:space="0" w:color="auto"/>
        <w:bottom w:val="none" w:sz="0" w:space="0" w:color="auto"/>
        <w:right w:val="none" w:sz="0" w:space="0" w:color="auto"/>
      </w:divBdr>
    </w:div>
    <w:div w:id="1750343663">
      <w:bodyDiv w:val="1"/>
      <w:marLeft w:val="0"/>
      <w:marRight w:val="0"/>
      <w:marTop w:val="0"/>
      <w:marBottom w:val="0"/>
      <w:divBdr>
        <w:top w:val="none" w:sz="0" w:space="0" w:color="auto"/>
        <w:left w:val="none" w:sz="0" w:space="0" w:color="auto"/>
        <w:bottom w:val="none" w:sz="0" w:space="0" w:color="auto"/>
        <w:right w:val="none" w:sz="0" w:space="0" w:color="auto"/>
      </w:divBdr>
    </w:div>
    <w:div w:id="1756783146">
      <w:bodyDiv w:val="1"/>
      <w:marLeft w:val="0"/>
      <w:marRight w:val="0"/>
      <w:marTop w:val="0"/>
      <w:marBottom w:val="0"/>
      <w:divBdr>
        <w:top w:val="none" w:sz="0" w:space="0" w:color="auto"/>
        <w:left w:val="none" w:sz="0" w:space="0" w:color="auto"/>
        <w:bottom w:val="none" w:sz="0" w:space="0" w:color="auto"/>
        <w:right w:val="none" w:sz="0" w:space="0" w:color="auto"/>
      </w:divBdr>
    </w:div>
    <w:div w:id="1764229483">
      <w:bodyDiv w:val="1"/>
      <w:marLeft w:val="0"/>
      <w:marRight w:val="0"/>
      <w:marTop w:val="0"/>
      <w:marBottom w:val="0"/>
      <w:divBdr>
        <w:top w:val="none" w:sz="0" w:space="0" w:color="auto"/>
        <w:left w:val="none" w:sz="0" w:space="0" w:color="auto"/>
        <w:bottom w:val="none" w:sz="0" w:space="0" w:color="auto"/>
        <w:right w:val="none" w:sz="0" w:space="0" w:color="auto"/>
      </w:divBdr>
    </w:div>
    <w:div w:id="1766488603">
      <w:bodyDiv w:val="1"/>
      <w:marLeft w:val="0"/>
      <w:marRight w:val="0"/>
      <w:marTop w:val="0"/>
      <w:marBottom w:val="0"/>
      <w:divBdr>
        <w:top w:val="none" w:sz="0" w:space="0" w:color="auto"/>
        <w:left w:val="none" w:sz="0" w:space="0" w:color="auto"/>
        <w:bottom w:val="none" w:sz="0" w:space="0" w:color="auto"/>
        <w:right w:val="none" w:sz="0" w:space="0" w:color="auto"/>
      </w:divBdr>
    </w:div>
    <w:div w:id="1768578573">
      <w:bodyDiv w:val="1"/>
      <w:marLeft w:val="0"/>
      <w:marRight w:val="0"/>
      <w:marTop w:val="0"/>
      <w:marBottom w:val="0"/>
      <w:divBdr>
        <w:top w:val="none" w:sz="0" w:space="0" w:color="auto"/>
        <w:left w:val="none" w:sz="0" w:space="0" w:color="auto"/>
        <w:bottom w:val="none" w:sz="0" w:space="0" w:color="auto"/>
        <w:right w:val="none" w:sz="0" w:space="0" w:color="auto"/>
      </w:divBdr>
    </w:div>
    <w:div w:id="1784306984">
      <w:bodyDiv w:val="1"/>
      <w:marLeft w:val="0"/>
      <w:marRight w:val="0"/>
      <w:marTop w:val="0"/>
      <w:marBottom w:val="0"/>
      <w:divBdr>
        <w:top w:val="none" w:sz="0" w:space="0" w:color="auto"/>
        <w:left w:val="none" w:sz="0" w:space="0" w:color="auto"/>
        <w:bottom w:val="none" w:sz="0" w:space="0" w:color="auto"/>
        <w:right w:val="none" w:sz="0" w:space="0" w:color="auto"/>
      </w:divBdr>
      <w:divsChild>
        <w:div w:id="114719267">
          <w:marLeft w:val="0"/>
          <w:marRight w:val="0"/>
          <w:marTop w:val="0"/>
          <w:marBottom w:val="0"/>
          <w:divBdr>
            <w:top w:val="none" w:sz="0" w:space="0" w:color="auto"/>
            <w:left w:val="none" w:sz="0" w:space="0" w:color="auto"/>
            <w:bottom w:val="none" w:sz="0" w:space="0" w:color="auto"/>
            <w:right w:val="none" w:sz="0" w:space="0" w:color="auto"/>
          </w:divBdr>
          <w:divsChild>
            <w:div w:id="1912036539">
              <w:marLeft w:val="0"/>
              <w:marRight w:val="0"/>
              <w:marTop w:val="180"/>
              <w:marBottom w:val="180"/>
              <w:divBdr>
                <w:top w:val="none" w:sz="0" w:space="0" w:color="auto"/>
                <w:left w:val="none" w:sz="0" w:space="0" w:color="auto"/>
                <w:bottom w:val="none" w:sz="0" w:space="0" w:color="auto"/>
                <w:right w:val="none" w:sz="0" w:space="0" w:color="auto"/>
              </w:divBdr>
            </w:div>
          </w:divsChild>
        </w:div>
        <w:div w:id="538054503">
          <w:marLeft w:val="0"/>
          <w:marRight w:val="0"/>
          <w:marTop w:val="0"/>
          <w:marBottom w:val="0"/>
          <w:divBdr>
            <w:top w:val="none" w:sz="0" w:space="0" w:color="auto"/>
            <w:left w:val="none" w:sz="0" w:space="0" w:color="auto"/>
            <w:bottom w:val="none" w:sz="0" w:space="0" w:color="auto"/>
            <w:right w:val="none" w:sz="0" w:space="0" w:color="auto"/>
          </w:divBdr>
          <w:divsChild>
            <w:div w:id="936330999">
              <w:marLeft w:val="0"/>
              <w:marRight w:val="0"/>
              <w:marTop w:val="0"/>
              <w:marBottom w:val="0"/>
              <w:divBdr>
                <w:top w:val="none" w:sz="0" w:space="0" w:color="auto"/>
                <w:left w:val="none" w:sz="0" w:space="0" w:color="auto"/>
                <w:bottom w:val="none" w:sz="0" w:space="0" w:color="auto"/>
                <w:right w:val="none" w:sz="0" w:space="0" w:color="auto"/>
              </w:divBdr>
              <w:divsChild>
                <w:div w:id="271323589">
                  <w:marLeft w:val="0"/>
                  <w:marRight w:val="0"/>
                  <w:marTop w:val="0"/>
                  <w:marBottom w:val="0"/>
                  <w:divBdr>
                    <w:top w:val="none" w:sz="0" w:space="0" w:color="auto"/>
                    <w:left w:val="none" w:sz="0" w:space="0" w:color="auto"/>
                    <w:bottom w:val="none" w:sz="0" w:space="0" w:color="auto"/>
                    <w:right w:val="none" w:sz="0" w:space="0" w:color="auto"/>
                  </w:divBdr>
                  <w:divsChild>
                    <w:div w:id="1473407764">
                      <w:marLeft w:val="0"/>
                      <w:marRight w:val="0"/>
                      <w:marTop w:val="0"/>
                      <w:marBottom w:val="0"/>
                      <w:divBdr>
                        <w:top w:val="none" w:sz="0" w:space="0" w:color="auto"/>
                        <w:left w:val="none" w:sz="0" w:space="0" w:color="auto"/>
                        <w:bottom w:val="none" w:sz="0" w:space="0" w:color="auto"/>
                        <w:right w:val="none" w:sz="0" w:space="0" w:color="auto"/>
                      </w:divBdr>
                      <w:divsChild>
                        <w:div w:id="969827551">
                          <w:marLeft w:val="0"/>
                          <w:marRight w:val="0"/>
                          <w:marTop w:val="0"/>
                          <w:marBottom w:val="0"/>
                          <w:divBdr>
                            <w:top w:val="none" w:sz="0" w:space="0" w:color="auto"/>
                            <w:left w:val="none" w:sz="0" w:space="0" w:color="auto"/>
                            <w:bottom w:val="none" w:sz="0" w:space="0" w:color="auto"/>
                            <w:right w:val="none" w:sz="0" w:space="0" w:color="auto"/>
                          </w:divBdr>
                          <w:divsChild>
                            <w:div w:id="2129859286">
                              <w:marLeft w:val="300"/>
                              <w:marRight w:val="0"/>
                              <w:marTop w:val="0"/>
                              <w:marBottom w:val="0"/>
                              <w:divBdr>
                                <w:top w:val="none" w:sz="0" w:space="0" w:color="auto"/>
                                <w:left w:val="none" w:sz="0" w:space="0" w:color="auto"/>
                                <w:bottom w:val="none" w:sz="0" w:space="0" w:color="auto"/>
                                <w:right w:val="none" w:sz="0" w:space="0" w:color="auto"/>
                              </w:divBdr>
                              <w:divsChild>
                                <w:div w:id="1238636742">
                                  <w:marLeft w:val="0"/>
                                  <w:marRight w:val="0"/>
                                  <w:marTop w:val="0"/>
                                  <w:marBottom w:val="0"/>
                                  <w:divBdr>
                                    <w:top w:val="none" w:sz="0" w:space="0" w:color="auto"/>
                                    <w:left w:val="none" w:sz="0" w:space="0" w:color="auto"/>
                                    <w:bottom w:val="none" w:sz="0" w:space="0" w:color="auto"/>
                                    <w:right w:val="none" w:sz="0" w:space="0" w:color="auto"/>
                                  </w:divBdr>
                                  <w:divsChild>
                                    <w:div w:id="762533195">
                                      <w:marLeft w:val="0"/>
                                      <w:marRight w:val="0"/>
                                      <w:marTop w:val="0"/>
                                      <w:marBottom w:val="0"/>
                                      <w:divBdr>
                                        <w:top w:val="none" w:sz="0" w:space="0" w:color="auto"/>
                                        <w:left w:val="none" w:sz="0" w:space="0" w:color="auto"/>
                                        <w:bottom w:val="none" w:sz="0" w:space="0" w:color="auto"/>
                                        <w:right w:val="none" w:sz="0" w:space="0" w:color="auto"/>
                                      </w:divBdr>
                                      <w:divsChild>
                                        <w:div w:id="1027177045">
                                          <w:marLeft w:val="0"/>
                                          <w:marRight w:val="0"/>
                                          <w:marTop w:val="0"/>
                                          <w:marBottom w:val="0"/>
                                          <w:divBdr>
                                            <w:top w:val="none" w:sz="0" w:space="0" w:color="auto"/>
                                            <w:left w:val="none" w:sz="0" w:space="0" w:color="auto"/>
                                            <w:bottom w:val="none" w:sz="0" w:space="0" w:color="auto"/>
                                            <w:right w:val="none" w:sz="0" w:space="0" w:color="auto"/>
                                          </w:divBdr>
                                          <w:divsChild>
                                            <w:div w:id="774442780">
                                              <w:marLeft w:val="0"/>
                                              <w:marRight w:val="0"/>
                                              <w:marTop w:val="0"/>
                                              <w:marBottom w:val="0"/>
                                              <w:divBdr>
                                                <w:top w:val="none" w:sz="0" w:space="0" w:color="auto"/>
                                                <w:left w:val="none" w:sz="0" w:space="0" w:color="auto"/>
                                                <w:bottom w:val="none" w:sz="0" w:space="0" w:color="auto"/>
                                                <w:right w:val="none" w:sz="0" w:space="0" w:color="auto"/>
                                              </w:divBdr>
                                              <w:divsChild>
                                                <w:div w:id="229072750">
                                                  <w:marLeft w:val="0"/>
                                                  <w:marRight w:val="0"/>
                                                  <w:marTop w:val="0"/>
                                                  <w:marBottom w:val="0"/>
                                                  <w:divBdr>
                                                    <w:top w:val="none" w:sz="0" w:space="0" w:color="auto"/>
                                                    <w:left w:val="none" w:sz="0" w:space="0" w:color="auto"/>
                                                    <w:bottom w:val="none" w:sz="0" w:space="0" w:color="auto"/>
                                                    <w:right w:val="none" w:sz="0" w:space="0" w:color="auto"/>
                                                  </w:divBdr>
                                                  <w:divsChild>
                                                    <w:div w:id="10040870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143114">
                      <w:marLeft w:val="0"/>
                      <w:marRight w:val="0"/>
                      <w:marTop w:val="0"/>
                      <w:marBottom w:val="0"/>
                      <w:divBdr>
                        <w:top w:val="none" w:sz="0" w:space="0" w:color="auto"/>
                        <w:left w:val="none" w:sz="0" w:space="0" w:color="auto"/>
                        <w:bottom w:val="none" w:sz="0" w:space="0" w:color="auto"/>
                        <w:right w:val="none" w:sz="0" w:space="0" w:color="auto"/>
                      </w:divBdr>
                      <w:divsChild>
                        <w:div w:id="179586649">
                          <w:marLeft w:val="0"/>
                          <w:marRight w:val="0"/>
                          <w:marTop w:val="0"/>
                          <w:marBottom w:val="0"/>
                          <w:divBdr>
                            <w:top w:val="none" w:sz="0" w:space="0" w:color="auto"/>
                            <w:left w:val="none" w:sz="0" w:space="0" w:color="auto"/>
                            <w:bottom w:val="none" w:sz="0" w:space="0" w:color="auto"/>
                            <w:right w:val="none" w:sz="0" w:space="0" w:color="auto"/>
                          </w:divBdr>
                          <w:divsChild>
                            <w:div w:id="193975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8892390">
      <w:bodyDiv w:val="1"/>
      <w:marLeft w:val="0"/>
      <w:marRight w:val="0"/>
      <w:marTop w:val="0"/>
      <w:marBottom w:val="0"/>
      <w:divBdr>
        <w:top w:val="none" w:sz="0" w:space="0" w:color="auto"/>
        <w:left w:val="none" w:sz="0" w:space="0" w:color="auto"/>
        <w:bottom w:val="none" w:sz="0" w:space="0" w:color="auto"/>
        <w:right w:val="none" w:sz="0" w:space="0" w:color="auto"/>
      </w:divBdr>
    </w:div>
    <w:div w:id="1798840883">
      <w:bodyDiv w:val="1"/>
      <w:marLeft w:val="0"/>
      <w:marRight w:val="0"/>
      <w:marTop w:val="0"/>
      <w:marBottom w:val="0"/>
      <w:divBdr>
        <w:top w:val="none" w:sz="0" w:space="0" w:color="auto"/>
        <w:left w:val="none" w:sz="0" w:space="0" w:color="auto"/>
        <w:bottom w:val="none" w:sz="0" w:space="0" w:color="auto"/>
        <w:right w:val="none" w:sz="0" w:space="0" w:color="auto"/>
      </w:divBdr>
      <w:divsChild>
        <w:div w:id="1426725439">
          <w:marLeft w:val="0"/>
          <w:marRight w:val="0"/>
          <w:marTop w:val="0"/>
          <w:marBottom w:val="0"/>
          <w:divBdr>
            <w:top w:val="none" w:sz="0" w:space="0" w:color="auto"/>
            <w:left w:val="none" w:sz="0" w:space="0" w:color="auto"/>
            <w:bottom w:val="none" w:sz="0" w:space="0" w:color="auto"/>
            <w:right w:val="none" w:sz="0" w:space="0" w:color="auto"/>
          </w:divBdr>
          <w:divsChild>
            <w:div w:id="1539929519">
              <w:marLeft w:val="0"/>
              <w:marRight w:val="0"/>
              <w:marTop w:val="0"/>
              <w:marBottom w:val="0"/>
              <w:divBdr>
                <w:top w:val="none" w:sz="0" w:space="0" w:color="auto"/>
                <w:left w:val="none" w:sz="0" w:space="0" w:color="auto"/>
                <w:bottom w:val="none" w:sz="0" w:space="0" w:color="auto"/>
                <w:right w:val="none" w:sz="0" w:space="0" w:color="auto"/>
              </w:divBdr>
              <w:divsChild>
                <w:div w:id="19786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004456">
      <w:bodyDiv w:val="1"/>
      <w:marLeft w:val="0"/>
      <w:marRight w:val="0"/>
      <w:marTop w:val="0"/>
      <w:marBottom w:val="0"/>
      <w:divBdr>
        <w:top w:val="none" w:sz="0" w:space="0" w:color="auto"/>
        <w:left w:val="none" w:sz="0" w:space="0" w:color="auto"/>
        <w:bottom w:val="none" w:sz="0" w:space="0" w:color="auto"/>
        <w:right w:val="none" w:sz="0" w:space="0" w:color="auto"/>
      </w:divBdr>
    </w:div>
    <w:div w:id="1833259423">
      <w:bodyDiv w:val="1"/>
      <w:marLeft w:val="0"/>
      <w:marRight w:val="0"/>
      <w:marTop w:val="0"/>
      <w:marBottom w:val="0"/>
      <w:divBdr>
        <w:top w:val="none" w:sz="0" w:space="0" w:color="auto"/>
        <w:left w:val="none" w:sz="0" w:space="0" w:color="auto"/>
        <w:bottom w:val="none" w:sz="0" w:space="0" w:color="auto"/>
        <w:right w:val="none" w:sz="0" w:space="0" w:color="auto"/>
      </w:divBdr>
      <w:divsChild>
        <w:div w:id="860171955">
          <w:marLeft w:val="0"/>
          <w:marRight w:val="0"/>
          <w:marTop w:val="0"/>
          <w:marBottom w:val="0"/>
          <w:divBdr>
            <w:top w:val="none" w:sz="0" w:space="0" w:color="auto"/>
            <w:left w:val="none" w:sz="0" w:space="0" w:color="auto"/>
            <w:bottom w:val="none" w:sz="0" w:space="0" w:color="auto"/>
            <w:right w:val="none" w:sz="0" w:space="0" w:color="auto"/>
          </w:divBdr>
          <w:divsChild>
            <w:div w:id="183849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031417">
      <w:bodyDiv w:val="1"/>
      <w:marLeft w:val="0"/>
      <w:marRight w:val="0"/>
      <w:marTop w:val="0"/>
      <w:marBottom w:val="0"/>
      <w:divBdr>
        <w:top w:val="none" w:sz="0" w:space="0" w:color="auto"/>
        <w:left w:val="none" w:sz="0" w:space="0" w:color="auto"/>
        <w:bottom w:val="none" w:sz="0" w:space="0" w:color="auto"/>
        <w:right w:val="none" w:sz="0" w:space="0" w:color="auto"/>
      </w:divBdr>
    </w:div>
    <w:div w:id="1839417328">
      <w:bodyDiv w:val="1"/>
      <w:marLeft w:val="0"/>
      <w:marRight w:val="0"/>
      <w:marTop w:val="0"/>
      <w:marBottom w:val="0"/>
      <w:divBdr>
        <w:top w:val="none" w:sz="0" w:space="0" w:color="auto"/>
        <w:left w:val="none" w:sz="0" w:space="0" w:color="auto"/>
        <w:bottom w:val="none" w:sz="0" w:space="0" w:color="auto"/>
        <w:right w:val="none" w:sz="0" w:space="0" w:color="auto"/>
      </w:divBdr>
    </w:div>
    <w:div w:id="1841851417">
      <w:bodyDiv w:val="1"/>
      <w:marLeft w:val="0"/>
      <w:marRight w:val="0"/>
      <w:marTop w:val="0"/>
      <w:marBottom w:val="0"/>
      <w:divBdr>
        <w:top w:val="none" w:sz="0" w:space="0" w:color="auto"/>
        <w:left w:val="none" w:sz="0" w:space="0" w:color="auto"/>
        <w:bottom w:val="none" w:sz="0" w:space="0" w:color="auto"/>
        <w:right w:val="none" w:sz="0" w:space="0" w:color="auto"/>
      </w:divBdr>
    </w:div>
    <w:div w:id="1855880455">
      <w:bodyDiv w:val="1"/>
      <w:marLeft w:val="0"/>
      <w:marRight w:val="0"/>
      <w:marTop w:val="0"/>
      <w:marBottom w:val="0"/>
      <w:divBdr>
        <w:top w:val="none" w:sz="0" w:space="0" w:color="auto"/>
        <w:left w:val="none" w:sz="0" w:space="0" w:color="auto"/>
        <w:bottom w:val="none" w:sz="0" w:space="0" w:color="auto"/>
        <w:right w:val="none" w:sz="0" w:space="0" w:color="auto"/>
      </w:divBdr>
      <w:divsChild>
        <w:div w:id="737553503">
          <w:marLeft w:val="0"/>
          <w:marRight w:val="0"/>
          <w:marTop w:val="0"/>
          <w:marBottom w:val="0"/>
          <w:divBdr>
            <w:top w:val="none" w:sz="0" w:space="0" w:color="auto"/>
            <w:left w:val="none" w:sz="0" w:space="0" w:color="auto"/>
            <w:bottom w:val="none" w:sz="0" w:space="0" w:color="auto"/>
            <w:right w:val="none" w:sz="0" w:space="0" w:color="auto"/>
          </w:divBdr>
          <w:divsChild>
            <w:div w:id="136193338">
              <w:marLeft w:val="0"/>
              <w:marRight w:val="0"/>
              <w:marTop w:val="0"/>
              <w:marBottom w:val="0"/>
              <w:divBdr>
                <w:top w:val="none" w:sz="0" w:space="0" w:color="auto"/>
                <w:left w:val="none" w:sz="0" w:space="0" w:color="auto"/>
                <w:bottom w:val="none" w:sz="0" w:space="0" w:color="auto"/>
                <w:right w:val="none" w:sz="0" w:space="0" w:color="auto"/>
              </w:divBdr>
              <w:divsChild>
                <w:div w:id="544410211">
                  <w:marLeft w:val="0"/>
                  <w:marRight w:val="0"/>
                  <w:marTop w:val="0"/>
                  <w:marBottom w:val="0"/>
                  <w:divBdr>
                    <w:top w:val="none" w:sz="0" w:space="0" w:color="auto"/>
                    <w:left w:val="none" w:sz="0" w:space="0" w:color="auto"/>
                    <w:bottom w:val="none" w:sz="0" w:space="0" w:color="auto"/>
                    <w:right w:val="none" w:sz="0" w:space="0" w:color="auto"/>
                  </w:divBdr>
                  <w:divsChild>
                    <w:div w:id="201460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769864">
          <w:marLeft w:val="0"/>
          <w:marRight w:val="0"/>
          <w:marTop w:val="0"/>
          <w:marBottom w:val="0"/>
          <w:divBdr>
            <w:top w:val="none" w:sz="0" w:space="0" w:color="auto"/>
            <w:left w:val="none" w:sz="0" w:space="0" w:color="auto"/>
            <w:bottom w:val="none" w:sz="0" w:space="0" w:color="auto"/>
            <w:right w:val="none" w:sz="0" w:space="0" w:color="auto"/>
          </w:divBdr>
          <w:divsChild>
            <w:div w:id="1454402395">
              <w:marLeft w:val="0"/>
              <w:marRight w:val="0"/>
              <w:marTop w:val="0"/>
              <w:marBottom w:val="0"/>
              <w:divBdr>
                <w:top w:val="none" w:sz="0" w:space="0" w:color="auto"/>
                <w:left w:val="none" w:sz="0" w:space="0" w:color="auto"/>
                <w:bottom w:val="none" w:sz="0" w:space="0" w:color="auto"/>
                <w:right w:val="none" w:sz="0" w:space="0" w:color="auto"/>
              </w:divBdr>
              <w:divsChild>
                <w:div w:id="872302229">
                  <w:marLeft w:val="0"/>
                  <w:marRight w:val="0"/>
                  <w:marTop w:val="0"/>
                  <w:marBottom w:val="0"/>
                  <w:divBdr>
                    <w:top w:val="none" w:sz="0" w:space="0" w:color="auto"/>
                    <w:left w:val="none" w:sz="0" w:space="0" w:color="auto"/>
                    <w:bottom w:val="none" w:sz="0" w:space="0" w:color="auto"/>
                    <w:right w:val="none" w:sz="0" w:space="0" w:color="auto"/>
                  </w:divBdr>
                  <w:divsChild>
                    <w:div w:id="951713963">
                      <w:marLeft w:val="0"/>
                      <w:marRight w:val="0"/>
                      <w:marTop w:val="0"/>
                      <w:marBottom w:val="0"/>
                      <w:divBdr>
                        <w:top w:val="none" w:sz="0" w:space="0" w:color="auto"/>
                        <w:left w:val="none" w:sz="0" w:space="0" w:color="auto"/>
                        <w:bottom w:val="none" w:sz="0" w:space="0" w:color="auto"/>
                        <w:right w:val="none" w:sz="0" w:space="0" w:color="auto"/>
                      </w:divBdr>
                      <w:divsChild>
                        <w:div w:id="1401750917">
                          <w:marLeft w:val="150"/>
                          <w:marRight w:val="0"/>
                          <w:marTop w:val="0"/>
                          <w:marBottom w:val="0"/>
                          <w:divBdr>
                            <w:top w:val="none" w:sz="0" w:space="0" w:color="auto"/>
                            <w:left w:val="none" w:sz="0" w:space="0" w:color="auto"/>
                            <w:bottom w:val="none" w:sz="0" w:space="0" w:color="auto"/>
                            <w:right w:val="none" w:sz="0" w:space="0" w:color="auto"/>
                          </w:divBdr>
                          <w:divsChild>
                            <w:div w:id="122017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010980">
          <w:marLeft w:val="0"/>
          <w:marRight w:val="0"/>
          <w:marTop w:val="0"/>
          <w:marBottom w:val="0"/>
          <w:divBdr>
            <w:top w:val="none" w:sz="0" w:space="0" w:color="auto"/>
            <w:left w:val="none" w:sz="0" w:space="0" w:color="auto"/>
            <w:bottom w:val="none" w:sz="0" w:space="0" w:color="auto"/>
            <w:right w:val="none" w:sz="0" w:space="0" w:color="auto"/>
          </w:divBdr>
          <w:divsChild>
            <w:div w:id="241644757">
              <w:marLeft w:val="0"/>
              <w:marRight w:val="0"/>
              <w:marTop w:val="0"/>
              <w:marBottom w:val="0"/>
              <w:divBdr>
                <w:top w:val="none" w:sz="0" w:space="0" w:color="auto"/>
                <w:left w:val="none" w:sz="0" w:space="0" w:color="auto"/>
                <w:bottom w:val="none" w:sz="0" w:space="0" w:color="auto"/>
                <w:right w:val="none" w:sz="0" w:space="0" w:color="auto"/>
              </w:divBdr>
              <w:divsChild>
                <w:div w:id="57999471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804801">
      <w:bodyDiv w:val="1"/>
      <w:marLeft w:val="0"/>
      <w:marRight w:val="0"/>
      <w:marTop w:val="0"/>
      <w:marBottom w:val="0"/>
      <w:divBdr>
        <w:top w:val="none" w:sz="0" w:space="0" w:color="auto"/>
        <w:left w:val="none" w:sz="0" w:space="0" w:color="auto"/>
        <w:bottom w:val="none" w:sz="0" w:space="0" w:color="auto"/>
        <w:right w:val="none" w:sz="0" w:space="0" w:color="auto"/>
      </w:divBdr>
      <w:divsChild>
        <w:div w:id="702753278">
          <w:marLeft w:val="0"/>
          <w:marRight w:val="0"/>
          <w:marTop w:val="0"/>
          <w:marBottom w:val="0"/>
          <w:divBdr>
            <w:top w:val="none" w:sz="0" w:space="0" w:color="auto"/>
            <w:left w:val="none" w:sz="0" w:space="0" w:color="auto"/>
            <w:bottom w:val="none" w:sz="0" w:space="0" w:color="auto"/>
            <w:right w:val="none" w:sz="0" w:space="0" w:color="auto"/>
          </w:divBdr>
          <w:divsChild>
            <w:div w:id="422460515">
              <w:marLeft w:val="0"/>
              <w:marRight w:val="0"/>
              <w:marTop w:val="0"/>
              <w:marBottom w:val="0"/>
              <w:divBdr>
                <w:top w:val="none" w:sz="0" w:space="0" w:color="auto"/>
                <w:left w:val="none" w:sz="0" w:space="0" w:color="auto"/>
                <w:bottom w:val="none" w:sz="0" w:space="0" w:color="auto"/>
                <w:right w:val="none" w:sz="0" w:space="0" w:color="auto"/>
              </w:divBdr>
            </w:div>
          </w:divsChild>
        </w:div>
        <w:div w:id="1126121042">
          <w:marLeft w:val="0"/>
          <w:marRight w:val="0"/>
          <w:marTop w:val="0"/>
          <w:marBottom w:val="0"/>
          <w:divBdr>
            <w:top w:val="none" w:sz="0" w:space="0" w:color="auto"/>
            <w:left w:val="none" w:sz="0" w:space="0" w:color="auto"/>
            <w:bottom w:val="none" w:sz="0" w:space="0" w:color="auto"/>
            <w:right w:val="none" w:sz="0" w:space="0" w:color="auto"/>
          </w:divBdr>
          <w:divsChild>
            <w:div w:id="11352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091491">
      <w:bodyDiv w:val="1"/>
      <w:marLeft w:val="0"/>
      <w:marRight w:val="0"/>
      <w:marTop w:val="0"/>
      <w:marBottom w:val="0"/>
      <w:divBdr>
        <w:top w:val="none" w:sz="0" w:space="0" w:color="auto"/>
        <w:left w:val="none" w:sz="0" w:space="0" w:color="auto"/>
        <w:bottom w:val="none" w:sz="0" w:space="0" w:color="auto"/>
        <w:right w:val="none" w:sz="0" w:space="0" w:color="auto"/>
      </w:divBdr>
    </w:div>
    <w:div w:id="1864056039">
      <w:bodyDiv w:val="1"/>
      <w:marLeft w:val="0"/>
      <w:marRight w:val="0"/>
      <w:marTop w:val="0"/>
      <w:marBottom w:val="0"/>
      <w:divBdr>
        <w:top w:val="none" w:sz="0" w:space="0" w:color="auto"/>
        <w:left w:val="none" w:sz="0" w:space="0" w:color="auto"/>
        <w:bottom w:val="none" w:sz="0" w:space="0" w:color="auto"/>
        <w:right w:val="none" w:sz="0" w:space="0" w:color="auto"/>
      </w:divBdr>
    </w:div>
    <w:div w:id="1868443334">
      <w:bodyDiv w:val="1"/>
      <w:marLeft w:val="0"/>
      <w:marRight w:val="0"/>
      <w:marTop w:val="0"/>
      <w:marBottom w:val="0"/>
      <w:divBdr>
        <w:top w:val="none" w:sz="0" w:space="0" w:color="auto"/>
        <w:left w:val="none" w:sz="0" w:space="0" w:color="auto"/>
        <w:bottom w:val="none" w:sz="0" w:space="0" w:color="auto"/>
        <w:right w:val="none" w:sz="0" w:space="0" w:color="auto"/>
      </w:divBdr>
    </w:div>
    <w:div w:id="1875464596">
      <w:bodyDiv w:val="1"/>
      <w:marLeft w:val="0"/>
      <w:marRight w:val="0"/>
      <w:marTop w:val="0"/>
      <w:marBottom w:val="0"/>
      <w:divBdr>
        <w:top w:val="none" w:sz="0" w:space="0" w:color="auto"/>
        <w:left w:val="none" w:sz="0" w:space="0" w:color="auto"/>
        <w:bottom w:val="none" w:sz="0" w:space="0" w:color="auto"/>
        <w:right w:val="none" w:sz="0" w:space="0" w:color="auto"/>
      </w:divBdr>
    </w:div>
    <w:div w:id="1886136355">
      <w:bodyDiv w:val="1"/>
      <w:marLeft w:val="0"/>
      <w:marRight w:val="0"/>
      <w:marTop w:val="0"/>
      <w:marBottom w:val="0"/>
      <w:divBdr>
        <w:top w:val="none" w:sz="0" w:space="0" w:color="auto"/>
        <w:left w:val="none" w:sz="0" w:space="0" w:color="auto"/>
        <w:bottom w:val="none" w:sz="0" w:space="0" w:color="auto"/>
        <w:right w:val="none" w:sz="0" w:space="0" w:color="auto"/>
      </w:divBdr>
    </w:div>
    <w:div w:id="1898665464">
      <w:bodyDiv w:val="1"/>
      <w:marLeft w:val="0"/>
      <w:marRight w:val="0"/>
      <w:marTop w:val="0"/>
      <w:marBottom w:val="0"/>
      <w:divBdr>
        <w:top w:val="none" w:sz="0" w:space="0" w:color="auto"/>
        <w:left w:val="none" w:sz="0" w:space="0" w:color="auto"/>
        <w:bottom w:val="none" w:sz="0" w:space="0" w:color="auto"/>
        <w:right w:val="none" w:sz="0" w:space="0" w:color="auto"/>
      </w:divBdr>
    </w:div>
    <w:div w:id="1907452935">
      <w:bodyDiv w:val="1"/>
      <w:marLeft w:val="0"/>
      <w:marRight w:val="0"/>
      <w:marTop w:val="0"/>
      <w:marBottom w:val="0"/>
      <w:divBdr>
        <w:top w:val="none" w:sz="0" w:space="0" w:color="auto"/>
        <w:left w:val="none" w:sz="0" w:space="0" w:color="auto"/>
        <w:bottom w:val="none" w:sz="0" w:space="0" w:color="auto"/>
        <w:right w:val="none" w:sz="0" w:space="0" w:color="auto"/>
      </w:divBdr>
      <w:divsChild>
        <w:div w:id="973948509">
          <w:marLeft w:val="0"/>
          <w:marRight w:val="0"/>
          <w:marTop w:val="0"/>
          <w:marBottom w:val="0"/>
          <w:divBdr>
            <w:top w:val="none" w:sz="0" w:space="0" w:color="auto"/>
            <w:left w:val="none" w:sz="0" w:space="0" w:color="auto"/>
            <w:bottom w:val="none" w:sz="0" w:space="0" w:color="auto"/>
            <w:right w:val="none" w:sz="0" w:space="0" w:color="auto"/>
          </w:divBdr>
          <w:divsChild>
            <w:div w:id="710345019">
              <w:marLeft w:val="0"/>
              <w:marRight w:val="0"/>
              <w:marTop w:val="0"/>
              <w:marBottom w:val="0"/>
              <w:divBdr>
                <w:top w:val="none" w:sz="0" w:space="0" w:color="auto"/>
                <w:left w:val="none" w:sz="0" w:space="0" w:color="auto"/>
                <w:bottom w:val="none" w:sz="0" w:space="0" w:color="auto"/>
                <w:right w:val="none" w:sz="0" w:space="0" w:color="auto"/>
              </w:divBdr>
            </w:div>
          </w:divsChild>
        </w:div>
        <w:div w:id="732853686">
          <w:marLeft w:val="0"/>
          <w:marRight w:val="0"/>
          <w:marTop w:val="0"/>
          <w:marBottom w:val="0"/>
          <w:divBdr>
            <w:top w:val="none" w:sz="0" w:space="0" w:color="auto"/>
            <w:left w:val="none" w:sz="0" w:space="0" w:color="auto"/>
            <w:bottom w:val="none" w:sz="0" w:space="0" w:color="auto"/>
            <w:right w:val="none" w:sz="0" w:space="0" w:color="auto"/>
          </w:divBdr>
          <w:divsChild>
            <w:div w:id="197120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647486">
      <w:bodyDiv w:val="1"/>
      <w:marLeft w:val="0"/>
      <w:marRight w:val="0"/>
      <w:marTop w:val="0"/>
      <w:marBottom w:val="0"/>
      <w:divBdr>
        <w:top w:val="none" w:sz="0" w:space="0" w:color="auto"/>
        <w:left w:val="none" w:sz="0" w:space="0" w:color="auto"/>
        <w:bottom w:val="none" w:sz="0" w:space="0" w:color="auto"/>
        <w:right w:val="none" w:sz="0" w:space="0" w:color="auto"/>
      </w:divBdr>
      <w:divsChild>
        <w:div w:id="725184653">
          <w:marLeft w:val="0"/>
          <w:marRight w:val="0"/>
          <w:marTop w:val="0"/>
          <w:marBottom w:val="0"/>
          <w:divBdr>
            <w:top w:val="none" w:sz="0" w:space="0" w:color="auto"/>
            <w:left w:val="none" w:sz="0" w:space="0" w:color="auto"/>
            <w:bottom w:val="none" w:sz="0" w:space="0" w:color="auto"/>
            <w:right w:val="none" w:sz="0" w:space="0" w:color="auto"/>
          </w:divBdr>
          <w:divsChild>
            <w:div w:id="841549582">
              <w:marLeft w:val="0"/>
              <w:marRight w:val="0"/>
              <w:marTop w:val="0"/>
              <w:marBottom w:val="0"/>
              <w:divBdr>
                <w:top w:val="none" w:sz="0" w:space="0" w:color="auto"/>
                <w:left w:val="none" w:sz="0" w:space="0" w:color="auto"/>
                <w:bottom w:val="none" w:sz="0" w:space="0" w:color="auto"/>
                <w:right w:val="none" w:sz="0" w:space="0" w:color="auto"/>
              </w:divBdr>
            </w:div>
          </w:divsChild>
        </w:div>
        <w:div w:id="746923182">
          <w:marLeft w:val="0"/>
          <w:marRight w:val="0"/>
          <w:marTop w:val="0"/>
          <w:marBottom w:val="0"/>
          <w:divBdr>
            <w:top w:val="none" w:sz="0" w:space="0" w:color="auto"/>
            <w:left w:val="none" w:sz="0" w:space="0" w:color="auto"/>
            <w:bottom w:val="none" w:sz="0" w:space="0" w:color="auto"/>
            <w:right w:val="none" w:sz="0" w:space="0" w:color="auto"/>
          </w:divBdr>
          <w:divsChild>
            <w:div w:id="23451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877846">
      <w:bodyDiv w:val="1"/>
      <w:marLeft w:val="0"/>
      <w:marRight w:val="0"/>
      <w:marTop w:val="0"/>
      <w:marBottom w:val="0"/>
      <w:divBdr>
        <w:top w:val="none" w:sz="0" w:space="0" w:color="auto"/>
        <w:left w:val="none" w:sz="0" w:space="0" w:color="auto"/>
        <w:bottom w:val="none" w:sz="0" w:space="0" w:color="auto"/>
        <w:right w:val="none" w:sz="0" w:space="0" w:color="auto"/>
      </w:divBdr>
      <w:divsChild>
        <w:div w:id="395052607">
          <w:marLeft w:val="0"/>
          <w:marRight w:val="0"/>
          <w:marTop w:val="0"/>
          <w:marBottom w:val="0"/>
          <w:divBdr>
            <w:top w:val="none" w:sz="0" w:space="0" w:color="auto"/>
            <w:left w:val="none" w:sz="0" w:space="0" w:color="auto"/>
            <w:bottom w:val="none" w:sz="0" w:space="0" w:color="auto"/>
            <w:right w:val="none" w:sz="0" w:space="0" w:color="auto"/>
          </w:divBdr>
          <w:divsChild>
            <w:div w:id="440607073">
              <w:marLeft w:val="0"/>
              <w:marRight w:val="0"/>
              <w:marTop w:val="0"/>
              <w:marBottom w:val="0"/>
              <w:divBdr>
                <w:top w:val="none" w:sz="0" w:space="0" w:color="auto"/>
                <w:left w:val="none" w:sz="0" w:space="0" w:color="auto"/>
                <w:bottom w:val="none" w:sz="0" w:space="0" w:color="auto"/>
                <w:right w:val="none" w:sz="0" w:space="0" w:color="auto"/>
              </w:divBdr>
            </w:div>
          </w:divsChild>
        </w:div>
        <w:div w:id="541018780">
          <w:marLeft w:val="0"/>
          <w:marRight w:val="0"/>
          <w:marTop w:val="0"/>
          <w:marBottom w:val="0"/>
          <w:divBdr>
            <w:top w:val="none" w:sz="0" w:space="0" w:color="auto"/>
            <w:left w:val="none" w:sz="0" w:space="0" w:color="auto"/>
            <w:bottom w:val="none" w:sz="0" w:space="0" w:color="auto"/>
            <w:right w:val="none" w:sz="0" w:space="0" w:color="auto"/>
          </w:divBdr>
          <w:divsChild>
            <w:div w:id="51203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929203">
      <w:bodyDiv w:val="1"/>
      <w:marLeft w:val="0"/>
      <w:marRight w:val="0"/>
      <w:marTop w:val="0"/>
      <w:marBottom w:val="0"/>
      <w:divBdr>
        <w:top w:val="none" w:sz="0" w:space="0" w:color="auto"/>
        <w:left w:val="none" w:sz="0" w:space="0" w:color="auto"/>
        <w:bottom w:val="none" w:sz="0" w:space="0" w:color="auto"/>
        <w:right w:val="none" w:sz="0" w:space="0" w:color="auto"/>
      </w:divBdr>
    </w:div>
    <w:div w:id="1917936845">
      <w:bodyDiv w:val="1"/>
      <w:marLeft w:val="0"/>
      <w:marRight w:val="0"/>
      <w:marTop w:val="0"/>
      <w:marBottom w:val="0"/>
      <w:divBdr>
        <w:top w:val="none" w:sz="0" w:space="0" w:color="auto"/>
        <w:left w:val="none" w:sz="0" w:space="0" w:color="auto"/>
        <w:bottom w:val="none" w:sz="0" w:space="0" w:color="auto"/>
        <w:right w:val="none" w:sz="0" w:space="0" w:color="auto"/>
      </w:divBdr>
    </w:div>
    <w:div w:id="1932427241">
      <w:bodyDiv w:val="1"/>
      <w:marLeft w:val="0"/>
      <w:marRight w:val="0"/>
      <w:marTop w:val="0"/>
      <w:marBottom w:val="0"/>
      <w:divBdr>
        <w:top w:val="none" w:sz="0" w:space="0" w:color="auto"/>
        <w:left w:val="none" w:sz="0" w:space="0" w:color="auto"/>
        <w:bottom w:val="none" w:sz="0" w:space="0" w:color="auto"/>
        <w:right w:val="none" w:sz="0" w:space="0" w:color="auto"/>
      </w:divBdr>
      <w:divsChild>
        <w:div w:id="351999170">
          <w:marLeft w:val="0"/>
          <w:marRight w:val="0"/>
          <w:marTop w:val="0"/>
          <w:marBottom w:val="0"/>
          <w:divBdr>
            <w:top w:val="none" w:sz="0" w:space="0" w:color="auto"/>
            <w:left w:val="none" w:sz="0" w:space="0" w:color="auto"/>
            <w:bottom w:val="none" w:sz="0" w:space="0" w:color="auto"/>
            <w:right w:val="none" w:sz="0" w:space="0" w:color="auto"/>
          </w:divBdr>
          <w:divsChild>
            <w:div w:id="1466388793">
              <w:marLeft w:val="0"/>
              <w:marRight w:val="0"/>
              <w:marTop w:val="0"/>
              <w:marBottom w:val="0"/>
              <w:divBdr>
                <w:top w:val="none" w:sz="0" w:space="0" w:color="auto"/>
                <w:left w:val="none" w:sz="0" w:space="0" w:color="auto"/>
                <w:bottom w:val="none" w:sz="0" w:space="0" w:color="auto"/>
                <w:right w:val="none" w:sz="0" w:space="0" w:color="auto"/>
              </w:divBdr>
              <w:divsChild>
                <w:div w:id="361133667">
                  <w:marLeft w:val="0"/>
                  <w:marRight w:val="0"/>
                  <w:marTop w:val="0"/>
                  <w:marBottom w:val="0"/>
                  <w:divBdr>
                    <w:top w:val="none" w:sz="0" w:space="0" w:color="auto"/>
                    <w:left w:val="none" w:sz="0" w:space="0" w:color="auto"/>
                    <w:bottom w:val="none" w:sz="0" w:space="0" w:color="auto"/>
                    <w:right w:val="none" w:sz="0" w:space="0" w:color="auto"/>
                  </w:divBdr>
                  <w:divsChild>
                    <w:div w:id="1335114131">
                      <w:marLeft w:val="0"/>
                      <w:marRight w:val="0"/>
                      <w:marTop w:val="0"/>
                      <w:marBottom w:val="0"/>
                      <w:divBdr>
                        <w:top w:val="none" w:sz="0" w:space="0" w:color="auto"/>
                        <w:left w:val="none" w:sz="0" w:space="0" w:color="auto"/>
                        <w:bottom w:val="none" w:sz="0" w:space="0" w:color="auto"/>
                        <w:right w:val="none" w:sz="0" w:space="0" w:color="auto"/>
                      </w:divBdr>
                    </w:div>
                    <w:div w:id="147903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138225">
          <w:marLeft w:val="0"/>
          <w:marRight w:val="0"/>
          <w:marTop w:val="0"/>
          <w:marBottom w:val="0"/>
          <w:divBdr>
            <w:top w:val="none" w:sz="0" w:space="0" w:color="auto"/>
            <w:left w:val="none" w:sz="0" w:space="0" w:color="auto"/>
            <w:bottom w:val="none" w:sz="0" w:space="0" w:color="auto"/>
            <w:right w:val="none" w:sz="0" w:space="0" w:color="auto"/>
          </w:divBdr>
        </w:div>
      </w:divsChild>
    </w:div>
    <w:div w:id="1946619702">
      <w:bodyDiv w:val="1"/>
      <w:marLeft w:val="0"/>
      <w:marRight w:val="0"/>
      <w:marTop w:val="0"/>
      <w:marBottom w:val="0"/>
      <w:divBdr>
        <w:top w:val="none" w:sz="0" w:space="0" w:color="auto"/>
        <w:left w:val="none" w:sz="0" w:space="0" w:color="auto"/>
        <w:bottom w:val="none" w:sz="0" w:space="0" w:color="auto"/>
        <w:right w:val="none" w:sz="0" w:space="0" w:color="auto"/>
      </w:divBdr>
    </w:div>
    <w:div w:id="1948392461">
      <w:bodyDiv w:val="1"/>
      <w:marLeft w:val="0"/>
      <w:marRight w:val="0"/>
      <w:marTop w:val="0"/>
      <w:marBottom w:val="0"/>
      <w:divBdr>
        <w:top w:val="none" w:sz="0" w:space="0" w:color="auto"/>
        <w:left w:val="none" w:sz="0" w:space="0" w:color="auto"/>
        <w:bottom w:val="none" w:sz="0" w:space="0" w:color="auto"/>
        <w:right w:val="none" w:sz="0" w:space="0" w:color="auto"/>
      </w:divBdr>
    </w:div>
    <w:div w:id="1951888969">
      <w:bodyDiv w:val="1"/>
      <w:marLeft w:val="0"/>
      <w:marRight w:val="0"/>
      <w:marTop w:val="0"/>
      <w:marBottom w:val="0"/>
      <w:divBdr>
        <w:top w:val="none" w:sz="0" w:space="0" w:color="auto"/>
        <w:left w:val="none" w:sz="0" w:space="0" w:color="auto"/>
        <w:bottom w:val="none" w:sz="0" w:space="0" w:color="auto"/>
        <w:right w:val="none" w:sz="0" w:space="0" w:color="auto"/>
      </w:divBdr>
      <w:divsChild>
        <w:div w:id="1636179509">
          <w:marLeft w:val="0"/>
          <w:marRight w:val="0"/>
          <w:marTop w:val="0"/>
          <w:marBottom w:val="0"/>
          <w:divBdr>
            <w:top w:val="none" w:sz="0" w:space="0" w:color="auto"/>
            <w:left w:val="none" w:sz="0" w:space="0" w:color="auto"/>
            <w:bottom w:val="none" w:sz="0" w:space="0" w:color="auto"/>
            <w:right w:val="none" w:sz="0" w:space="0" w:color="auto"/>
          </w:divBdr>
        </w:div>
      </w:divsChild>
    </w:div>
    <w:div w:id="1952199913">
      <w:bodyDiv w:val="1"/>
      <w:marLeft w:val="0"/>
      <w:marRight w:val="0"/>
      <w:marTop w:val="0"/>
      <w:marBottom w:val="0"/>
      <w:divBdr>
        <w:top w:val="none" w:sz="0" w:space="0" w:color="auto"/>
        <w:left w:val="none" w:sz="0" w:space="0" w:color="auto"/>
        <w:bottom w:val="none" w:sz="0" w:space="0" w:color="auto"/>
        <w:right w:val="none" w:sz="0" w:space="0" w:color="auto"/>
      </w:divBdr>
      <w:divsChild>
        <w:div w:id="858352771">
          <w:marLeft w:val="0"/>
          <w:marRight w:val="0"/>
          <w:marTop w:val="0"/>
          <w:marBottom w:val="0"/>
          <w:divBdr>
            <w:top w:val="none" w:sz="0" w:space="0" w:color="auto"/>
            <w:left w:val="none" w:sz="0" w:space="0" w:color="auto"/>
            <w:bottom w:val="none" w:sz="0" w:space="0" w:color="auto"/>
            <w:right w:val="none" w:sz="0" w:space="0" w:color="auto"/>
          </w:divBdr>
        </w:div>
        <w:div w:id="952829356">
          <w:marLeft w:val="0"/>
          <w:marRight w:val="0"/>
          <w:marTop w:val="0"/>
          <w:marBottom w:val="0"/>
          <w:divBdr>
            <w:top w:val="none" w:sz="0" w:space="0" w:color="auto"/>
            <w:left w:val="none" w:sz="0" w:space="0" w:color="auto"/>
            <w:bottom w:val="none" w:sz="0" w:space="0" w:color="auto"/>
            <w:right w:val="none" w:sz="0" w:space="0" w:color="auto"/>
          </w:divBdr>
          <w:divsChild>
            <w:div w:id="1766683491">
              <w:marLeft w:val="0"/>
              <w:marRight w:val="0"/>
              <w:marTop w:val="0"/>
              <w:marBottom w:val="0"/>
              <w:divBdr>
                <w:top w:val="none" w:sz="0" w:space="0" w:color="auto"/>
                <w:left w:val="none" w:sz="0" w:space="0" w:color="auto"/>
                <w:bottom w:val="none" w:sz="0" w:space="0" w:color="auto"/>
                <w:right w:val="none" w:sz="0" w:space="0" w:color="auto"/>
              </w:divBdr>
              <w:divsChild>
                <w:div w:id="1264729969">
                  <w:marLeft w:val="0"/>
                  <w:marRight w:val="0"/>
                  <w:marTop w:val="0"/>
                  <w:marBottom w:val="0"/>
                  <w:divBdr>
                    <w:top w:val="none" w:sz="0" w:space="0" w:color="auto"/>
                    <w:left w:val="none" w:sz="0" w:space="0" w:color="auto"/>
                    <w:bottom w:val="none" w:sz="0" w:space="0" w:color="auto"/>
                    <w:right w:val="none" w:sz="0" w:space="0" w:color="auto"/>
                  </w:divBdr>
                  <w:divsChild>
                    <w:div w:id="985166084">
                      <w:marLeft w:val="0"/>
                      <w:marRight w:val="0"/>
                      <w:marTop w:val="0"/>
                      <w:marBottom w:val="0"/>
                      <w:divBdr>
                        <w:top w:val="none" w:sz="0" w:space="0" w:color="auto"/>
                        <w:left w:val="none" w:sz="0" w:space="0" w:color="auto"/>
                        <w:bottom w:val="none" w:sz="0" w:space="0" w:color="auto"/>
                        <w:right w:val="none" w:sz="0" w:space="0" w:color="auto"/>
                      </w:divBdr>
                      <w:divsChild>
                        <w:div w:id="2072078391">
                          <w:marLeft w:val="0"/>
                          <w:marRight w:val="0"/>
                          <w:marTop w:val="0"/>
                          <w:marBottom w:val="0"/>
                          <w:divBdr>
                            <w:top w:val="none" w:sz="0" w:space="0" w:color="auto"/>
                            <w:left w:val="none" w:sz="0" w:space="0" w:color="auto"/>
                            <w:bottom w:val="none" w:sz="0" w:space="0" w:color="auto"/>
                            <w:right w:val="none" w:sz="0" w:space="0" w:color="auto"/>
                          </w:divBdr>
                          <w:divsChild>
                            <w:div w:id="1060792324">
                              <w:marLeft w:val="0"/>
                              <w:marRight w:val="0"/>
                              <w:marTop w:val="0"/>
                              <w:marBottom w:val="0"/>
                              <w:divBdr>
                                <w:top w:val="none" w:sz="0" w:space="0" w:color="auto"/>
                                <w:left w:val="none" w:sz="0" w:space="0" w:color="auto"/>
                                <w:bottom w:val="none" w:sz="0" w:space="0" w:color="auto"/>
                                <w:right w:val="none" w:sz="0" w:space="0" w:color="auto"/>
                              </w:divBdr>
                              <w:divsChild>
                                <w:div w:id="146676092">
                                  <w:marLeft w:val="0"/>
                                  <w:marRight w:val="0"/>
                                  <w:marTop w:val="0"/>
                                  <w:marBottom w:val="0"/>
                                  <w:divBdr>
                                    <w:top w:val="none" w:sz="0" w:space="0" w:color="auto"/>
                                    <w:left w:val="none" w:sz="0" w:space="0" w:color="auto"/>
                                    <w:bottom w:val="none" w:sz="0" w:space="0" w:color="auto"/>
                                    <w:right w:val="none" w:sz="0" w:space="0" w:color="auto"/>
                                  </w:divBdr>
                                  <w:divsChild>
                                    <w:div w:id="141747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614259">
                  <w:marLeft w:val="0"/>
                  <w:marRight w:val="0"/>
                  <w:marTop w:val="0"/>
                  <w:marBottom w:val="0"/>
                  <w:divBdr>
                    <w:top w:val="none" w:sz="0" w:space="0" w:color="auto"/>
                    <w:left w:val="none" w:sz="0" w:space="0" w:color="auto"/>
                    <w:bottom w:val="none" w:sz="0" w:space="0" w:color="auto"/>
                    <w:right w:val="none" w:sz="0" w:space="0" w:color="auto"/>
                  </w:divBdr>
                  <w:divsChild>
                    <w:div w:id="141146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544798">
      <w:bodyDiv w:val="1"/>
      <w:marLeft w:val="0"/>
      <w:marRight w:val="0"/>
      <w:marTop w:val="0"/>
      <w:marBottom w:val="0"/>
      <w:divBdr>
        <w:top w:val="none" w:sz="0" w:space="0" w:color="auto"/>
        <w:left w:val="none" w:sz="0" w:space="0" w:color="auto"/>
        <w:bottom w:val="none" w:sz="0" w:space="0" w:color="auto"/>
        <w:right w:val="none" w:sz="0" w:space="0" w:color="auto"/>
      </w:divBdr>
    </w:div>
    <w:div w:id="1976183034">
      <w:bodyDiv w:val="1"/>
      <w:marLeft w:val="0"/>
      <w:marRight w:val="0"/>
      <w:marTop w:val="0"/>
      <w:marBottom w:val="0"/>
      <w:divBdr>
        <w:top w:val="none" w:sz="0" w:space="0" w:color="auto"/>
        <w:left w:val="none" w:sz="0" w:space="0" w:color="auto"/>
        <w:bottom w:val="none" w:sz="0" w:space="0" w:color="auto"/>
        <w:right w:val="none" w:sz="0" w:space="0" w:color="auto"/>
      </w:divBdr>
      <w:divsChild>
        <w:div w:id="38483128">
          <w:marLeft w:val="0"/>
          <w:marRight w:val="0"/>
          <w:marTop w:val="0"/>
          <w:marBottom w:val="0"/>
          <w:divBdr>
            <w:top w:val="none" w:sz="0" w:space="0" w:color="auto"/>
            <w:left w:val="none" w:sz="0" w:space="0" w:color="auto"/>
            <w:bottom w:val="none" w:sz="0" w:space="0" w:color="auto"/>
            <w:right w:val="none" w:sz="0" w:space="0" w:color="auto"/>
          </w:divBdr>
          <w:divsChild>
            <w:div w:id="417482857">
              <w:marLeft w:val="0"/>
              <w:marRight w:val="0"/>
              <w:marTop w:val="0"/>
              <w:marBottom w:val="0"/>
              <w:divBdr>
                <w:top w:val="none" w:sz="0" w:space="0" w:color="auto"/>
                <w:left w:val="none" w:sz="0" w:space="0" w:color="auto"/>
                <w:bottom w:val="none" w:sz="0" w:space="0" w:color="auto"/>
                <w:right w:val="none" w:sz="0" w:space="0" w:color="auto"/>
              </w:divBdr>
              <w:divsChild>
                <w:div w:id="381909038">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98529875">
          <w:marLeft w:val="0"/>
          <w:marRight w:val="0"/>
          <w:marTop w:val="0"/>
          <w:marBottom w:val="0"/>
          <w:divBdr>
            <w:top w:val="none" w:sz="0" w:space="0" w:color="auto"/>
            <w:left w:val="none" w:sz="0" w:space="0" w:color="auto"/>
            <w:bottom w:val="none" w:sz="0" w:space="0" w:color="auto"/>
            <w:right w:val="none" w:sz="0" w:space="0" w:color="auto"/>
          </w:divBdr>
          <w:divsChild>
            <w:div w:id="1035426562">
              <w:marLeft w:val="0"/>
              <w:marRight w:val="0"/>
              <w:marTop w:val="0"/>
              <w:marBottom w:val="0"/>
              <w:divBdr>
                <w:top w:val="none" w:sz="0" w:space="0" w:color="auto"/>
                <w:left w:val="none" w:sz="0" w:space="0" w:color="auto"/>
                <w:bottom w:val="none" w:sz="0" w:space="0" w:color="auto"/>
                <w:right w:val="none" w:sz="0" w:space="0" w:color="auto"/>
              </w:divBdr>
              <w:divsChild>
                <w:div w:id="919174014">
                  <w:marLeft w:val="0"/>
                  <w:marRight w:val="0"/>
                  <w:marTop w:val="0"/>
                  <w:marBottom w:val="0"/>
                  <w:divBdr>
                    <w:top w:val="none" w:sz="0" w:space="0" w:color="auto"/>
                    <w:left w:val="none" w:sz="0" w:space="0" w:color="auto"/>
                    <w:bottom w:val="none" w:sz="0" w:space="0" w:color="auto"/>
                    <w:right w:val="none" w:sz="0" w:space="0" w:color="auto"/>
                  </w:divBdr>
                  <w:divsChild>
                    <w:div w:id="1974942018">
                      <w:marLeft w:val="0"/>
                      <w:marRight w:val="0"/>
                      <w:marTop w:val="0"/>
                      <w:marBottom w:val="0"/>
                      <w:divBdr>
                        <w:top w:val="none" w:sz="0" w:space="0" w:color="auto"/>
                        <w:left w:val="none" w:sz="0" w:space="0" w:color="auto"/>
                        <w:bottom w:val="none" w:sz="0" w:space="0" w:color="auto"/>
                        <w:right w:val="none" w:sz="0" w:space="0" w:color="auto"/>
                      </w:divBdr>
                      <w:divsChild>
                        <w:div w:id="282227293">
                          <w:marLeft w:val="0"/>
                          <w:marRight w:val="0"/>
                          <w:marTop w:val="0"/>
                          <w:marBottom w:val="0"/>
                          <w:divBdr>
                            <w:top w:val="none" w:sz="0" w:space="0" w:color="auto"/>
                            <w:left w:val="none" w:sz="0" w:space="0" w:color="auto"/>
                            <w:bottom w:val="none" w:sz="0" w:space="0" w:color="auto"/>
                            <w:right w:val="none" w:sz="0" w:space="0" w:color="auto"/>
                          </w:divBdr>
                          <w:divsChild>
                            <w:div w:id="28404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3272032">
      <w:bodyDiv w:val="1"/>
      <w:marLeft w:val="0"/>
      <w:marRight w:val="0"/>
      <w:marTop w:val="0"/>
      <w:marBottom w:val="0"/>
      <w:divBdr>
        <w:top w:val="none" w:sz="0" w:space="0" w:color="auto"/>
        <w:left w:val="none" w:sz="0" w:space="0" w:color="auto"/>
        <w:bottom w:val="none" w:sz="0" w:space="0" w:color="auto"/>
        <w:right w:val="none" w:sz="0" w:space="0" w:color="auto"/>
      </w:divBdr>
      <w:divsChild>
        <w:div w:id="813765121">
          <w:marLeft w:val="0"/>
          <w:marRight w:val="0"/>
          <w:marTop w:val="0"/>
          <w:marBottom w:val="0"/>
          <w:divBdr>
            <w:top w:val="none" w:sz="0" w:space="0" w:color="auto"/>
            <w:left w:val="none" w:sz="0" w:space="0" w:color="auto"/>
            <w:bottom w:val="none" w:sz="0" w:space="0" w:color="auto"/>
            <w:right w:val="none" w:sz="0" w:space="0" w:color="auto"/>
          </w:divBdr>
        </w:div>
        <w:div w:id="1148593299">
          <w:marLeft w:val="0"/>
          <w:marRight w:val="0"/>
          <w:marTop w:val="0"/>
          <w:marBottom w:val="0"/>
          <w:divBdr>
            <w:top w:val="none" w:sz="0" w:space="0" w:color="auto"/>
            <w:left w:val="none" w:sz="0" w:space="0" w:color="auto"/>
            <w:bottom w:val="none" w:sz="0" w:space="0" w:color="auto"/>
            <w:right w:val="none" w:sz="0" w:space="0" w:color="auto"/>
          </w:divBdr>
        </w:div>
      </w:divsChild>
    </w:div>
    <w:div w:id="1984381387">
      <w:bodyDiv w:val="1"/>
      <w:marLeft w:val="0"/>
      <w:marRight w:val="0"/>
      <w:marTop w:val="0"/>
      <w:marBottom w:val="0"/>
      <w:divBdr>
        <w:top w:val="none" w:sz="0" w:space="0" w:color="auto"/>
        <w:left w:val="none" w:sz="0" w:space="0" w:color="auto"/>
        <w:bottom w:val="none" w:sz="0" w:space="0" w:color="auto"/>
        <w:right w:val="none" w:sz="0" w:space="0" w:color="auto"/>
      </w:divBdr>
      <w:divsChild>
        <w:div w:id="845751428">
          <w:marLeft w:val="0"/>
          <w:marRight w:val="0"/>
          <w:marTop w:val="0"/>
          <w:marBottom w:val="0"/>
          <w:divBdr>
            <w:top w:val="none" w:sz="0" w:space="0" w:color="auto"/>
            <w:left w:val="none" w:sz="0" w:space="0" w:color="auto"/>
            <w:bottom w:val="none" w:sz="0" w:space="0" w:color="auto"/>
            <w:right w:val="none" w:sz="0" w:space="0" w:color="auto"/>
          </w:divBdr>
        </w:div>
        <w:div w:id="1250777157">
          <w:marLeft w:val="0"/>
          <w:marRight w:val="0"/>
          <w:marTop w:val="0"/>
          <w:marBottom w:val="0"/>
          <w:divBdr>
            <w:top w:val="none" w:sz="0" w:space="0" w:color="auto"/>
            <w:left w:val="none" w:sz="0" w:space="0" w:color="auto"/>
            <w:bottom w:val="none" w:sz="0" w:space="0" w:color="auto"/>
            <w:right w:val="none" w:sz="0" w:space="0" w:color="auto"/>
          </w:divBdr>
        </w:div>
        <w:div w:id="1558199653">
          <w:marLeft w:val="0"/>
          <w:marRight w:val="0"/>
          <w:marTop w:val="0"/>
          <w:marBottom w:val="0"/>
          <w:divBdr>
            <w:top w:val="none" w:sz="0" w:space="0" w:color="auto"/>
            <w:left w:val="none" w:sz="0" w:space="0" w:color="auto"/>
            <w:bottom w:val="none" w:sz="0" w:space="0" w:color="auto"/>
            <w:right w:val="none" w:sz="0" w:space="0" w:color="auto"/>
          </w:divBdr>
        </w:div>
        <w:div w:id="1647932509">
          <w:marLeft w:val="0"/>
          <w:marRight w:val="0"/>
          <w:marTop w:val="0"/>
          <w:marBottom w:val="0"/>
          <w:divBdr>
            <w:top w:val="none" w:sz="0" w:space="0" w:color="auto"/>
            <w:left w:val="none" w:sz="0" w:space="0" w:color="auto"/>
            <w:bottom w:val="none" w:sz="0" w:space="0" w:color="auto"/>
            <w:right w:val="none" w:sz="0" w:space="0" w:color="auto"/>
          </w:divBdr>
        </w:div>
      </w:divsChild>
    </w:div>
    <w:div w:id="1985810428">
      <w:bodyDiv w:val="1"/>
      <w:marLeft w:val="0"/>
      <w:marRight w:val="0"/>
      <w:marTop w:val="0"/>
      <w:marBottom w:val="0"/>
      <w:divBdr>
        <w:top w:val="none" w:sz="0" w:space="0" w:color="auto"/>
        <w:left w:val="none" w:sz="0" w:space="0" w:color="auto"/>
        <w:bottom w:val="none" w:sz="0" w:space="0" w:color="auto"/>
        <w:right w:val="none" w:sz="0" w:space="0" w:color="auto"/>
      </w:divBdr>
    </w:div>
    <w:div w:id="2009021598">
      <w:bodyDiv w:val="1"/>
      <w:marLeft w:val="0"/>
      <w:marRight w:val="0"/>
      <w:marTop w:val="0"/>
      <w:marBottom w:val="0"/>
      <w:divBdr>
        <w:top w:val="none" w:sz="0" w:space="0" w:color="auto"/>
        <w:left w:val="none" w:sz="0" w:space="0" w:color="auto"/>
        <w:bottom w:val="none" w:sz="0" w:space="0" w:color="auto"/>
        <w:right w:val="none" w:sz="0" w:space="0" w:color="auto"/>
      </w:divBdr>
    </w:div>
    <w:div w:id="2010060932">
      <w:bodyDiv w:val="1"/>
      <w:marLeft w:val="0"/>
      <w:marRight w:val="0"/>
      <w:marTop w:val="0"/>
      <w:marBottom w:val="0"/>
      <w:divBdr>
        <w:top w:val="none" w:sz="0" w:space="0" w:color="auto"/>
        <w:left w:val="none" w:sz="0" w:space="0" w:color="auto"/>
        <w:bottom w:val="none" w:sz="0" w:space="0" w:color="auto"/>
        <w:right w:val="none" w:sz="0" w:space="0" w:color="auto"/>
      </w:divBdr>
    </w:div>
    <w:div w:id="2010450446">
      <w:bodyDiv w:val="1"/>
      <w:marLeft w:val="0"/>
      <w:marRight w:val="0"/>
      <w:marTop w:val="0"/>
      <w:marBottom w:val="0"/>
      <w:divBdr>
        <w:top w:val="none" w:sz="0" w:space="0" w:color="auto"/>
        <w:left w:val="none" w:sz="0" w:space="0" w:color="auto"/>
        <w:bottom w:val="none" w:sz="0" w:space="0" w:color="auto"/>
        <w:right w:val="none" w:sz="0" w:space="0" w:color="auto"/>
      </w:divBdr>
      <w:divsChild>
        <w:div w:id="175506906">
          <w:marLeft w:val="0"/>
          <w:marRight w:val="0"/>
          <w:marTop w:val="0"/>
          <w:marBottom w:val="0"/>
          <w:divBdr>
            <w:top w:val="none" w:sz="0" w:space="0" w:color="auto"/>
            <w:left w:val="none" w:sz="0" w:space="0" w:color="auto"/>
            <w:bottom w:val="none" w:sz="0" w:space="0" w:color="auto"/>
            <w:right w:val="none" w:sz="0" w:space="0" w:color="auto"/>
          </w:divBdr>
        </w:div>
        <w:div w:id="1607545456">
          <w:marLeft w:val="0"/>
          <w:marRight w:val="0"/>
          <w:marTop w:val="0"/>
          <w:marBottom w:val="0"/>
          <w:divBdr>
            <w:top w:val="none" w:sz="0" w:space="0" w:color="auto"/>
            <w:left w:val="none" w:sz="0" w:space="0" w:color="auto"/>
            <w:bottom w:val="none" w:sz="0" w:space="0" w:color="auto"/>
            <w:right w:val="none" w:sz="0" w:space="0" w:color="auto"/>
          </w:divBdr>
        </w:div>
      </w:divsChild>
    </w:div>
    <w:div w:id="2015183765">
      <w:bodyDiv w:val="1"/>
      <w:marLeft w:val="0"/>
      <w:marRight w:val="0"/>
      <w:marTop w:val="0"/>
      <w:marBottom w:val="0"/>
      <w:divBdr>
        <w:top w:val="none" w:sz="0" w:space="0" w:color="auto"/>
        <w:left w:val="none" w:sz="0" w:space="0" w:color="auto"/>
        <w:bottom w:val="none" w:sz="0" w:space="0" w:color="auto"/>
        <w:right w:val="none" w:sz="0" w:space="0" w:color="auto"/>
      </w:divBdr>
    </w:div>
    <w:div w:id="2028213005">
      <w:bodyDiv w:val="1"/>
      <w:marLeft w:val="0"/>
      <w:marRight w:val="0"/>
      <w:marTop w:val="0"/>
      <w:marBottom w:val="0"/>
      <w:divBdr>
        <w:top w:val="none" w:sz="0" w:space="0" w:color="auto"/>
        <w:left w:val="none" w:sz="0" w:space="0" w:color="auto"/>
        <w:bottom w:val="none" w:sz="0" w:space="0" w:color="auto"/>
        <w:right w:val="none" w:sz="0" w:space="0" w:color="auto"/>
      </w:divBdr>
      <w:divsChild>
        <w:div w:id="1002657508">
          <w:marLeft w:val="0"/>
          <w:marRight w:val="0"/>
          <w:marTop w:val="0"/>
          <w:marBottom w:val="450"/>
          <w:divBdr>
            <w:top w:val="none" w:sz="0" w:space="0" w:color="auto"/>
            <w:left w:val="none" w:sz="0" w:space="0" w:color="auto"/>
            <w:bottom w:val="none" w:sz="0" w:space="0" w:color="auto"/>
            <w:right w:val="none" w:sz="0" w:space="0" w:color="auto"/>
          </w:divBdr>
          <w:divsChild>
            <w:div w:id="2010789907">
              <w:marLeft w:val="0"/>
              <w:marRight w:val="0"/>
              <w:marTop w:val="0"/>
              <w:marBottom w:val="0"/>
              <w:divBdr>
                <w:top w:val="none" w:sz="0" w:space="0" w:color="auto"/>
                <w:left w:val="none" w:sz="0" w:space="0" w:color="auto"/>
                <w:bottom w:val="none" w:sz="0" w:space="0" w:color="auto"/>
                <w:right w:val="none" w:sz="0" w:space="0" w:color="auto"/>
              </w:divBdr>
              <w:divsChild>
                <w:div w:id="141612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255104">
      <w:bodyDiv w:val="1"/>
      <w:marLeft w:val="0"/>
      <w:marRight w:val="0"/>
      <w:marTop w:val="0"/>
      <w:marBottom w:val="0"/>
      <w:divBdr>
        <w:top w:val="none" w:sz="0" w:space="0" w:color="auto"/>
        <w:left w:val="none" w:sz="0" w:space="0" w:color="auto"/>
        <w:bottom w:val="none" w:sz="0" w:space="0" w:color="auto"/>
        <w:right w:val="none" w:sz="0" w:space="0" w:color="auto"/>
      </w:divBdr>
    </w:div>
    <w:div w:id="2032796606">
      <w:bodyDiv w:val="1"/>
      <w:marLeft w:val="0"/>
      <w:marRight w:val="0"/>
      <w:marTop w:val="0"/>
      <w:marBottom w:val="0"/>
      <w:divBdr>
        <w:top w:val="none" w:sz="0" w:space="0" w:color="auto"/>
        <w:left w:val="none" w:sz="0" w:space="0" w:color="auto"/>
        <w:bottom w:val="none" w:sz="0" w:space="0" w:color="auto"/>
        <w:right w:val="none" w:sz="0" w:space="0" w:color="auto"/>
      </w:divBdr>
    </w:div>
    <w:div w:id="2051220819">
      <w:bodyDiv w:val="1"/>
      <w:marLeft w:val="0"/>
      <w:marRight w:val="0"/>
      <w:marTop w:val="0"/>
      <w:marBottom w:val="0"/>
      <w:divBdr>
        <w:top w:val="none" w:sz="0" w:space="0" w:color="auto"/>
        <w:left w:val="none" w:sz="0" w:space="0" w:color="auto"/>
        <w:bottom w:val="none" w:sz="0" w:space="0" w:color="auto"/>
        <w:right w:val="none" w:sz="0" w:space="0" w:color="auto"/>
      </w:divBdr>
    </w:div>
    <w:div w:id="2067878473">
      <w:bodyDiv w:val="1"/>
      <w:marLeft w:val="0"/>
      <w:marRight w:val="0"/>
      <w:marTop w:val="0"/>
      <w:marBottom w:val="0"/>
      <w:divBdr>
        <w:top w:val="none" w:sz="0" w:space="0" w:color="auto"/>
        <w:left w:val="none" w:sz="0" w:space="0" w:color="auto"/>
        <w:bottom w:val="none" w:sz="0" w:space="0" w:color="auto"/>
        <w:right w:val="none" w:sz="0" w:space="0" w:color="auto"/>
      </w:divBdr>
    </w:div>
    <w:div w:id="2081907412">
      <w:bodyDiv w:val="1"/>
      <w:marLeft w:val="0"/>
      <w:marRight w:val="0"/>
      <w:marTop w:val="0"/>
      <w:marBottom w:val="0"/>
      <w:divBdr>
        <w:top w:val="none" w:sz="0" w:space="0" w:color="auto"/>
        <w:left w:val="none" w:sz="0" w:space="0" w:color="auto"/>
        <w:bottom w:val="none" w:sz="0" w:space="0" w:color="auto"/>
        <w:right w:val="none" w:sz="0" w:space="0" w:color="auto"/>
      </w:divBdr>
    </w:div>
    <w:div w:id="2092578651">
      <w:bodyDiv w:val="1"/>
      <w:marLeft w:val="0"/>
      <w:marRight w:val="0"/>
      <w:marTop w:val="0"/>
      <w:marBottom w:val="0"/>
      <w:divBdr>
        <w:top w:val="none" w:sz="0" w:space="0" w:color="auto"/>
        <w:left w:val="none" w:sz="0" w:space="0" w:color="auto"/>
        <w:bottom w:val="none" w:sz="0" w:space="0" w:color="auto"/>
        <w:right w:val="none" w:sz="0" w:space="0" w:color="auto"/>
      </w:divBdr>
    </w:div>
    <w:div w:id="2096054160">
      <w:bodyDiv w:val="1"/>
      <w:marLeft w:val="0"/>
      <w:marRight w:val="0"/>
      <w:marTop w:val="0"/>
      <w:marBottom w:val="0"/>
      <w:divBdr>
        <w:top w:val="none" w:sz="0" w:space="0" w:color="auto"/>
        <w:left w:val="none" w:sz="0" w:space="0" w:color="auto"/>
        <w:bottom w:val="none" w:sz="0" w:space="0" w:color="auto"/>
        <w:right w:val="none" w:sz="0" w:space="0" w:color="auto"/>
      </w:divBdr>
      <w:divsChild>
        <w:div w:id="804005474">
          <w:marLeft w:val="0"/>
          <w:marRight w:val="0"/>
          <w:marTop w:val="0"/>
          <w:marBottom w:val="0"/>
          <w:divBdr>
            <w:top w:val="none" w:sz="0" w:space="0" w:color="auto"/>
            <w:left w:val="none" w:sz="0" w:space="0" w:color="auto"/>
            <w:bottom w:val="none" w:sz="0" w:space="0" w:color="auto"/>
            <w:right w:val="none" w:sz="0" w:space="0" w:color="auto"/>
          </w:divBdr>
        </w:div>
        <w:div w:id="1878928707">
          <w:marLeft w:val="0"/>
          <w:marRight w:val="0"/>
          <w:marTop w:val="0"/>
          <w:marBottom w:val="0"/>
          <w:divBdr>
            <w:top w:val="none" w:sz="0" w:space="0" w:color="auto"/>
            <w:left w:val="none" w:sz="0" w:space="0" w:color="auto"/>
            <w:bottom w:val="none" w:sz="0" w:space="0" w:color="auto"/>
            <w:right w:val="none" w:sz="0" w:space="0" w:color="auto"/>
          </w:divBdr>
          <w:divsChild>
            <w:div w:id="165406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748726">
      <w:bodyDiv w:val="1"/>
      <w:marLeft w:val="0"/>
      <w:marRight w:val="0"/>
      <w:marTop w:val="0"/>
      <w:marBottom w:val="0"/>
      <w:divBdr>
        <w:top w:val="none" w:sz="0" w:space="0" w:color="auto"/>
        <w:left w:val="none" w:sz="0" w:space="0" w:color="auto"/>
        <w:bottom w:val="none" w:sz="0" w:space="0" w:color="auto"/>
        <w:right w:val="none" w:sz="0" w:space="0" w:color="auto"/>
      </w:divBdr>
      <w:divsChild>
        <w:div w:id="281572245">
          <w:marLeft w:val="0"/>
          <w:marRight w:val="0"/>
          <w:marTop w:val="0"/>
          <w:marBottom w:val="0"/>
          <w:divBdr>
            <w:top w:val="none" w:sz="0" w:space="0" w:color="auto"/>
            <w:left w:val="none" w:sz="0" w:space="0" w:color="auto"/>
            <w:bottom w:val="none" w:sz="0" w:space="0" w:color="auto"/>
            <w:right w:val="none" w:sz="0" w:space="0" w:color="auto"/>
          </w:divBdr>
          <w:divsChild>
            <w:div w:id="1784838850">
              <w:marLeft w:val="0"/>
              <w:marRight w:val="0"/>
              <w:marTop w:val="0"/>
              <w:marBottom w:val="0"/>
              <w:divBdr>
                <w:top w:val="none" w:sz="0" w:space="0" w:color="auto"/>
                <w:left w:val="none" w:sz="0" w:space="0" w:color="auto"/>
                <w:bottom w:val="none" w:sz="0" w:space="0" w:color="auto"/>
                <w:right w:val="none" w:sz="0" w:space="0" w:color="auto"/>
              </w:divBdr>
              <w:divsChild>
                <w:div w:id="1080981261">
                  <w:marLeft w:val="0"/>
                  <w:marRight w:val="0"/>
                  <w:marTop w:val="0"/>
                  <w:marBottom w:val="0"/>
                  <w:divBdr>
                    <w:top w:val="none" w:sz="0" w:space="0" w:color="auto"/>
                    <w:left w:val="none" w:sz="0" w:space="0" w:color="auto"/>
                    <w:bottom w:val="none" w:sz="0" w:space="0" w:color="auto"/>
                    <w:right w:val="none" w:sz="0" w:space="0" w:color="auto"/>
                  </w:divBdr>
                  <w:divsChild>
                    <w:div w:id="153531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927283">
      <w:bodyDiv w:val="1"/>
      <w:marLeft w:val="0"/>
      <w:marRight w:val="0"/>
      <w:marTop w:val="0"/>
      <w:marBottom w:val="0"/>
      <w:divBdr>
        <w:top w:val="none" w:sz="0" w:space="0" w:color="auto"/>
        <w:left w:val="none" w:sz="0" w:space="0" w:color="auto"/>
        <w:bottom w:val="none" w:sz="0" w:space="0" w:color="auto"/>
        <w:right w:val="none" w:sz="0" w:space="0" w:color="auto"/>
      </w:divBdr>
    </w:div>
    <w:div w:id="2129004421">
      <w:bodyDiv w:val="1"/>
      <w:marLeft w:val="0"/>
      <w:marRight w:val="0"/>
      <w:marTop w:val="0"/>
      <w:marBottom w:val="0"/>
      <w:divBdr>
        <w:top w:val="none" w:sz="0" w:space="0" w:color="auto"/>
        <w:left w:val="none" w:sz="0" w:space="0" w:color="auto"/>
        <w:bottom w:val="none" w:sz="0" w:space="0" w:color="auto"/>
        <w:right w:val="none" w:sz="0" w:space="0" w:color="auto"/>
      </w:divBdr>
    </w:div>
    <w:div w:id="21387134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lead-industrie-marketing.de" TargetMode="External"/><Relationship Id="rId3" Type="http://schemas.openxmlformats.org/officeDocument/2006/relationships/settings" Target="settings.xml"/><Relationship Id="rId7" Type="http://schemas.openxmlformats.org/officeDocument/2006/relationships/hyperlink" Target="http://www.ruderer.de" TargetMode="External"/><Relationship Id="rId12" Type="http://schemas.openxmlformats.org/officeDocument/2006/relationships/hyperlink" Target="mailto:agessner@lead-industrie-marketing.d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ottozeus.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technicoll.de" TargetMode="External"/><Relationship Id="rId4" Type="http://schemas.openxmlformats.org/officeDocument/2006/relationships/webSettings" Target="webSettings.xml"/><Relationship Id="rId9" Type="http://schemas.openxmlformats.org/officeDocument/2006/relationships/hyperlink" Target="http://www.ruderer.de"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71828-A827-4786-9A38-C9F43F93E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1541</Words>
  <Characters>9715</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IWS GmbH</Company>
  <LinksUpToDate>false</LinksUpToDate>
  <CharactersWithSpaces>11234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Henning Scheefe</dc:creator>
  <cp:keywords/>
  <dc:description/>
  <cp:lastModifiedBy>Grafik - LEAD</cp:lastModifiedBy>
  <cp:revision>3</cp:revision>
  <cp:lastPrinted>2021-05-15T15:46:00Z</cp:lastPrinted>
  <dcterms:created xsi:type="dcterms:W3CDTF">2024-12-19T07:17:00Z</dcterms:created>
  <dcterms:modified xsi:type="dcterms:W3CDTF">2024-12-19T07:20:00Z</dcterms:modified>
</cp:coreProperties>
</file>